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EF0CD8" w:rsidRDefault="00B84560" w:rsidP="006100F9">
      <w:pPr>
        <w:tabs>
          <w:tab w:val="left" w:pos="284"/>
          <w:tab w:val="left" w:pos="993"/>
        </w:tabs>
        <w:spacing w:after="0" w:line="240" w:lineRule="auto"/>
        <w:rPr>
          <w:rFonts w:ascii="Times New Roman" w:hAnsi="Times New Roman"/>
          <w:sz w:val="24"/>
          <w:szCs w:val="24"/>
        </w:rPr>
      </w:pPr>
    </w:p>
    <w:p w14:paraId="279934AB" w14:textId="77777777" w:rsidR="00DE75C0" w:rsidRPr="00EF0CD8" w:rsidRDefault="00DE75C0" w:rsidP="006100F9">
      <w:pPr>
        <w:tabs>
          <w:tab w:val="left" w:pos="284"/>
          <w:tab w:val="left" w:pos="993"/>
        </w:tabs>
        <w:spacing w:after="0" w:line="240" w:lineRule="auto"/>
        <w:rPr>
          <w:rFonts w:ascii="Times New Roman" w:hAnsi="Times New Roman"/>
          <w:sz w:val="24"/>
          <w:szCs w:val="24"/>
        </w:rPr>
      </w:pPr>
    </w:p>
    <w:p w14:paraId="3B865951" w14:textId="77777777" w:rsidR="00DE75C0" w:rsidRPr="00EF0CD8" w:rsidRDefault="00DE75C0" w:rsidP="006100F9">
      <w:pPr>
        <w:tabs>
          <w:tab w:val="left" w:pos="284"/>
          <w:tab w:val="left" w:pos="993"/>
        </w:tabs>
        <w:spacing w:after="0" w:line="240" w:lineRule="auto"/>
        <w:rPr>
          <w:rFonts w:ascii="Times New Roman" w:hAnsi="Times New Roman"/>
          <w:sz w:val="24"/>
          <w:szCs w:val="24"/>
        </w:rPr>
      </w:pPr>
    </w:p>
    <w:p w14:paraId="2C1D400F" w14:textId="77777777" w:rsidR="00DE75C0" w:rsidRPr="00EF0CD8" w:rsidRDefault="00DE75C0" w:rsidP="006100F9">
      <w:pPr>
        <w:tabs>
          <w:tab w:val="left" w:pos="284"/>
          <w:tab w:val="left" w:pos="993"/>
        </w:tabs>
        <w:spacing w:after="0" w:line="240" w:lineRule="auto"/>
        <w:rPr>
          <w:rFonts w:ascii="Times New Roman" w:hAnsi="Times New Roman"/>
          <w:sz w:val="24"/>
          <w:szCs w:val="24"/>
        </w:rPr>
      </w:pPr>
    </w:p>
    <w:p w14:paraId="1940EFB2" w14:textId="77777777" w:rsidR="00B84560" w:rsidRPr="00EF0CD8" w:rsidRDefault="00B84560" w:rsidP="006100F9">
      <w:pPr>
        <w:tabs>
          <w:tab w:val="left" w:pos="284"/>
          <w:tab w:val="left" w:pos="993"/>
        </w:tabs>
        <w:spacing w:after="0" w:line="240" w:lineRule="auto"/>
        <w:rPr>
          <w:rFonts w:ascii="Times New Roman" w:hAnsi="Times New Roman"/>
          <w:sz w:val="24"/>
          <w:szCs w:val="24"/>
        </w:rPr>
      </w:pPr>
    </w:p>
    <w:p w14:paraId="670032E2" w14:textId="203FB4B0"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b/>
          <w:sz w:val="24"/>
          <w:szCs w:val="24"/>
        </w:rPr>
        <w:t>PREGÃO</w:t>
      </w:r>
      <w:r w:rsidR="00870A6B" w:rsidRPr="00EF0CD8">
        <w:rPr>
          <w:rFonts w:ascii="Times New Roman" w:hAnsi="Times New Roman"/>
          <w:b/>
          <w:bCs/>
          <w:sz w:val="24"/>
          <w:szCs w:val="24"/>
        </w:rPr>
        <w:t xml:space="preserve"> </w:t>
      </w:r>
      <w:r w:rsidRPr="00EF0CD8">
        <w:rPr>
          <w:rFonts w:ascii="Times New Roman" w:hAnsi="Times New Roman"/>
          <w:b/>
          <w:sz w:val="24"/>
          <w:szCs w:val="24"/>
        </w:rPr>
        <w:t>ELETRÔNICO</w:t>
      </w:r>
      <w:r w:rsidR="00564615" w:rsidRPr="00EF0CD8">
        <w:rPr>
          <w:rFonts w:ascii="Times New Roman" w:hAnsi="Times New Roman"/>
          <w:b/>
          <w:sz w:val="24"/>
          <w:szCs w:val="24"/>
        </w:rPr>
        <w:t xml:space="preserve"> – SISTEMA DE REGISTRO DE PREÇO </w:t>
      </w:r>
    </w:p>
    <w:p w14:paraId="0DAD071C" w14:textId="5A2D541C" w:rsidR="00B84560" w:rsidRPr="00EF0CD8" w:rsidRDefault="00DD1563" w:rsidP="006100F9">
      <w:pPr>
        <w:tabs>
          <w:tab w:val="left" w:pos="284"/>
          <w:tab w:val="left" w:pos="993"/>
        </w:tabs>
        <w:spacing w:after="0" w:line="240" w:lineRule="auto"/>
        <w:jc w:val="both"/>
        <w:rPr>
          <w:rFonts w:ascii="Times New Roman" w:hAnsi="Times New Roman"/>
          <w:iCs/>
          <w:sz w:val="24"/>
          <w:szCs w:val="24"/>
        </w:rPr>
      </w:pPr>
      <w:r w:rsidRPr="00EF0CD8">
        <w:rPr>
          <w:rFonts w:ascii="Times New Roman" w:hAnsi="Times New Roman"/>
          <w:iCs/>
          <w:sz w:val="24"/>
          <w:szCs w:val="24"/>
        </w:rPr>
        <w:t>10</w:t>
      </w:r>
      <w:r w:rsidR="00C871C0" w:rsidRPr="00EF0CD8">
        <w:rPr>
          <w:rFonts w:ascii="Times New Roman" w:hAnsi="Times New Roman"/>
          <w:iCs/>
          <w:sz w:val="24"/>
          <w:szCs w:val="24"/>
        </w:rPr>
        <w:t>/202</w:t>
      </w:r>
      <w:r w:rsidR="001F7933" w:rsidRPr="00EF0CD8">
        <w:rPr>
          <w:rFonts w:ascii="Times New Roman" w:hAnsi="Times New Roman"/>
          <w:iCs/>
          <w:sz w:val="24"/>
          <w:szCs w:val="24"/>
        </w:rPr>
        <w:t>5</w:t>
      </w:r>
    </w:p>
    <w:p w14:paraId="41F66C14"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p>
    <w:p w14:paraId="4BF06F81"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p>
    <w:p w14:paraId="7DDF4193" w14:textId="77777777" w:rsidR="008E4A87" w:rsidRPr="00EF0CD8" w:rsidRDefault="008E4A87" w:rsidP="006100F9">
      <w:pPr>
        <w:tabs>
          <w:tab w:val="left" w:pos="284"/>
          <w:tab w:val="left" w:pos="993"/>
        </w:tabs>
        <w:spacing w:after="0" w:line="240" w:lineRule="auto"/>
        <w:jc w:val="both"/>
        <w:rPr>
          <w:rFonts w:ascii="Times New Roman" w:hAnsi="Times New Roman"/>
          <w:b/>
          <w:bCs/>
          <w:sz w:val="24"/>
          <w:szCs w:val="24"/>
        </w:rPr>
      </w:pPr>
    </w:p>
    <w:p w14:paraId="259D09DE"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b/>
          <w:bCs/>
          <w:sz w:val="24"/>
          <w:szCs w:val="24"/>
        </w:rPr>
        <w:t xml:space="preserve">CONTRATANTE </w:t>
      </w:r>
    </w:p>
    <w:p w14:paraId="149051E2" w14:textId="5D958F1B" w:rsidR="00B84560" w:rsidRPr="00EF0CD8" w:rsidRDefault="00F107D2" w:rsidP="006100F9">
      <w:pPr>
        <w:tabs>
          <w:tab w:val="left" w:pos="284"/>
          <w:tab w:val="left" w:pos="993"/>
        </w:tabs>
        <w:spacing w:after="0" w:line="240" w:lineRule="auto"/>
        <w:jc w:val="both"/>
        <w:rPr>
          <w:rFonts w:ascii="Times New Roman" w:hAnsi="Times New Roman"/>
          <w:bCs/>
          <w:sz w:val="24"/>
          <w:szCs w:val="24"/>
        </w:rPr>
      </w:pPr>
      <w:r w:rsidRPr="00EF0CD8">
        <w:rPr>
          <w:rFonts w:ascii="Times New Roman" w:hAnsi="Times New Roman"/>
          <w:bCs/>
          <w:sz w:val="24"/>
          <w:szCs w:val="24"/>
        </w:rPr>
        <w:t>C</w:t>
      </w:r>
      <w:r w:rsidR="004B4A8C" w:rsidRPr="00EF0CD8">
        <w:rPr>
          <w:rFonts w:ascii="Times New Roman" w:hAnsi="Times New Roman"/>
          <w:bCs/>
          <w:sz w:val="24"/>
          <w:szCs w:val="24"/>
        </w:rPr>
        <w:t>ONVALE</w:t>
      </w:r>
    </w:p>
    <w:p w14:paraId="7FA20278" w14:textId="77777777" w:rsidR="00B84560" w:rsidRPr="00EF0CD8" w:rsidRDefault="00B84560" w:rsidP="006100F9">
      <w:pPr>
        <w:tabs>
          <w:tab w:val="left" w:pos="284"/>
          <w:tab w:val="left" w:pos="993"/>
        </w:tabs>
        <w:spacing w:after="0" w:line="240" w:lineRule="auto"/>
        <w:jc w:val="both"/>
        <w:rPr>
          <w:rFonts w:ascii="Times New Roman" w:hAnsi="Times New Roman"/>
          <w:sz w:val="24"/>
          <w:szCs w:val="24"/>
        </w:rPr>
      </w:pPr>
    </w:p>
    <w:p w14:paraId="0545BEB7"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p>
    <w:p w14:paraId="118A3350" w14:textId="77777777" w:rsidR="008E4A87" w:rsidRPr="00EF0CD8" w:rsidRDefault="008E4A87" w:rsidP="006100F9">
      <w:pPr>
        <w:tabs>
          <w:tab w:val="left" w:pos="284"/>
          <w:tab w:val="left" w:pos="993"/>
        </w:tabs>
        <w:spacing w:after="0" w:line="240" w:lineRule="auto"/>
        <w:jc w:val="both"/>
        <w:rPr>
          <w:rFonts w:ascii="Times New Roman" w:hAnsi="Times New Roman"/>
          <w:b/>
          <w:bCs/>
          <w:sz w:val="24"/>
          <w:szCs w:val="24"/>
        </w:rPr>
      </w:pPr>
    </w:p>
    <w:p w14:paraId="5FB2358A"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b/>
          <w:bCs/>
          <w:sz w:val="24"/>
          <w:szCs w:val="24"/>
        </w:rPr>
        <w:t>OBJETO</w:t>
      </w:r>
    </w:p>
    <w:p w14:paraId="4C7FC55E" w14:textId="4E309255" w:rsidR="00303125" w:rsidRPr="00EF0CD8" w:rsidRDefault="00303125" w:rsidP="006100F9">
      <w:pPr>
        <w:spacing w:after="0" w:line="240" w:lineRule="auto"/>
        <w:jc w:val="both"/>
        <w:rPr>
          <w:rFonts w:ascii="Times New Roman" w:hAnsi="Times New Roman"/>
          <w:b/>
          <w:bCs/>
          <w:sz w:val="24"/>
          <w:szCs w:val="24"/>
        </w:rPr>
      </w:pPr>
      <w:r w:rsidRPr="00EF0CD8">
        <w:rPr>
          <w:rFonts w:ascii="Times New Roman" w:hAnsi="Times New Roman"/>
          <w:b/>
          <w:bCs/>
          <w:sz w:val="24"/>
          <w:szCs w:val="24"/>
        </w:rPr>
        <w:t>REGISTRO DE PREÇO PARA</w:t>
      </w:r>
      <w:r w:rsidR="004746E4" w:rsidRPr="00EF0CD8">
        <w:rPr>
          <w:rFonts w:ascii="Times New Roman" w:hAnsi="Times New Roman"/>
          <w:b/>
          <w:bCs/>
          <w:sz w:val="24"/>
          <w:szCs w:val="24"/>
        </w:rPr>
        <w:t xml:space="preserve"> </w:t>
      </w:r>
      <w:r w:rsidR="008728E6" w:rsidRPr="00EF0CD8">
        <w:rPr>
          <w:rFonts w:ascii="Times New Roman" w:hAnsi="Times New Roman"/>
          <w:b/>
          <w:bCs/>
          <w:sz w:val="24"/>
          <w:szCs w:val="24"/>
        </w:rPr>
        <w:t xml:space="preserve">FUTURA E EVENTUAL </w:t>
      </w:r>
      <w:r w:rsidR="004746E4" w:rsidRPr="00EF0CD8">
        <w:rPr>
          <w:rFonts w:ascii="Times New Roman" w:hAnsi="Times New Roman"/>
          <w:b/>
          <w:bCs/>
          <w:sz w:val="24"/>
          <w:szCs w:val="24"/>
        </w:rPr>
        <w:t xml:space="preserve">AQUISIÇÃO DE </w:t>
      </w:r>
      <w:r w:rsidR="00DD1563" w:rsidRPr="00EF0CD8">
        <w:rPr>
          <w:rFonts w:ascii="Times New Roman" w:hAnsi="Times New Roman"/>
          <w:b/>
          <w:bCs/>
          <w:sz w:val="24"/>
          <w:szCs w:val="24"/>
        </w:rPr>
        <w:t xml:space="preserve">CONCRETO USINADO </w:t>
      </w:r>
      <w:r w:rsidR="004746E4"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4746E4" w:rsidRPr="00EF0CD8">
        <w:rPr>
          <w:rFonts w:ascii="Times New Roman" w:hAnsi="Times New Roman"/>
          <w:b/>
          <w:bCs/>
          <w:sz w:val="24"/>
          <w:szCs w:val="24"/>
        </w:rPr>
        <w:t xml:space="preserve"> FAZEM PARTE DO CONVALE, </w:t>
      </w:r>
      <w:r w:rsidRPr="00EF0CD8">
        <w:rPr>
          <w:rFonts w:ascii="Times New Roman" w:hAnsi="Times New Roman"/>
          <w:b/>
          <w:bCs/>
          <w:sz w:val="24"/>
          <w:szCs w:val="24"/>
        </w:rPr>
        <w:t>CONFORME ENTREGA DE REQUISIÇÃO</w:t>
      </w:r>
      <w:r w:rsidR="00BE35F9" w:rsidRPr="00EF0CD8">
        <w:rPr>
          <w:rFonts w:ascii="Times New Roman" w:hAnsi="Times New Roman"/>
          <w:b/>
          <w:bCs/>
          <w:sz w:val="24"/>
          <w:szCs w:val="24"/>
        </w:rPr>
        <w:t>, PELO PERÍODO DE 12 MESES.</w:t>
      </w:r>
    </w:p>
    <w:p w14:paraId="5CC378AB" w14:textId="77777777" w:rsidR="00303125" w:rsidRPr="00EF0CD8" w:rsidRDefault="00303125" w:rsidP="006100F9">
      <w:pPr>
        <w:tabs>
          <w:tab w:val="left" w:pos="284"/>
          <w:tab w:val="left" w:pos="993"/>
        </w:tabs>
        <w:spacing w:after="0" w:line="240" w:lineRule="auto"/>
        <w:jc w:val="both"/>
        <w:rPr>
          <w:rFonts w:ascii="Times New Roman" w:hAnsi="Times New Roman"/>
          <w:b/>
          <w:bCs/>
          <w:sz w:val="24"/>
          <w:szCs w:val="24"/>
        </w:rPr>
      </w:pPr>
    </w:p>
    <w:p w14:paraId="4E4E1BE6" w14:textId="77777777" w:rsidR="00E954FC" w:rsidRPr="00EF0CD8" w:rsidRDefault="00E954FC" w:rsidP="006100F9">
      <w:pPr>
        <w:tabs>
          <w:tab w:val="left" w:pos="284"/>
          <w:tab w:val="left" w:pos="993"/>
        </w:tabs>
        <w:spacing w:after="0" w:line="240" w:lineRule="auto"/>
        <w:jc w:val="both"/>
        <w:rPr>
          <w:rFonts w:ascii="Times New Roman" w:hAnsi="Times New Roman"/>
          <w:b/>
          <w:bCs/>
          <w:sz w:val="24"/>
          <w:szCs w:val="24"/>
        </w:rPr>
      </w:pPr>
    </w:p>
    <w:p w14:paraId="077AEAB1" w14:textId="77777777" w:rsidR="008E4A87" w:rsidRPr="00EF0CD8" w:rsidRDefault="008E4A87" w:rsidP="006100F9">
      <w:pPr>
        <w:tabs>
          <w:tab w:val="left" w:pos="284"/>
          <w:tab w:val="left" w:pos="993"/>
        </w:tabs>
        <w:spacing w:after="0" w:line="240" w:lineRule="auto"/>
        <w:jc w:val="both"/>
        <w:rPr>
          <w:rFonts w:ascii="Times New Roman" w:hAnsi="Times New Roman"/>
          <w:b/>
          <w:bCs/>
          <w:sz w:val="24"/>
          <w:szCs w:val="24"/>
        </w:rPr>
      </w:pPr>
    </w:p>
    <w:p w14:paraId="35F274A0" w14:textId="70369B5B"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b/>
          <w:bCs/>
          <w:sz w:val="24"/>
          <w:szCs w:val="24"/>
        </w:rPr>
        <w:t xml:space="preserve">VALOR </w:t>
      </w:r>
      <w:r w:rsidR="002E5D75" w:rsidRPr="00EF0CD8">
        <w:rPr>
          <w:rFonts w:ascii="Times New Roman" w:hAnsi="Times New Roman"/>
          <w:b/>
          <w:bCs/>
          <w:sz w:val="24"/>
          <w:szCs w:val="24"/>
        </w:rPr>
        <w:t xml:space="preserve">ESTIMADO </w:t>
      </w:r>
      <w:r w:rsidRPr="00EF0CD8">
        <w:rPr>
          <w:rFonts w:ascii="Times New Roman" w:hAnsi="Times New Roman"/>
          <w:b/>
          <w:bCs/>
          <w:sz w:val="24"/>
          <w:szCs w:val="24"/>
        </w:rPr>
        <w:t>TOTAL DA CONTRATAÇÃO</w:t>
      </w:r>
    </w:p>
    <w:p w14:paraId="4ADA5FD8" w14:textId="617C3BED" w:rsidR="008E4A87" w:rsidRPr="00EF0CD8" w:rsidRDefault="00E954FC"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sz w:val="24"/>
          <w:szCs w:val="24"/>
        </w:rPr>
        <w:t xml:space="preserve">R$ </w:t>
      </w:r>
      <w:r w:rsidR="007D70E1" w:rsidRPr="00EF0CD8">
        <w:rPr>
          <w:rFonts w:ascii="Times New Roman" w:hAnsi="Times New Roman"/>
          <w:sz w:val="24"/>
          <w:szCs w:val="24"/>
        </w:rPr>
        <w:t>1.</w:t>
      </w:r>
      <w:r w:rsidR="00DD1563" w:rsidRPr="00EF0CD8">
        <w:rPr>
          <w:rFonts w:ascii="Times New Roman" w:hAnsi="Times New Roman"/>
          <w:sz w:val="24"/>
          <w:szCs w:val="24"/>
        </w:rPr>
        <w:t>076.946,56</w:t>
      </w:r>
      <w:r w:rsidR="006100F9" w:rsidRPr="00EF0CD8">
        <w:rPr>
          <w:rFonts w:ascii="Times New Roman" w:hAnsi="Times New Roman"/>
          <w:sz w:val="24"/>
          <w:szCs w:val="24"/>
        </w:rPr>
        <w:t xml:space="preserve"> </w:t>
      </w:r>
      <w:r w:rsidRPr="00EF0CD8">
        <w:rPr>
          <w:rFonts w:ascii="Times New Roman" w:hAnsi="Times New Roman"/>
          <w:sz w:val="24"/>
          <w:szCs w:val="24"/>
        </w:rPr>
        <w:t>(</w:t>
      </w:r>
      <w:r w:rsidR="007D70E1" w:rsidRPr="00EF0CD8">
        <w:rPr>
          <w:rFonts w:ascii="Times New Roman" w:hAnsi="Times New Roman"/>
          <w:sz w:val="24"/>
          <w:szCs w:val="24"/>
        </w:rPr>
        <w:t>hum milhão,</w:t>
      </w:r>
      <w:r w:rsidR="00DD1563" w:rsidRPr="00EF0CD8">
        <w:rPr>
          <w:rFonts w:ascii="Times New Roman" w:hAnsi="Times New Roman"/>
          <w:sz w:val="24"/>
          <w:szCs w:val="24"/>
        </w:rPr>
        <w:t xml:space="preserve"> setenta e seis mil, novecentos e quarenta e seis reais e cinquenta e seis centavos</w:t>
      </w:r>
      <w:r w:rsidRPr="00EF0CD8">
        <w:rPr>
          <w:rFonts w:ascii="Times New Roman" w:hAnsi="Times New Roman"/>
          <w:sz w:val="24"/>
          <w:szCs w:val="24"/>
        </w:rPr>
        <w:t>).</w:t>
      </w:r>
    </w:p>
    <w:p w14:paraId="369BAEF2" w14:textId="77777777" w:rsidR="008E4A87" w:rsidRPr="00EF0CD8" w:rsidRDefault="008E4A87" w:rsidP="006100F9">
      <w:pPr>
        <w:tabs>
          <w:tab w:val="left" w:pos="284"/>
          <w:tab w:val="left" w:pos="993"/>
        </w:tabs>
        <w:spacing w:after="0" w:line="240" w:lineRule="auto"/>
        <w:jc w:val="both"/>
        <w:rPr>
          <w:rFonts w:ascii="Times New Roman" w:hAnsi="Times New Roman"/>
          <w:b/>
          <w:bCs/>
          <w:sz w:val="24"/>
          <w:szCs w:val="24"/>
        </w:rPr>
      </w:pPr>
    </w:p>
    <w:p w14:paraId="0D934CB7" w14:textId="77777777" w:rsidR="008E4A87" w:rsidRPr="00EF0CD8" w:rsidRDefault="008E4A87" w:rsidP="006100F9">
      <w:pPr>
        <w:tabs>
          <w:tab w:val="left" w:pos="284"/>
          <w:tab w:val="left" w:pos="993"/>
        </w:tabs>
        <w:spacing w:after="0" w:line="240" w:lineRule="auto"/>
        <w:jc w:val="both"/>
        <w:rPr>
          <w:rFonts w:ascii="Times New Roman" w:hAnsi="Times New Roman"/>
          <w:b/>
          <w:bCs/>
          <w:sz w:val="24"/>
          <w:szCs w:val="24"/>
        </w:rPr>
      </w:pPr>
    </w:p>
    <w:p w14:paraId="428537F1"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b/>
          <w:bCs/>
          <w:sz w:val="24"/>
          <w:szCs w:val="24"/>
        </w:rPr>
        <w:t>DATA DA SESSÃO PÚBLICA</w:t>
      </w:r>
    </w:p>
    <w:p w14:paraId="0BBFE6C8" w14:textId="0B5F84D3" w:rsidR="00B84560" w:rsidRPr="00EF0CD8" w:rsidRDefault="00B84560" w:rsidP="006100F9">
      <w:pPr>
        <w:tabs>
          <w:tab w:val="left" w:pos="284"/>
          <w:tab w:val="left" w:pos="993"/>
        </w:tabs>
        <w:spacing w:after="0" w:line="240" w:lineRule="auto"/>
        <w:jc w:val="both"/>
        <w:rPr>
          <w:rFonts w:ascii="Times New Roman" w:hAnsi="Times New Roman"/>
          <w:bCs/>
          <w:sz w:val="24"/>
          <w:szCs w:val="24"/>
        </w:rPr>
      </w:pPr>
      <w:r w:rsidRPr="00EF0CD8">
        <w:rPr>
          <w:rFonts w:ascii="Times New Roman" w:hAnsi="Times New Roman"/>
          <w:sz w:val="24"/>
          <w:szCs w:val="24"/>
        </w:rPr>
        <w:t xml:space="preserve">Dia </w:t>
      </w:r>
      <w:r w:rsidR="00A719EC" w:rsidRPr="00EF0CD8">
        <w:rPr>
          <w:rFonts w:ascii="Times New Roman" w:hAnsi="Times New Roman"/>
          <w:sz w:val="24"/>
          <w:szCs w:val="24"/>
        </w:rPr>
        <w:t>02/07</w:t>
      </w:r>
      <w:r w:rsidR="00C871C0" w:rsidRPr="00EF0CD8">
        <w:rPr>
          <w:rFonts w:ascii="Times New Roman" w:hAnsi="Times New Roman"/>
          <w:bCs/>
          <w:sz w:val="24"/>
          <w:szCs w:val="24"/>
        </w:rPr>
        <w:t>/202</w:t>
      </w:r>
      <w:r w:rsidR="001D7E9E" w:rsidRPr="00EF0CD8">
        <w:rPr>
          <w:rFonts w:ascii="Times New Roman" w:hAnsi="Times New Roman"/>
          <w:bCs/>
          <w:sz w:val="24"/>
          <w:szCs w:val="24"/>
        </w:rPr>
        <w:t>5</w:t>
      </w:r>
      <w:r w:rsidR="00C871C0" w:rsidRPr="00EF0CD8">
        <w:rPr>
          <w:rFonts w:ascii="Times New Roman" w:hAnsi="Times New Roman"/>
          <w:bCs/>
          <w:sz w:val="24"/>
          <w:szCs w:val="24"/>
        </w:rPr>
        <w:t>,</w:t>
      </w:r>
      <w:r w:rsidRPr="00EF0CD8">
        <w:rPr>
          <w:rFonts w:ascii="Times New Roman" w:hAnsi="Times New Roman"/>
          <w:bCs/>
          <w:sz w:val="24"/>
          <w:szCs w:val="24"/>
        </w:rPr>
        <w:t xml:space="preserve"> </w:t>
      </w:r>
      <w:r w:rsidRPr="00EF0CD8">
        <w:rPr>
          <w:rFonts w:ascii="Times New Roman" w:hAnsi="Times New Roman"/>
          <w:sz w:val="24"/>
          <w:szCs w:val="24"/>
        </w:rPr>
        <w:t xml:space="preserve">às </w:t>
      </w:r>
      <w:r w:rsidR="00A719EC" w:rsidRPr="00EF0CD8">
        <w:rPr>
          <w:rFonts w:ascii="Times New Roman" w:hAnsi="Times New Roman"/>
          <w:sz w:val="24"/>
          <w:szCs w:val="24"/>
        </w:rPr>
        <w:t>09</w:t>
      </w:r>
      <w:r w:rsidR="00C871C0" w:rsidRPr="00EF0CD8">
        <w:rPr>
          <w:rFonts w:ascii="Times New Roman" w:hAnsi="Times New Roman"/>
          <w:sz w:val="24"/>
          <w:szCs w:val="24"/>
        </w:rPr>
        <w:t>:</w:t>
      </w:r>
      <w:r w:rsidR="006100F9" w:rsidRPr="00EF0CD8">
        <w:rPr>
          <w:rFonts w:ascii="Times New Roman" w:hAnsi="Times New Roman"/>
          <w:sz w:val="24"/>
          <w:szCs w:val="24"/>
        </w:rPr>
        <w:t>0</w:t>
      </w:r>
      <w:r w:rsidR="00C871C0" w:rsidRPr="00EF0CD8">
        <w:rPr>
          <w:rFonts w:ascii="Times New Roman" w:hAnsi="Times New Roman"/>
          <w:sz w:val="24"/>
          <w:szCs w:val="24"/>
        </w:rPr>
        <w:t>0</w:t>
      </w:r>
      <w:r w:rsidRPr="00EF0CD8">
        <w:rPr>
          <w:rFonts w:ascii="Times New Roman" w:hAnsi="Times New Roman"/>
          <w:bCs/>
          <w:sz w:val="24"/>
          <w:szCs w:val="24"/>
        </w:rPr>
        <w:t xml:space="preserve">h </w:t>
      </w:r>
    </w:p>
    <w:p w14:paraId="5C053782"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p>
    <w:p w14:paraId="4F2F608D" w14:textId="77777777" w:rsidR="00B84560" w:rsidRPr="00EF0CD8" w:rsidRDefault="00B84560" w:rsidP="006100F9">
      <w:pPr>
        <w:tabs>
          <w:tab w:val="left" w:pos="284"/>
          <w:tab w:val="left" w:pos="993"/>
        </w:tabs>
        <w:spacing w:after="0" w:line="240" w:lineRule="auto"/>
        <w:jc w:val="both"/>
        <w:rPr>
          <w:rFonts w:ascii="Times New Roman" w:hAnsi="Times New Roman"/>
          <w:b/>
          <w:bCs/>
          <w:caps/>
          <w:sz w:val="24"/>
          <w:szCs w:val="24"/>
        </w:rPr>
      </w:pPr>
    </w:p>
    <w:p w14:paraId="515CC7AD" w14:textId="77777777" w:rsidR="008E4A87" w:rsidRPr="00EF0CD8" w:rsidRDefault="008E4A87" w:rsidP="006100F9">
      <w:pPr>
        <w:tabs>
          <w:tab w:val="left" w:pos="284"/>
          <w:tab w:val="left" w:pos="993"/>
        </w:tabs>
        <w:spacing w:after="0" w:line="240" w:lineRule="auto"/>
        <w:jc w:val="both"/>
        <w:rPr>
          <w:rFonts w:ascii="Times New Roman" w:hAnsi="Times New Roman"/>
          <w:b/>
          <w:bCs/>
          <w:caps/>
          <w:sz w:val="24"/>
          <w:szCs w:val="24"/>
        </w:rPr>
      </w:pPr>
    </w:p>
    <w:p w14:paraId="6797D165" w14:textId="77777777" w:rsidR="00B84560" w:rsidRPr="00EF0CD8" w:rsidRDefault="00B84560" w:rsidP="006100F9">
      <w:pPr>
        <w:tabs>
          <w:tab w:val="left" w:pos="284"/>
          <w:tab w:val="left" w:pos="993"/>
        </w:tabs>
        <w:spacing w:after="0" w:line="240" w:lineRule="auto"/>
        <w:jc w:val="both"/>
        <w:rPr>
          <w:rFonts w:ascii="Times New Roman" w:hAnsi="Times New Roman"/>
          <w:caps/>
          <w:sz w:val="24"/>
          <w:szCs w:val="24"/>
        </w:rPr>
      </w:pPr>
      <w:r w:rsidRPr="00EF0CD8">
        <w:rPr>
          <w:rFonts w:ascii="Times New Roman" w:hAnsi="Times New Roman"/>
          <w:b/>
          <w:bCs/>
          <w:caps/>
          <w:sz w:val="24"/>
          <w:szCs w:val="24"/>
        </w:rPr>
        <w:t>Critério de Julgamento:</w:t>
      </w:r>
    </w:p>
    <w:p w14:paraId="4648F72B" w14:textId="77777777" w:rsidR="00B84560" w:rsidRPr="00EF0CD8" w:rsidRDefault="00B84560" w:rsidP="006100F9">
      <w:pPr>
        <w:tabs>
          <w:tab w:val="left" w:pos="284"/>
          <w:tab w:val="left" w:pos="993"/>
        </w:tabs>
        <w:spacing w:after="0" w:line="240" w:lineRule="auto"/>
        <w:jc w:val="both"/>
        <w:rPr>
          <w:rFonts w:ascii="Times New Roman" w:hAnsi="Times New Roman"/>
          <w:sz w:val="24"/>
          <w:szCs w:val="24"/>
        </w:rPr>
      </w:pPr>
      <w:r w:rsidRPr="00EF0CD8">
        <w:rPr>
          <w:rFonts w:ascii="Times New Roman" w:hAnsi="Times New Roman"/>
          <w:sz w:val="24"/>
          <w:szCs w:val="24"/>
        </w:rPr>
        <w:t>menor preço por item</w:t>
      </w:r>
    </w:p>
    <w:p w14:paraId="783F008A" w14:textId="77777777" w:rsidR="00B84560" w:rsidRPr="00EF0CD8" w:rsidRDefault="00B84560" w:rsidP="006100F9">
      <w:pPr>
        <w:tabs>
          <w:tab w:val="left" w:pos="284"/>
          <w:tab w:val="left" w:pos="993"/>
        </w:tabs>
        <w:spacing w:after="0" w:line="240" w:lineRule="auto"/>
        <w:jc w:val="both"/>
        <w:rPr>
          <w:rFonts w:ascii="Times New Roman" w:hAnsi="Times New Roman"/>
          <w:sz w:val="24"/>
          <w:szCs w:val="24"/>
        </w:rPr>
      </w:pPr>
    </w:p>
    <w:p w14:paraId="78E3A979" w14:textId="77777777" w:rsidR="008E4A87" w:rsidRPr="00EF0CD8" w:rsidRDefault="008E4A87" w:rsidP="006100F9">
      <w:pPr>
        <w:tabs>
          <w:tab w:val="left" w:pos="284"/>
          <w:tab w:val="left" w:pos="993"/>
        </w:tabs>
        <w:spacing w:after="0" w:line="240" w:lineRule="auto"/>
        <w:jc w:val="both"/>
        <w:rPr>
          <w:rFonts w:ascii="Times New Roman" w:hAnsi="Times New Roman"/>
          <w:sz w:val="24"/>
          <w:szCs w:val="24"/>
        </w:rPr>
      </w:pPr>
    </w:p>
    <w:p w14:paraId="279D1C8B" w14:textId="77777777" w:rsidR="008E4A87" w:rsidRPr="00EF0CD8" w:rsidRDefault="008E4A87" w:rsidP="006100F9">
      <w:pPr>
        <w:tabs>
          <w:tab w:val="left" w:pos="284"/>
          <w:tab w:val="left" w:pos="993"/>
        </w:tabs>
        <w:spacing w:after="0" w:line="240" w:lineRule="auto"/>
        <w:jc w:val="both"/>
        <w:rPr>
          <w:rFonts w:ascii="Times New Roman" w:hAnsi="Times New Roman"/>
          <w:sz w:val="24"/>
          <w:szCs w:val="24"/>
        </w:rPr>
      </w:pPr>
    </w:p>
    <w:p w14:paraId="240498C2" w14:textId="77777777" w:rsidR="00B84560" w:rsidRPr="00EF0CD8" w:rsidRDefault="00B84560" w:rsidP="006100F9">
      <w:pPr>
        <w:tabs>
          <w:tab w:val="left" w:pos="284"/>
          <w:tab w:val="left" w:pos="993"/>
        </w:tabs>
        <w:spacing w:after="0" w:line="240" w:lineRule="auto"/>
        <w:jc w:val="both"/>
        <w:rPr>
          <w:rFonts w:ascii="Times New Roman" w:hAnsi="Times New Roman"/>
          <w:caps/>
          <w:sz w:val="24"/>
          <w:szCs w:val="24"/>
        </w:rPr>
      </w:pPr>
      <w:r w:rsidRPr="00EF0CD8">
        <w:rPr>
          <w:rFonts w:ascii="Times New Roman" w:hAnsi="Times New Roman"/>
          <w:b/>
          <w:bCs/>
          <w:caps/>
          <w:sz w:val="24"/>
          <w:szCs w:val="24"/>
        </w:rPr>
        <w:t>Modo de disputa:</w:t>
      </w:r>
    </w:p>
    <w:p w14:paraId="5F65103C" w14:textId="77777777" w:rsidR="00B84560" w:rsidRPr="00EF0CD8" w:rsidRDefault="00B84560" w:rsidP="006100F9">
      <w:pPr>
        <w:tabs>
          <w:tab w:val="left" w:pos="284"/>
          <w:tab w:val="left" w:pos="993"/>
        </w:tabs>
        <w:spacing w:after="0" w:line="240" w:lineRule="auto"/>
        <w:jc w:val="both"/>
        <w:rPr>
          <w:rFonts w:ascii="Times New Roman" w:hAnsi="Times New Roman"/>
          <w:sz w:val="24"/>
          <w:szCs w:val="24"/>
        </w:rPr>
      </w:pPr>
      <w:r w:rsidRPr="00EF0CD8">
        <w:rPr>
          <w:rFonts w:ascii="Times New Roman" w:hAnsi="Times New Roman"/>
          <w:sz w:val="24"/>
          <w:szCs w:val="24"/>
        </w:rPr>
        <w:t>aberto</w:t>
      </w:r>
    </w:p>
    <w:p w14:paraId="432CABC2" w14:textId="77777777" w:rsidR="00B84560" w:rsidRPr="00EF0CD8" w:rsidRDefault="00B84560" w:rsidP="006100F9">
      <w:pPr>
        <w:tabs>
          <w:tab w:val="left" w:pos="284"/>
          <w:tab w:val="left" w:pos="993"/>
        </w:tabs>
        <w:spacing w:after="0" w:line="240" w:lineRule="auto"/>
        <w:jc w:val="both"/>
        <w:rPr>
          <w:rFonts w:ascii="Times New Roman" w:hAnsi="Times New Roman"/>
          <w:sz w:val="24"/>
          <w:szCs w:val="24"/>
        </w:rPr>
      </w:pPr>
    </w:p>
    <w:p w14:paraId="23C602C7"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p>
    <w:p w14:paraId="50E97793" w14:textId="77777777" w:rsidR="008E4A87" w:rsidRPr="00EF0CD8" w:rsidRDefault="008E4A87" w:rsidP="006100F9">
      <w:pPr>
        <w:tabs>
          <w:tab w:val="left" w:pos="284"/>
          <w:tab w:val="left" w:pos="993"/>
        </w:tabs>
        <w:spacing w:after="0" w:line="240" w:lineRule="auto"/>
        <w:jc w:val="both"/>
        <w:rPr>
          <w:rFonts w:ascii="Times New Roman" w:hAnsi="Times New Roman"/>
          <w:b/>
          <w:bCs/>
          <w:sz w:val="24"/>
          <w:szCs w:val="24"/>
        </w:rPr>
      </w:pPr>
    </w:p>
    <w:p w14:paraId="7E6542D6"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b/>
          <w:bCs/>
          <w:sz w:val="24"/>
          <w:szCs w:val="24"/>
        </w:rPr>
        <w:t>PREFERÊNCIA ME/EPP/EQUIPARADAS</w:t>
      </w:r>
    </w:p>
    <w:p w14:paraId="0DC214F0" w14:textId="36AAA39E" w:rsidR="00B84560" w:rsidRPr="00EF0CD8" w:rsidRDefault="001D7E9E" w:rsidP="006100F9">
      <w:pPr>
        <w:tabs>
          <w:tab w:val="left" w:pos="284"/>
          <w:tab w:val="left" w:pos="993"/>
        </w:tabs>
        <w:spacing w:after="0" w:line="240" w:lineRule="auto"/>
        <w:jc w:val="both"/>
        <w:rPr>
          <w:rFonts w:ascii="Times New Roman" w:hAnsi="Times New Roman"/>
          <w:bCs/>
          <w:sz w:val="24"/>
          <w:szCs w:val="24"/>
        </w:rPr>
      </w:pPr>
      <w:r w:rsidRPr="00EF0CD8">
        <w:rPr>
          <w:rFonts w:ascii="Times New Roman" w:hAnsi="Times New Roman"/>
          <w:bCs/>
          <w:sz w:val="24"/>
          <w:szCs w:val="24"/>
        </w:rPr>
        <w:t>NÃO</w:t>
      </w:r>
    </w:p>
    <w:p w14:paraId="69AA0524" w14:textId="77777777" w:rsidR="00B84560" w:rsidRPr="00EF0CD8" w:rsidRDefault="00B84560" w:rsidP="006100F9">
      <w:pPr>
        <w:tabs>
          <w:tab w:val="left" w:pos="284"/>
          <w:tab w:val="left" w:pos="993"/>
        </w:tabs>
        <w:spacing w:after="0" w:line="240" w:lineRule="auto"/>
        <w:jc w:val="both"/>
        <w:rPr>
          <w:rFonts w:ascii="Times New Roman" w:hAnsi="Times New Roman"/>
          <w:b/>
          <w:bCs/>
          <w:sz w:val="24"/>
          <w:szCs w:val="24"/>
        </w:rPr>
      </w:pPr>
    </w:p>
    <w:p w14:paraId="79D426F9" w14:textId="77777777" w:rsidR="008C2091" w:rsidRPr="00EF0CD8" w:rsidRDefault="008C2091" w:rsidP="006100F9">
      <w:pPr>
        <w:tabs>
          <w:tab w:val="left" w:pos="284"/>
          <w:tab w:val="left" w:pos="993"/>
        </w:tabs>
        <w:spacing w:after="0" w:line="240" w:lineRule="auto"/>
        <w:rPr>
          <w:rFonts w:ascii="Times New Roman" w:hAnsi="Times New Roman"/>
          <w:b/>
          <w:bCs/>
          <w:sz w:val="24"/>
          <w:szCs w:val="24"/>
        </w:rPr>
      </w:pPr>
    </w:p>
    <w:p w14:paraId="5AE80F99" w14:textId="77777777" w:rsidR="008C2091" w:rsidRPr="00EF0CD8" w:rsidRDefault="008C2091" w:rsidP="006100F9">
      <w:pPr>
        <w:tabs>
          <w:tab w:val="left" w:pos="284"/>
          <w:tab w:val="left" w:pos="993"/>
        </w:tabs>
        <w:spacing w:after="0" w:line="240" w:lineRule="auto"/>
        <w:rPr>
          <w:rFonts w:ascii="Times New Roman" w:hAnsi="Times New Roman"/>
          <w:b/>
          <w:bCs/>
          <w:sz w:val="24"/>
          <w:szCs w:val="24"/>
        </w:rPr>
      </w:pPr>
    </w:p>
    <w:p w14:paraId="13AB4537" w14:textId="77777777" w:rsidR="008C2091" w:rsidRPr="00EF0CD8" w:rsidRDefault="008C2091" w:rsidP="006100F9">
      <w:pPr>
        <w:tabs>
          <w:tab w:val="left" w:pos="284"/>
          <w:tab w:val="left" w:pos="993"/>
        </w:tabs>
        <w:spacing w:after="0" w:line="240" w:lineRule="auto"/>
        <w:rPr>
          <w:rFonts w:ascii="Times New Roman" w:hAnsi="Times New Roman"/>
          <w:b/>
          <w:bCs/>
          <w:sz w:val="24"/>
          <w:szCs w:val="24"/>
        </w:rPr>
      </w:pPr>
    </w:p>
    <w:p w14:paraId="2C8B0049" w14:textId="77777777" w:rsidR="008C2091" w:rsidRPr="00EF0CD8" w:rsidRDefault="008C2091" w:rsidP="006100F9">
      <w:pPr>
        <w:tabs>
          <w:tab w:val="left" w:pos="284"/>
          <w:tab w:val="left" w:pos="993"/>
        </w:tabs>
        <w:spacing w:after="0" w:line="240" w:lineRule="auto"/>
        <w:rPr>
          <w:rFonts w:ascii="Times New Roman" w:hAnsi="Times New Roman"/>
          <w:b/>
          <w:bCs/>
          <w:sz w:val="24"/>
          <w:szCs w:val="24"/>
        </w:rPr>
      </w:pPr>
    </w:p>
    <w:p w14:paraId="3A941AA2" w14:textId="77777777" w:rsidR="00B84560" w:rsidRPr="00EF0CD8" w:rsidRDefault="00B84560" w:rsidP="006100F9">
      <w:pPr>
        <w:tabs>
          <w:tab w:val="left" w:pos="284"/>
          <w:tab w:val="left" w:pos="993"/>
        </w:tabs>
        <w:spacing w:after="0" w:line="240" w:lineRule="auto"/>
        <w:rPr>
          <w:rFonts w:ascii="Times New Roman" w:hAnsi="Times New Roman"/>
          <w:b/>
          <w:bCs/>
          <w:sz w:val="24"/>
          <w:szCs w:val="24"/>
        </w:rPr>
      </w:pPr>
    </w:p>
    <w:p w14:paraId="69897E87" w14:textId="77777777" w:rsidR="002E5D75" w:rsidRPr="00EF0CD8" w:rsidRDefault="002E5D75" w:rsidP="006100F9">
      <w:pPr>
        <w:tabs>
          <w:tab w:val="left" w:pos="284"/>
          <w:tab w:val="left" w:pos="993"/>
        </w:tabs>
        <w:spacing w:after="0" w:line="240" w:lineRule="auto"/>
        <w:rPr>
          <w:rFonts w:ascii="Times New Roman" w:hAnsi="Times New Roman"/>
          <w:b/>
          <w:bCs/>
          <w:sz w:val="24"/>
          <w:szCs w:val="24"/>
        </w:rPr>
      </w:pPr>
    </w:p>
    <w:p w14:paraId="543374F1" w14:textId="77777777" w:rsidR="00DE75C0" w:rsidRPr="00EF0CD8" w:rsidRDefault="00DE75C0" w:rsidP="006100F9">
      <w:pPr>
        <w:tabs>
          <w:tab w:val="left" w:pos="284"/>
          <w:tab w:val="left" w:pos="993"/>
        </w:tabs>
        <w:spacing w:after="0" w:line="240" w:lineRule="auto"/>
        <w:rPr>
          <w:rFonts w:ascii="Times New Roman" w:hAnsi="Times New Roman"/>
          <w:b/>
          <w:bCs/>
          <w:sz w:val="24"/>
          <w:szCs w:val="24"/>
        </w:rPr>
      </w:pPr>
    </w:p>
    <w:p w14:paraId="7D96DF7E" w14:textId="77777777" w:rsidR="003F4667" w:rsidRPr="00EF0CD8" w:rsidRDefault="003F4667" w:rsidP="006100F9">
      <w:pPr>
        <w:tabs>
          <w:tab w:val="left" w:pos="284"/>
          <w:tab w:val="left" w:pos="993"/>
        </w:tabs>
        <w:spacing w:after="0" w:line="240" w:lineRule="auto"/>
        <w:rPr>
          <w:rFonts w:ascii="Times New Roman" w:hAnsi="Times New Roman"/>
          <w:b/>
          <w:bCs/>
          <w:sz w:val="24"/>
          <w:szCs w:val="24"/>
        </w:rPr>
      </w:pPr>
    </w:p>
    <w:p w14:paraId="0CB8C570" w14:textId="77777777" w:rsidR="003F4667" w:rsidRPr="00EF0CD8" w:rsidRDefault="003F4667" w:rsidP="006100F9">
      <w:pPr>
        <w:tabs>
          <w:tab w:val="left" w:pos="284"/>
          <w:tab w:val="left" w:pos="993"/>
        </w:tabs>
        <w:spacing w:after="0" w:line="240" w:lineRule="auto"/>
        <w:rPr>
          <w:rFonts w:ascii="Times New Roman" w:hAnsi="Times New Roman"/>
          <w:b/>
          <w:bCs/>
          <w:sz w:val="24"/>
          <w:szCs w:val="24"/>
        </w:rPr>
      </w:pPr>
    </w:p>
    <w:p w14:paraId="473F8638" w14:textId="77777777" w:rsidR="00F107D2" w:rsidRPr="00EF0CD8" w:rsidRDefault="00F107D2" w:rsidP="006100F9">
      <w:pPr>
        <w:tabs>
          <w:tab w:val="left" w:pos="284"/>
          <w:tab w:val="left" w:pos="993"/>
        </w:tabs>
        <w:spacing w:after="0" w:line="240" w:lineRule="auto"/>
        <w:rPr>
          <w:rFonts w:ascii="Times New Roman" w:hAnsi="Times New Roman"/>
          <w:b/>
          <w:bCs/>
          <w:sz w:val="24"/>
          <w:szCs w:val="24"/>
        </w:rPr>
      </w:pPr>
    </w:p>
    <w:sdt>
      <w:sdtPr>
        <w:rPr>
          <w:rFonts w:ascii="Times New Roman" w:eastAsia="Times New Roman" w:hAnsi="Times New Roman" w:cs="Times New Roman"/>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EF0CD8" w:rsidRDefault="00B84560" w:rsidP="006100F9">
          <w:pPr>
            <w:pStyle w:val="CabealhodoSumrio"/>
            <w:tabs>
              <w:tab w:val="left" w:pos="284"/>
              <w:tab w:val="left" w:pos="993"/>
            </w:tabs>
            <w:spacing w:before="0" w:line="240" w:lineRule="auto"/>
            <w:rPr>
              <w:rFonts w:ascii="Times New Roman" w:hAnsi="Times New Roman" w:cs="Times New Roman"/>
              <w:color w:val="auto"/>
              <w:sz w:val="24"/>
              <w:szCs w:val="24"/>
            </w:rPr>
          </w:pPr>
          <w:r w:rsidRPr="00EF0CD8">
            <w:rPr>
              <w:rFonts w:ascii="Times New Roman" w:hAnsi="Times New Roman" w:cs="Times New Roman"/>
              <w:color w:val="auto"/>
              <w:sz w:val="24"/>
              <w:szCs w:val="24"/>
            </w:rPr>
            <w:t>Sumário</w:t>
          </w:r>
        </w:p>
        <w:p w14:paraId="347FB1C0" w14:textId="77777777" w:rsidR="00B84560" w:rsidRPr="00EF0CD8" w:rsidRDefault="00B84560" w:rsidP="006100F9">
          <w:pPr>
            <w:tabs>
              <w:tab w:val="left" w:pos="284"/>
              <w:tab w:val="left" w:pos="993"/>
            </w:tabs>
            <w:spacing w:after="0" w:line="240" w:lineRule="auto"/>
            <w:rPr>
              <w:rFonts w:ascii="Times New Roman" w:hAnsi="Times New Roman"/>
              <w:sz w:val="24"/>
              <w:szCs w:val="24"/>
            </w:rPr>
          </w:pPr>
        </w:p>
        <w:p w14:paraId="30AC2A2D" w14:textId="3B9A5AF1" w:rsidR="00A33989" w:rsidRPr="00EF0CD8" w:rsidRDefault="00B84560" w:rsidP="006100F9">
          <w:pPr>
            <w:pStyle w:val="Sumrio1"/>
            <w:rPr>
              <w:rFonts w:ascii="Times New Roman" w:eastAsiaTheme="minorEastAsia" w:hAnsi="Times New Roman" w:cs="Times New Roman"/>
              <w:noProof/>
              <w:sz w:val="24"/>
            </w:rPr>
          </w:pPr>
          <w:r w:rsidRPr="00EF0CD8">
            <w:rPr>
              <w:rFonts w:ascii="Times New Roman" w:hAnsi="Times New Roman" w:cs="Times New Roman"/>
              <w:sz w:val="24"/>
            </w:rPr>
            <w:fldChar w:fldCharType="begin"/>
          </w:r>
          <w:r w:rsidRPr="00EF0CD8">
            <w:rPr>
              <w:rFonts w:ascii="Times New Roman" w:hAnsi="Times New Roman" w:cs="Times New Roman"/>
              <w:sz w:val="24"/>
            </w:rPr>
            <w:instrText xml:space="preserve"> TOC \o "1-3" \h \z \u </w:instrText>
          </w:r>
          <w:r w:rsidRPr="00EF0CD8">
            <w:rPr>
              <w:rFonts w:ascii="Times New Roman" w:hAnsi="Times New Roman" w:cs="Times New Roman"/>
              <w:sz w:val="24"/>
            </w:rPr>
            <w:fldChar w:fldCharType="separate"/>
          </w:r>
          <w:hyperlink w:anchor="_Toc178794705" w:history="1">
            <w:r w:rsidR="00A33989" w:rsidRPr="00EF0CD8">
              <w:rPr>
                <w:rStyle w:val="Hyperlink"/>
                <w:rFonts w:ascii="Times New Roman" w:hAnsi="Times New Roman" w:cs="Times New Roman"/>
                <w:noProof/>
                <w:sz w:val="24"/>
                <w:lang w:eastAsia="en-US"/>
              </w:rPr>
              <w:t>1.</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lang w:eastAsia="en-US"/>
              </w:rPr>
              <w:t>DO OBJETO</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_Toc178794705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3</w:t>
            </w:r>
            <w:r w:rsidR="00A33989" w:rsidRPr="00EF0CD8">
              <w:rPr>
                <w:rFonts w:ascii="Times New Roman" w:hAnsi="Times New Roman" w:cs="Times New Roman"/>
                <w:noProof/>
                <w:webHidden/>
                <w:sz w:val="24"/>
              </w:rPr>
              <w:fldChar w:fldCharType="end"/>
            </w:r>
          </w:hyperlink>
        </w:p>
        <w:p w14:paraId="57DABC4A" w14:textId="1EECCD9F" w:rsidR="00A33989" w:rsidRPr="00EF0CD8" w:rsidRDefault="00375AC2" w:rsidP="006100F9">
          <w:pPr>
            <w:pStyle w:val="Sumrio1"/>
            <w:rPr>
              <w:rFonts w:ascii="Times New Roman" w:eastAsiaTheme="minorEastAsia" w:hAnsi="Times New Roman" w:cs="Times New Roman"/>
              <w:noProof/>
              <w:sz w:val="24"/>
            </w:rPr>
          </w:pPr>
          <w:hyperlink w:anchor="_Toc178794706" w:history="1">
            <w:r w:rsidR="00A33989" w:rsidRPr="00EF0CD8">
              <w:rPr>
                <w:rStyle w:val="Hyperlink"/>
                <w:rFonts w:ascii="Times New Roman" w:hAnsi="Times New Roman" w:cs="Times New Roman"/>
                <w:noProof/>
                <w:sz w:val="24"/>
              </w:rPr>
              <w:t>2.</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DO REGISTRO DE PREÇOS</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_Toc178794706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3</w:t>
            </w:r>
            <w:r w:rsidR="00A33989" w:rsidRPr="00EF0CD8">
              <w:rPr>
                <w:rFonts w:ascii="Times New Roman" w:hAnsi="Times New Roman" w:cs="Times New Roman"/>
                <w:noProof/>
                <w:webHidden/>
                <w:sz w:val="24"/>
              </w:rPr>
              <w:fldChar w:fldCharType="end"/>
            </w:r>
          </w:hyperlink>
        </w:p>
        <w:p w14:paraId="7D7648B5" w14:textId="721DF0A8" w:rsidR="00A33989" w:rsidRPr="00EF0CD8" w:rsidRDefault="00375AC2" w:rsidP="006100F9">
          <w:pPr>
            <w:pStyle w:val="Sumrio1"/>
            <w:rPr>
              <w:rFonts w:ascii="Times New Roman" w:eastAsiaTheme="minorEastAsia" w:hAnsi="Times New Roman" w:cs="Times New Roman"/>
              <w:noProof/>
              <w:sz w:val="24"/>
            </w:rPr>
          </w:pPr>
          <w:hyperlink w:anchor="_Toc178794707" w:history="1">
            <w:r w:rsidR="00A33989" w:rsidRPr="00EF0CD8">
              <w:rPr>
                <w:rStyle w:val="Hyperlink"/>
                <w:rFonts w:ascii="Times New Roman" w:hAnsi="Times New Roman" w:cs="Times New Roman"/>
                <w:noProof/>
                <w:sz w:val="24"/>
              </w:rPr>
              <w:t>3.</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PARTICIPAÇÃO NA LICITAÇÃO</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_Toc178794707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3</w:t>
            </w:r>
            <w:r w:rsidR="00A33989" w:rsidRPr="00EF0CD8">
              <w:rPr>
                <w:rFonts w:ascii="Times New Roman" w:hAnsi="Times New Roman" w:cs="Times New Roman"/>
                <w:noProof/>
                <w:webHidden/>
                <w:sz w:val="24"/>
              </w:rPr>
              <w:fldChar w:fldCharType="end"/>
            </w:r>
          </w:hyperlink>
        </w:p>
        <w:p w14:paraId="3DD04230" w14:textId="64932CB7" w:rsidR="00A33989" w:rsidRPr="00EF0CD8" w:rsidRDefault="00375AC2" w:rsidP="006100F9">
          <w:pPr>
            <w:pStyle w:val="Sumrio1"/>
            <w:rPr>
              <w:rFonts w:ascii="Times New Roman" w:eastAsiaTheme="minorEastAsia" w:hAnsi="Times New Roman" w:cs="Times New Roman"/>
              <w:noProof/>
              <w:sz w:val="24"/>
            </w:rPr>
          </w:pPr>
          <w:hyperlink w:anchor="_Toc178794708" w:history="1">
            <w:r w:rsidR="00A33989" w:rsidRPr="00EF0CD8">
              <w:rPr>
                <w:rStyle w:val="Hyperlink"/>
                <w:rFonts w:ascii="Times New Roman" w:hAnsi="Times New Roman" w:cs="Times New Roman"/>
                <w:noProof/>
                <w:sz w:val="24"/>
              </w:rPr>
              <w:t>4.</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APRESENTAÇÃO DA PROPOSTA E DOS DOCUMENTOS DE HABILITAÇÃO</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_Toc178794708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7</w:t>
            </w:r>
            <w:r w:rsidR="00A33989" w:rsidRPr="00EF0CD8">
              <w:rPr>
                <w:rFonts w:ascii="Times New Roman" w:hAnsi="Times New Roman" w:cs="Times New Roman"/>
                <w:noProof/>
                <w:webHidden/>
                <w:sz w:val="24"/>
              </w:rPr>
              <w:fldChar w:fldCharType="end"/>
            </w:r>
          </w:hyperlink>
        </w:p>
        <w:p w14:paraId="7987FDC8" w14:textId="6B7D837E" w:rsidR="00A33989" w:rsidRPr="00EF0CD8" w:rsidRDefault="00375AC2" w:rsidP="006100F9">
          <w:pPr>
            <w:pStyle w:val="Sumrio1"/>
            <w:rPr>
              <w:rFonts w:ascii="Times New Roman" w:eastAsiaTheme="minorEastAsia" w:hAnsi="Times New Roman" w:cs="Times New Roman"/>
              <w:noProof/>
              <w:sz w:val="24"/>
            </w:rPr>
          </w:pPr>
          <w:hyperlink w:anchor="_Toc178794709" w:history="1">
            <w:r w:rsidR="00A33989" w:rsidRPr="00EF0CD8">
              <w:rPr>
                <w:rStyle w:val="Hyperlink"/>
                <w:rFonts w:ascii="Times New Roman" w:hAnsi="Times New Roman" w:cs="Times New Roman"/>
                <w:noProof/>
                <w:sz w:val="24"/>
              </w:rPr>
              <w:t>5.</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DO PREENCHIMENTO DA PROPOSTA</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_Toc178794709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8</w:t>
            </w:r>
            <w:r w:rsidR="00A33989" w:rsidRPr="00EF0CD8">
              <w:rPr>
                <w:rFonts w:ascii="Times New Roman" w:hAnsi="Times New Roman" w:cs="Times New Roman"/>
                <w:noProof/>
                <w:webHidden/>
                <w:sz w:val="24"/>
              </w:rPr>
              <w:fldChar w:fldCharType="end"/>
            </w:r>
          </w:hyperlink>
        </w:p>
        <w:p w14:paraId="711FD365" w14:textId="7C0B709A" w:rsidR="00A33989" w:rsidRPr="00EF0CD8" w:rsidRDefault="00375AC2" w:rsidP="006100F9">
          <w:pPr>
            <w:pStyle w:val="Sumrio1"/>
            <w:rPr>
              <w:rFonts w:ascii="Times New Roman" w:eastAsiaTheme="minorEastAsia" w:hAnsi="Times New Roman" w:cs="Times New Roman"/>
              <w:noProof/>
              <w:sz w:val="24"/>
            </w:rPr>
          </w:pPr>
          <w:hyperlink w:anchor="_Toc178794710" w:history="1">
            <w:r w:rsidR="00A33989" w:rsidRPr="00EF0CD8">
              <w:rPr>
                <w:rStyle w:val="Hyperlink"/>
                <w:rFonts w:ascii="Times New Roman" w:hAnsi="Times New Roman" w:cs="Times New Roman"/>
                <w:noProof/>
                <w:sz w:val="24"/>
              </w:rPr>
              <w:t>6.</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ABERTURA DA SESSÃO, CLASSIFICAÇÃO DAS PROPOSTAS E FORMULAÇÃO DE LANCES</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_Toc178794710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9</w:t>
            </w:r>
            <w:r w:rsidR="00A33989" w:rsidRPr="00EF0CD8">
              <w:rPr>
                <w:rFonts w:ascii="Times New Roman" w:hAnsi="Times New Roman" w:cs="Times New Roman"/>
                <w:noProof/>
                <w:webHidden/>
                <w:sz w:val="24"/>
              </w:rPr>
              <w:fldChar w:fldCharType="end"/>
            </w:r>
          </w:hyperlink>
        </w:p>
        <w:p w14:paraId="6CFDBFB3" w14:textId="35E27962" w:rsidR="00A33989" w:rsidRPr="00EF0CD8" w:rsidRDefault="00375AC2" w:rsidP="006100F9">
          <w:pPr>
            <w:pStyle w:val="Sumrio1"/>
            <w:rPr>
              <w:rFonts w:ascii="Times New Roman" w:eastAsiaTheme="minorEastAsia" w:hAnsi="Times New Roman" w:cs="Times New Roman"/>
              <w:noProof/>
              <w:sz w:val="24"/>
            </w:rPr>
          </w:pPr>
          <w:hyperlink w:anchor="_Toc178794711" w:history="1">
            <w:r w:rsidR="00A33989" w:rsidRPr="00EF0CD8">
              <w:rPr>
                <w:rStyle w:val="Hyperlink"/>
                <w:rFonts w:ascii="Times New Roman" w:hAnsi="Times New Roman" w:cs="Times New Roman"/>
                <w:noProof/>
                <w:sz w:val="24"/>
              </w:rPr>
              <w:t>7.</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FASE DE JULGAMENTO</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_Toc178794711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11</w:t>
            </w:r>
            <w:r w:rsidR="00A33989" w:rsidRPr="00EF0CD8">
              <w:rPr>
                <w:rFonts w:ascii="Times New Roman" w:hAnsi="Times New Roman" w:cs="Times New Roman"/>
                <w:noProof/>
                <w:webHidden/>
                <w:sz w:val="24"/>
              </w:rPr>
              <w:fldChar w:fldCharType="end"/>
            </w:r>
          </w:hyperlink>
        </w:p>
        <w:p w14:paraId="5DB03986" w14:textId="5016CF33" w:rsidR="00A33989" w:rsidRPr="00EF0CD8" w:rsidRDefault="00375AC2" w:rsidP="006100F9">
          <w:pPr>
            <w:pStyle w:val="Sumrio1"/>
            <w:rPr>
              <w:rFonts w:ascii="Times New Roman" w:eastAsiaTheme="minorEastAsia" w:hAnsi="Times New Roman" w:cs="Times New Roman"/>
              <w:noProof/>
              <w:sz w:val="24"/>
            </w:rPr>
          </w:pPr>
          <w:hyperlink w:anchor="_Toc178794712" w:history="1">
            <w:r w:rsidR="00A33989" w:rsidRPr="00EF0CD8">
              <w:rPr>
                <w:rStyle w:val="Hyperlink"/>
                <w:rFonts w:ascii="Times New Roman" w:hAnsi="Times New Roman" w:cs="Times New Roman"/>
                <w:noProof/>
                <w:sz w:val="24"/>
              </w:rPr>
              <w:t>8.</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FASE DE HABILITAÇÃO</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_Toc178794712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12</w:t>
            </w:r>
            <w:r w:rsidR="00A33989" w:rsidRPr="00EF0CD8">
              <w:rPr>
                <w:rFonts w:ascii="Times New Roman" w:hAnsi="Times New Roman" w:cs="Times New Roman"/>
                <w:noProof/>
                <w:webHidden/>
                <w:sz w:val="24"/>
              </w:rPr>
              <w:fldChar w:fldCharType="end"/>
            </w:r>
          </w:hyperlink>
        </w:p>
        <w:p w14:paraId="4C9BC17D" w14:textId="297FEC58" w:rsidR="00A33989" w:rsidRPr="00EF0CD8" w:rsidRDefault="00375AC2" w:rsidP="006100F9">
          <w:pPr>
            <w:pStyle w:val="Sumrio1"/>
            <w:rPr>
              <w:rFonts w:ascii="Times New Roman" w:eastAsiaTheme="minorEastAsia" w:hAnsi="Times New Roman" w:cs="Times New Roman"/>
              <w:noProof/>
              <w:sz w:val="24"/>
            </w:rPr>
          </w:pPr>
          <w:hyperlink w:anchor="_Toc178794713" w:history="1">
            <w:r w:rsidR="00A33989" w:rsidRPr="00EF0CD8">
              <w:rPr>
                <w:rStyle w:val="Hyperlink"/>
                <w:rFonts w:ascii="Times New Roman" w:hAnsi="Times New Roman" w:cs="Times New Roman"/>
                <w:noProof/>
                <w:sz w:val="24"/>
              </w:rPr>
              <w:t>9.</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ATA DE REGISTRO DE PREÇOS</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_Toc178794713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14</w:t>
            </w:r>
            <w:r w:rsidR="00A33989" w:rsidRPr="00EF0CD8">
              <w:rPr>
                <w:rFonts w:ascii="Times New Roman" w:hAnsi="Times New Roman" w:cs="Times New Roman"/>
                <w:noProof/>
                <w:webHidden/>
                <w:sz w:val="24"/>
              </w:rPr>
              <w:fldChar w:fldCharType="end"/>
            </w:r>
          </w:hyperlink>
        </w:p>
        <w:p w14:paraId="0E5AC343" w14:textId="67FD31E6" w:rsidR="00A33989" w:rsidRPr="00EF0CD8" w:rsidRDefault="00375AC2" w:rsidP="006100F9">
          <w:pPr>
            <w:pStyle w:val="Sumrio1"/>
            <w:rPr>
              <w:rFonts w:ascii="Times New Roman" w:eastAsiaTheme="minorEastAsia" w:hAnsi="Times New Roman" w:cs="Times New Roman"/>
              <w:noProof/>
              <w:sz w:val="24"/>
            </w:rPr>
          </w:pPr>
          <w:hyperlink w:anchor="_Toc178794714" w:history="1">
            <w:r w:rsidR="00A33989" w:rsidRPr="00EF0CD8">
              <w:rPr>
                <w:rStyle w:val="Hyperlink"/>
                <w:rFonts w:ascii="Times New Roman" w:hAnsi="Times New Roman" w:cs="Times New Roman"/>
                <w:noProof/>
                <w:sz w:val="24"/>
              </w:rPr>
              <w:t>10.</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FORMAÇÃO DO CADASTRO DE RESERVA</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_Toc178794714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14</w:t>
            </w:r>
            <w:r w:rsidR="00A33989" w:rsidRPr="00EF0CD8">
              <w:rPr>
                <w:rFonts w:ascii="Times New Roman" w:hAnsi="Times New Roman" w:cs="Times New Roman"/>
                <w:noProof/>
                <w:webHidden/>
                <w:sz w:val="24"/>
              </w:rPr>
              <w:fldChar w:fldCharType="end"/>
            </w:r>
          </w:hyperlink>
        </w:p>
        <w:p w14:paraId="4B019591" w14:textId="2877FEBF" w:rsidR="00A33989" w:rsidRPr="00EF0CD8" w:rsidRDefault="00375AC2" w:rsidP="006100F9">
          <w:pPr>
            <w:pStyle w:val="Sumrio1"/>
            <w:rPr>
              <w:rFonts w:ascii="Times New Roman" w:eastAsiaTheme="minorEastAsia" w:hAnsi="Times New Roman" w:cs="Times New Roman"/>
              <w:noProof/>
              <w:sz w:val="24"/>
            </w:rPr>
          </w:pPr>
          <w:hyperlink w:anchor="_Toc178794715" w:history="1">
            <w:r w:rsidR="00A33989" w:rsidRPr="00EF0CD8">
              <w:rPr>
                <w:rStyle w:val="Hyperlink"/>
                <w:rFonts w:ascii="Times New Roman" w:hAnsi="Times New Roman" w:cs="Times New Roman"/>
                <w:noProof/>
                <w:sz w:val="24"/>
              </w:rPr>
              <w:t>11.</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DOS RECURSOS</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_Toc178794715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15</w:t>
            </w:r>
            <w:r w:rsidR="00A33989" w:rsidRPr="00EF0CD8">
              <w:rPr>
                <w:rFonts w:ascii="Times New Roman" w:hAnsi="Times New Roman" w:cs="Times New Roman"/>
                <w:noProof/>
                <w:webHidden/>
                <w:sz w:val="24"/>
              </w:rPr>
              <w:fldChar w:fldCharType="end"/>
            </w:r>
          </w:hyperlink>
        </w:p>
        <w:p w14:paraId="16D3A64F" w14:textId="7CCB08EA" w:rsidR="00A33989" w:rsidRPr="00EF0CD8" w:rsidRDefault="00375AC2" w:rsidP="006100F9">
          <w:pPr>
            <w:pStyle w:val="Sumrio1"/>
            <w:rPr>
              <w:rFonts w:ascii="Times New Roman" w:eastAsiaTheme="minorEastAsia" w:hAnsi="Times New Roman" w:cs="Times New Roman"/>
              <w:noProof/>
              <w:sz w:val="24"/>
            </w:rPr>
          </w:pPr>
          <w:hyperlink w:anchor="_Toc178794716" w:history="1">
            <w:r w:rsidR="00A33989" w:rsidRPr="00EF0CD8">
              <w:rPr>
                <w:rStyle w:val="Hyperlink"/>
                <w:rFonts w:ascii="Times New Roman" w:hAnsi="Times New Roman" w:cs="Times New Roman"/>
                <w:noProof/>
                <w:sz w:val="24"/>
              </w:rPr>
              <w:t>12.</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DAS INFRAÇÕES ADMINISTRATIVAS E SANÇÕES</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_Toc178794716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15</w:t>
            </w:r>
            <w:r w:rsidR="00A33989" w:rsidRPr="00EF0CD8">
              <w:rPr>
                <w:rFonts w:ascii="Times New Roman" w:hAnsi="Times New Roman" w:cs="Times New Roman"/>
                <w:noProof/>
                <w:webHidden/>
                <w:sz w:val="24"/>
              </w:rPr>
              <w:fldChar w:fldCharType="end"/>
            </w:r>
          </w:hyperlink>
        </w:p>
        <w:p w14:paraId="509FD4E1" w14:textId="779310A7" w:rsidR="00A33989" w:rsidRPr="00EF0CD8" w:rsidRDefault="00375AC2" w:rsidP="006100F9">
          <w:pPr>
            <w:pStyle w:val="Sumrio1"/>
            <w:rPr>
              <w:rFonts w:ascii="Times New Roman" w:eastAsiaTheme="minorEastAsia" w:hAnsi="Times New Roman" w:cs="Times New Roman"/>
              <w:noProof/>
              <w:sz w:val="24"/>
            </w:rPr>
          </w:pPr>
          <w:hyperlink w:anchor="_Toc178794717" w:history="1">
            <w:r w:rsidR="00A33989" w:rsidRPr="00EF0CD8">
              <w:rPr>
                <w:rStyle w:val="Hyperlink"/>
                <w:rFonts w:ascii="Times New Roman" w:hAnsi="Times New Roman" w:cs="Times New Roman"/>
                <w:noProof/>
                <w:sz w:val="24"/>
              </w:rPr>
              <w:t>13.</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REAJUSTE</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_Toc178794717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17</w:t>
            </w:r>
            <w:r w:rsidR="00A33989" w:rsidRPr="00EF0CD8">
              <w:rPr>
                <w:rFonts w:ascii="Times New Roman" w:hAnsi="Times New Roman" w:cs="Times New Roman"/>
                <w:noProof/>
                <w:webHidden/>
                <w:sz w:val="24"/>
              </w:rPr>
              <w:fldChar w:fldCharType="end"/>
            </w:r>
          </w:hyperlink>
        </w:p>
        <w:p w14:paraId="1EB68DB6" w14:textId="00EAE90B" w:rsidR="00A33989" w:rsidRPr="00EF0CD8" w:rsidRDefault="00375AC2" w:rsidP="006100F9">
          <w:pPr>
            <w:pStyle w:val="Sumrio1"/>
            <w:rPr>
              <w:rFonts w:ascii="Times New Roman" w:eastAsiaTheme="minorEastAsia" w:hAnsi="Times New Roman" w:cs="Times New Roman"/>
              <w:noProof/>
              <w:sz w:val="24"/>
            </w:rPr>
          </w:pPr>
          <w:hyperlink w:anchor="_Toc178794718" w:history="1">
            <w:r w:rsidR="00A33989" w:rsidRPr="00EF0CD8">
              <w:rPr>
                <w:rStyle w:val="Hyperlink"/>
                <w:rFonts w:ascii="Times New Roman" w:hAnsi="Times New Roman" w:cs="Times New Roman"/>
                <w:noProof/>
                <w:sz w:val="24"/>
              </w:rPr>
              <w:t>14.</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 IMPUGNAÇÃO AO EDITAL E DO PEDIDO DE ESCLARECIMENTO</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_Toc178794718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18</w:t>
            </w:r>
            <w:r w:rsidR="00A33989" w:rsidRPr="00EF0CD8">
              <w:rPr>
                <w:rFonts w:ascii="Times New Roman" w:hAnsi="Times New Roman" w:cs="Times New Roman"/>
                <w:noProof/>
                <w:webHidden/>
                <w:sz w:val="24"/>
              </w:rPr>
              <w:fldChar w:fldCharType="end"/>
            </w:r>
          </w:hyperlink>
        </w:p>
        <w:p w14:paraId="42ABDBA7" w14:textId="0D7FDF74" w:rsidR="00A33989" w:rsidRPr="00EF0CD8" w:rsidRDefault="00375AC2" w:rsidP="006100F9">
          <w:pPr>
            <w:pStyle w:val="Sumrio1"/>
            <w:rPr>
              <w:rFonts w:ascii="Times New Roman" w:eastAsiaTheme="minorEastAsia" w:hAnsi="Times New Roman" w:cs="Times New Roman"/>
              <w:noProof/>
              <w:sz w:val="24"/>
            </w:rPr>
          </w:pPr>
          <w:hyperlink w:anchor="_Toc178794719" w:history="1">
            <w:r w:rsidR="00A33989" w:rsidRPr="00EF0CD8">
              <w:rPr>
                <w:rStyle w:val="Hyperlink"/>
                <w:rFonts w:ascii="Times New Roman" w:hAnsi="Times New Roman" w:cs="Times New Roman"/>
                <w:noProof/>
                <w:sz w:val="24"/>
              </w:rPr>
              <w:t>15.</w:t>
            </w:r>
            <w:r w:rsidR="00A33989" w:rsidRPr="00EF0CD8">
              <w:rPr>
                <w:rFonts w:ascii="Times New Roman" w:eastAsiaTheme="minorEastAsia" w:hAnsi="Times New Roman" w:cs="Times New Roman"/>
                <w:noProof/>
                <w:sz w:val="24"/>
              </w:rPr>
              <w:tab/>
            </w:r>
            <w:r w:rsidR="00A33989" w:rsidRPr="00EF0CD8">
              <w:rPr>
                <w:rStyle w:val="Hyperlink"/>
                <w:rFonts w:ascii="Times New Roman" w:hAnsi="Times New Roman" w:cs="Times New Roman"/>
                <w:noProof/>
                <w:sz w:val="24"/>
              </w:rPr>
              <w:t>DAS DISPOSIÇÕES GERAIS</w:t>
            </w:r>
            <w:r w:rsidR="00A33989" w:rsidRPr="00EF0CD8">
              <w:rPr>
                <w:rFonts w:ascii="Times New Roman" w:hAnsi="Times New Roman" w:cs="Times New Roman"/>
                <w:noProof/>
                <w:webHidden/>
                <w:sz w:val="24"/>
              </w:rPr>
              <w:tab/>
            </w:r>
            <w:r w:rsidR="00A33989" w:rsidRPr="00EF0CD8">
              <w:rPr>
                <w:rFonts w:ascii="Times New Roman" w:hAnsi="Times New Roman" w:cs="Times New Roman"/>
                <w:noProof/>
                <w:webHidden/>
                <w:sz w:val="24"/>
              </w:rPr>
              <w:fldChar w:fldCharType="begin"/>
            </w:r>
            <w:r w:rsidR="00A33989" w:rsidRPr="00EF0CD8">
              <w:rPr>
                <w:rFonts w:ascii="Times New Roman" w:hAnsi="Times New Roman" w:cs="Times New Roman"/>
                <w:noProof/>
                <w:webHidden/>
                <w:sz w:val="24"/>
              </w:rPr>
              <w:instrText xml:space="preserve"> PAGEREF _Toc178794719 \h </w:instrText>
            </w:r>
            <w:r w:rsidR="00A33989" w:rsidRPr="00EF0CD8">
              <w:rPr>
                <w:rFonts w:ascii="Times New Roman" w:hAnsi="Times New Roman" w:cs="Times New Roman"/>
                <w:noProof/>
                <w:webHidden/>
                <w:sz w:val="24"/>
              </w:rPr>
            </w:r>
            <w:r w:rsidR="00A33989" w:rsidRPr="00EF0CD8">
              <w:rPr>
                <w:rFonts w:ascii="Times New Roman" w:hAnsi="Times New Roman" w:cs="Times New Roman"/>
                <w:noProof/>
                <w:webHidden/>
                <w:sz w:val="24"/>
              </w:rPr>
              <w:fldChar w:fldCharType="separate"/>
            </w:r>
            <w:r w:rsidR="00A80DEC" w:rsidRPr="00EF0CD8">
              <w:rPr>
                <w:rFonts w:ascii="Times New Roman" w:hAnsi="Times New Roman" w:cs="Times New Roman"/>
                <w:noProof/>
                <w:webHidden/>
                <w:sz w:val="24"/>
              </w:rPr>
              <w:t>18</w:t>
            </w:r>
            <w:r w:rsidR="00A33989" w:rsidRPr="00EF0CD8">
              <w:rPr>
                <w:rFonts w:ascii="Times New Roman" w:hAnsi="Times New Roman" w:cs="Times New Roman"/>
                <w:noProof/>
                <w:webHidden/>
                <w:sz w:val="24"/>
              </w:rPr>
              <w:fldChar w:fldCharType="end"/>
            </w:r>
          </w:hyperlink>
        </w:p>
        <w:p w14:paraId="549ED260" w14:textId="77777777" w:rsidR="00B84560" w:rsidRPr="00EF0CD8" w:rsidRDefault="00B84560" w:rsidP="006100F9">
          <w:pPr>
            <w:tabs>
              <w:tab w:val="left" w:pos="284"/>
              <w:tab w:val="left" w:pos="993"/>
            </w:tabs>
            <w:spacing w:after="0" w:line="240" w:lineRule="auto"/>
            <w:rPr>
              <w:rFonts w:ascii="Times New Roman" w:hAnsi="Times New Roman"/>
              <w:b/>
              <w:bCs/>
              <w:sz w:val="24"/>
              <w:szCs w:val="24"/>
            </w:rPr>
          </w:pPr>
          <w:r w:rsidRPr="00EF0CD8">
            <w:rPr>
              <w:rFonts w:ascii="Times New Roman" w:hAnsi="Times New Roman"/>
              <w:b/>
              <w:bCs/>
              <w:sz w:val="24"/>
              <w:szCs w:val="24"/>
            </w:rPr>
            <w:fldChar w:fldCharType="end"/>
          </w:r>
        </w:p>
      </w:sdtContent>
    </w:sdt>
    <w:p w14:paraId="6BF98C1B" w14:textId="77777777" w:rsidR="00B84560" w:rsidRPr="00EF0CD8" w:rsidRDefault="00B84560" w:rsidP="006100F9">
      <w:pPr>
        <w:tabs>
          <w:tab w:val="left" w:pos="284"/>
          <w:tab w:val="left" w:pos="993"/>
        </w:tabs>
        <w:spacing w:after="0" w:line="240" w:lineRule="auto"/>
        <w:rPr>
          <w:rFonts w:ascii="Times New Roman" w:hAnsi="Times New Roman"/>
          <w:b/>
          <w:bCs/>
          <w:sz w:val="24"/>
          <w:szCs w:val="24"/>
        </w:rPr>
      </w:pPr>
      <w:r w:rsidRPr="00EF0CD8">
        <w:rPr>
          <w:rFonts w:ascii="Times New Roman" w:hAnsi="Times New Roman"/>
          <w:b/>
          <w:bCs/>
          <w:sz w:val="24"/>
          <w:szCs w:val="24"/>
        </w:rPr>
        <w:br w:type="page"/>
      </w:r>
    </w:p>
    <w:p w14:paraId="5F80E2D7" w14:textId="1AE3C0B3" w:rsidR="00B84560" w:rsidRPr="00EF0CD8" w:rsidRDefault="00B84560" w:rsidP="006100F9">
      <w:pPr>
        <w:pStyle w:val="citao2"/>
        <w:tabs>
          <w:tab w:val="left" w:pos="284"/>
          <w:tab w:val="left" w:pos="993"/>
        </w:tabs>
        <w:spacing w:before="0"/>
        <w:jc w:val="center"/>
        <w:rPr>
          <w:rFonts w:ascii="Times New Roman" w:hAnsi="Times New Roman" w:cs="Times New Roman"/>
          <w:b/>
          <w:bCs/>
          <w:i w:val="0"/>
          <w:iCs w:val="0"/>
          <w:color w:val="auto"/>
          <w:sz w:val="24"/>
        </w:rPr>
      </w:pPr>
      <w:r w:rsidRPr="00EF0CD8">
        <w:rPr>
          <w:rFonts w:ascii="Times New Roman" w:hAnsi="Times New Roman" w:cs="Times New Roman"/>
          <w:b/>
          <w:bCs/>
          <w:i w:val="0"/>
          <w:iCs w:val="0"/>
          <w:color w:val="auto"/>
          <w:sz w:val="24"/>
        </w:rPr>
        <w:lastRenderedPageBreak/>
        <w:t>EDITAL</w:t>
      </w:r>
    </w:p>
    <w:p w14:paraId="7E340517" w14:textId="77777777" w:rsidR="00B84560" w:rsidRPr="00EF0CD8" w:rsidRDefault="00B84560" w:rsidP="006100F9">
      <w:pPr>
        <w:tabs>
          <w:tab w:val="left" w:pos="284"/>
          <w:tab w:val="left" w:pos="993"/>
        </w:tabs>
        <w:spacing w:after="0" w:line="240" w:lineRule="auto"/>
        <w:jc w:val="center"/>
        <w:rPr>
          <w:rFonts w:ascii="Times New Roman" w:hAnsi="Times New Roman"/>
          <w:b/>
          <w:i/>
          <w:sz w:val="24"/>
          <w:szCs w:val="24"/>
        </w:rPr>
      </w:pPr>
    </w:p>
    <w:p w14:paraId="2CB42F07" w14:textId="1FFBE8B6" w:rsidR="00B84560" w:rsidRPr="00EF0CD8" w:rsidRDefault="00FD1746" w:rsidP="006100F9">
      <w:pPr>
        <w:tabs>
          <w:tab w:val="left" w:pos="284"/>
          <w:tab w:val="left" w:pos="993"/>
        </w:tabs>
        <w:spacing w:after="0" w:line="240" w:lineRule="auto"/>
        <w:jc w:val="center"/>
        <w:rPr>
          <w:rFonts w:ascii="Times New Roman" w:hAnsi="Times New Roman"/>
          <w:b/>
          <w:iCs/>
          <w:sz w:val="24"/>
          <w:szCs w:val="24"/>
        </w:rPr>
      </w:pPr>
      <w:r w:rsidRPr="00EF0CD8">
        <w:rPr>
          <w:rFonts w:ascii="Times New Roman" w:hAnsi="Times New Roman"/>
          <w:b/>
          <w:iCs/>
          <w:sz w:val="24"/>
          <w:szCs w:val="24"/>
        </w:rPr>
        <w:t>REGISTRO DE PREÇO</w:t>
      </w:r>
    </w:p>
    <w:p w14:paraId="40685199" w14:textId="23685EFC" w:rsidR="00B84560" w:rsidRPr="00EF0CD8" w:rsidRDefault="00B84560" w:rsidP="006100F9">
      <w:pPr>
        <w:tabs>
          <w:tab w:val="left" w:pos="284"/>
          <w:tab w:val="left" w:pos="993"/>
        </w:tabs>
        <w:spacing w:after="0" w:line="240" w:lineRule="auto"/>
        <w:jc w:val="center"/>
        <w:rPr>
          <w:rFonts w:ascii="Times New Roman" w:eastAsia="Times New Roman" w:hAnsi="Times New Roman"/>
          <w:b/>
          <w:iCs/>
          <w:sz w:val="24"/>
          <w:szCs w:val="24"/>
        </w:rPr>
      </w:pPr>
      <w:r w:rsidRPr="00EF0CD8">
        <w:rPr>
          <w:rFonts w:ascii="Times New Roman" w:hAnsi="Times New Roman"/>
          <w:b/>
          <w:iCs/>
          <w:sz w:val="24"/>
          <w:szCs w:val="24"/>
        </w:rPr>
        <w:t xml:space="preserve">PREGÃO ELETRÔNICO Nº </w:t>
      </w:r>
      <w:r w:rsidR="0053575E" w:rsidRPr="00EF0CD8">
        <w:rPr>
          <w:rFonts w:ascii="Times New Roman" w:hAnsi="Times New Roman"/>
          <w:b/>
          <w:iCs/>
          <w:sz w:val="24"/>
          <w:szCs w:val="24"/>
        </w:rPr>
        <w:t>10</w:t>
      </w:r>
      <w:r w:rsidR="00C871C0" w:rsidRPr="00EF0CD8">
        <w:rPr>
          <w:rFonts w:ascii="Times New Roman" w:hAnsi="Times New Roman"/>
          <w:b/>
          <w:iCs/>
          <w:sz w:val="24"/>
          <w:szCs w:val="24"/>
        </w:rPr>
        <w:t>/202</w:t>
      </w:r>
      <w:r w:rsidR="001F7933" w:rsidRPr="00EF0CD8">
        <w:rPr>
          <w:rFonts w:ascii="Times New Roman" w:hAnsi="Times New Roman"/>
          <w:b/>
          <w:iCs/>
          <w:sz w:val="24"/>
          <w:szCs w:val="24"/>
        </w:rPr>
        <w:t>5</w:t>
      </w:r>
      <w:r w:rsidR="003F4667" w:rsidRPr="00EF0CD8">
        <w:rPr>
          <w:rFonts w:ascii="Times New Roman" w:hAnsi="Times New Roman"/>
          <w:b/>
          <w:iCs/>
          <w:sz w:val="24"/>
          <w:szCs w:val="24"/>
        </w:rPr>
        <w:t>.</w:t>
      </w:r>
    </w:p>
    <w:p w14:paraId="19CD69CC" w14:textId="77777777" w:rsidR="00B84560" w:rsidRPr="00EF0CD8" w:rsidRDefault="00B84560" w:rsidP="006100F9">
      <w:pPr>
        <w:tabs>
          <w:tab w:val="left" w:pos="284"/>
          <w:tab w:val="left" w:pos="993"/>
        </w:tabs>
        <w:spacing w:after="0" w:line="240" w:lineRule="auto"/>
        <w:jc w:val="center"/>
        <w:rPr>
          <w:rFonts w:ascii="Times New Roman" w:hAnsi="Times New Roman"/>
          <w:b/>
          <w:iCs/>
          <w:sz w:val="24"/>
          <w:szCs w:val="24"/>
        </w:rPr>
      </w:pPr>
    </w:p>
    <w:p w14:paraId="028EE625" w14:textId="1CCB1431" w:rsidR="00B84560" w:rsidRPr="00EF0CD8" w:rsidRDefault="00B84560" w:rsidP="006100F9">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 xml:space="preserve">Torna-se público que </w:t>
      </w:r>
      <w:r w:rsidR="00F107D2" w:rsidRPr="00EF0CD8">
        <w:rPr>
          <w:rFonts w:ascii="Times New Roman" w:hAnsi="Times New Roman" w:cs="Times New Roman"/>
          <w:b/>
          <w:sz w:val="24"/>
          <w:szCs w:val="24"/>
        </w:rPr>
        <w:t xml:space="preserve">o </w:t>
      </w:r>
      <w:r w:rsidR="004B4A8C" w:rsidRPr="00EF0CD8">
        <w:rPr>
          <w:rFonts w:ascii="Times New Roman" w:hAnsi="Times New Roman" w:cs="Times New Roman"/>
          <w:b/>
          <w:color w:val="auto"/>
          <w:sz w:val="24"/>
          <w:szCs w:val="24"/>
        </w:rPr>
        <w:t>CONVALE – CONSÓRCIO INTERMUNICIPAL DE DESENVOLVIMENTO REGIONAL</w:t>
      </w:r>
      <w:r w:rsidR="004B4A8C" w:rsidRPr="00EF0CD8">
        <w:rPr>
          <w:rFonts w:ascii="Times New Roman" w:hAnsi="Times New Roman" w:cs="Times New Roman"/>
          <w:color w:val="auto"/>
          <w:sz w:val="24"/>
          <w:szCs w:val="24"/>
        </w:rPr>
        <w:t xml:space="preserve">, através do Presidente do CONVALE com endereço à </w:t>
      </w:r>
      <w:r w:rsidR="004B4A8C" w:rsidRPr="00EF0CD8">
        <w:rPr>
          <w:rFonts w:ascii="Times New Roman" w:hAnsi="Times New Roman" w:cs="Times New Roman"/>
          <w:color w:val="auto"/>
          <w:sz w:val="24"/>
          <w:szCs w:val="24"/>
          <w:shd w:val="clear" w:color="auto" w:fill="FFFFFF"/>
        </w:rPr>
        <w:t>Rua Antônio Moreira de C</w:t>
      </w:r>
      <w:r w:rsidR="00E954FC" w:rsidRPr="00EF0CD8">
        <w:rPr>
          <w:rFonts w:ascii="Times New Roman" w:hAnsi="Times New Roman" w:cs="Times New Roman"/>
          <w:color w:val="auto"/>
          <w:sz w:val="24"/>
          <w:szCs w:val="24"/>
          <w:shd w:val="clear" w:color="auto" w:fill="FFFFFF"/>
        </w:rPr>
        <w:t>ar</w:t>
      </w:r>
      <w:r w:rsidR="004B4A8C" w:rsidRPr="00EF0CD8">
        <w:rPr>
          <w:rFonts w:ascii="Times New Roman" w:hAnsi="Times New Roman" w:cs="Times New Roman"/>
          <w:color w:val="auto"/>
          <w:sz w:val="24"/>
          <w:szCs w:val="24"/>
          <w:shd w:val="clear" w:color="auto" w:fill="FFFFFF"/>
        </w:rPr>
        <w:t>valho, 135, Sala 02, Boa Vista - </w:t>
      </w:r>
      <w:r w:rsidR="004B4A8C" w:rsidRPr="00EF0CD8">
        <w:rPr>
          <w:rStyle w:val="nfase"/>
          <w:rFonts w:ascii="Times New Roman" w:hAnsi="Times New Roman" w:cs="Times New Roman"/>
          <w:i w:val="0"/>
          <w:iCs w:val="0"/>
          <w:color w:val="auto"/>
          <w:sz w:val="24"/>
          <w:szCs w:val="24"/>
          <w:shd w:val="clear" w:color="auto" w:fill="FFFFFF"/>
        </w:rPr>
        <w:t>Uberaba</w:t>
      </w:r>
      <w:r w:rsidR="004B4A8C" w:rsidRPr="00EF0CD8">
        <w:rPr>
          <w:rFonts w:ascii="Times New Roman" w:hAnsi="Times New Roman" w:cs="Times New Roman"/>
          <w:color w:val="auto"/>
          <w:sz w:val="24"/>
          <w:szCs w:val="24"/>
          <w:shd w:val="clear" w:color="auto" w:fill="FFFFFF"/>
        </w:rPr>
        <w:t> / MG – CEP: 38.017-250</w:t>
      </w:r>
      <w:r w:rsidR="008C2091" w:rsidRPr="00EF0CD8">
        <w:rPr>
          <w:rFonts w:ascii="Times New Roman" w:hAnsi="Times New Roman" w:cs="Times New Roman"/>
          <w:sz w:val="24"/>
          <w:szCs w:val="24"/>
        </w:rPr>
        <w:t>,   por meio do setor de Licitações</w:t>
      </w:r>
      <w:r w:rsidRPr="00EF0CD8">
        <w:rPr>
          <w:rFonts w:ascii="Times New Roman" w:hAnsi="Times New Roman" w:cs="Times New Roman"/>
          <w:color w:val="auto"/>
          <w:sz w:val="24"/>
          <w:szCs w:val="24"/>
        </w:rPr>
        <w:t>, realizará licitação, na modalidade PREGÃO, na forma ELETRÔNICA,</w:t>
      </w:r>
      <w:r w:rsidRPr="00EF0CD8">
        <w:rPr>
          <w:rFonts w:ascii="Times New Roman" w:eastAsia="Times New Roman" w:hAnsi="Times New Roman" w:cs="Times New Roman"/>
          <w:color w:val="auto"/>
          <w:sz w:val="24"/>
          <w:szCs w:val="24"/>
        </w:rPr>
        <w:t xml:space="preserve"> </w:t>
      </w:r>
      <w:r w:rsidRPr="00EF0CD8">
        <w:rPr>
          <w:rFonts w:ascii="Times New Roman" w:hAnsi="Times New Roman" w:cs="Times New Roman"/>
          <w:color w:val="auto"/>
          <w:sz w:val="24"/>
          <w:szCs w:val="24"/>
        </w:rPr>
        <w:t xml:space="preserve">nos termos da </w:t>
      </w:r>
      <w:hyperlink r:id="rId9" w:history="1">
        <w:r w:rsidRPr="00EF0CD8">
          <w:rPr>
            <w:rStyle w:val="Hyperlink"/>
            <w:rFonts w:ascii="Times New Roman" w:hAnsi="Times New Roman" w:cs="Times New Roman"/>
            <w:color w:val="auto"/>
            <w:sz w:val="24"/>
            <w:szCs w:val="24"/>
          </w:rPr>
          <w:t>Lei nº 14.133, de 1º de abril de 2021</w:t>
        </w:r>
      </w:hyperlink>
      <w:r w:rsidRPr="00EF0CD8">
        <w:rPr>
          <w:rFonts w:ascii="Times New Roman" w:hAnsi="Times New Roman" w:cs="Times New Roman"/>
          <w:color w:val="auto"/>
          <w:sz w:val="24"/>
          <w:szCs w:val="24"/>
        </w:rPr>
        <w:t>, e demais legislação aplicável e, ainda, de acordo com as condições estabelecidas neste Edital</w:t>
      </w:r>
      <w:r w:rsidRPr="00EF0CD8">
        <w:rPr>
          <w:rFonts w:ascii="Times New Roman" w:eastAsia="Times New Roman" w:hAnsi="Times New Roman" w:cs="Times New Roman"/>
          <w:color w:val="auto"/>
          <w:sz w:val="24"/>
          <w:szCs w:val="24"/>
        </w:rPr>
        <w:t>.</w:t>
      </w:r>
    </w:p>
    <w:p w14:paraId="7C6E6223" w14:textId="77777777" w:rsidR="000E7E00" w:rsidRPr="00EF0CD8" w:rsidRDefault="000E7E00" w:rsidP="006100F9">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3F1FC5F3" w14:textId="77777777" w:rsidR="00B84560" w:rsidRPr="00EF0CD8" w:rsidRDefault="00B84560" w:rsidP="006100F9">
      <w:pPr>
        <w:pStyle w:val="Nivel01"/>
        <w:tabs>
          <w:tab w:val="clear" w:pos="567"/>
          <w:tab w:val="left" w:pos="284"/>
          <w:tab w:val="left" w:pos="993"/>
        </w:tabs>
        <w:spacing w:before="0"/>
        <w:ind w:left="0" w:firstLine="0"/>
        <w:rPr>
          <w:rFonts w:ascii="Times New Roman" w:hAnsi="Times New Roman" w:cs="Times New Roman"/>
          <w:sz w:val="24"/>
          <w:lang w:eastAsia="en-US"/>
        </w:rPr>
      </w:pPr>
      <w:bookmarkStart w:id="0" w:name="_Toc178794705"/>
      <w:r w:rsidRPr="00EF0CD8">
        <w:rPr>
          <w:rFonts w:ascii="Times New Roman" w:hAnsi="Times New Roman" w:cs="Times New Roman"/>
          <w:sz w:val="24"/>
          <w:lang w:eastAsia="en-US"/>
        </w:rPr>
        <w:t>DO OBJETO</w:t>
      </w:r>
      <w:bookmarkEnd w:id="0"/>
    </w:p>
    <w:p w14:paraId="113044F6" w14:textId="77777777" w:rsidR="0053575E" w:rsidRPr="00EF0CD8" w:rsidRDefault="00B84560" w:rsidP="0053575E">
      <w:pPr>
        <w:spacing w:after="0" w:line="240" w:lineRule="auto"/>
        <w:jc w:val="both"/>
        <w:rPr>
          <w:rFonts w:ascii="Times New Roman" w:hAnsi="Times New Roman"/>
          <w:b/>
          <w:bCs/>
          <w:sz w:val="24"/>
          <w:szCs w:val="24"/>
        </w:rPr>
      </w:pPr>
      <w:r w:rsidRPr="00EF0CD8">
        <w:rPr>
          <w:rFonts w:ascii="Times New Roman" w:hAnsi="Times New Roman"/>
          <w:sz w:val="24"/>
          <w:szCs w:val="24"/>
        </w:rPr>
        <w:t>O objeto da presente licitação é</w:t>
      </w:r>
      <w:r w:rsidR="00AC2A25" w:rsidRPr="00EF0CD8">
        <w:rPr>
          <w:rFonts w:ascii="Times New Roman" w:hAnsi="Times New Roman"/>
          <w:b/>
          <w:sz w:val="24"/>
          <w:szCs w:val="24"/>
        </w:rPr>
        <w:t xml:space="preserve"> </w:t>
      </w:r>
      <w:r w:rsidR="0053575E" w:rsidRPr="00EF0CD8">
        <w:rPr>
          <w:rFonts w:ascii="Times New Roman" w:hAnsi="Times New Roman"/>
          <w:b/>
          <w:bCs/>
          <w:sz w:val="24"/>
          <w:szCs w:val="24"/>
        </w:rPr>
        <w:t>REGISTRO DE PREÇO PARA FUTURA E EVENTUAL AQUISIÇÃO DE CONCRETO USINADO PARA ATENDER OS MUNICÍPIOS QUE FAZEM PARTE DO CONVALE, CONFORME ENTREGA DE REQUISIÇÃO, PELO PERÍODO DE 12 MESES.</w:t>
      </w:r>
    </w:p>
    <w:p w14:paraId="03D239AF" w14:textId="77777777" w:rsidR="0053575E" w:rsidRPr="00EF0CD8" w:rsidRDefault="0053575E" w:rsidP="0053575E">
      <w:pPr>
        <w:tabs>
          <w:tab w:val="left" w:pos="284"/>
          <w:tab w:val="left" w:pos="993"/>
        </w:tabs>
        <w:spacing w:after="0" w:line="240" w:lineRule="auto"/>
        <w:jc w:val="both"/>
        <w:rPr>
          <w:rFonts w:ascii="Times New Roman" w:hAnsi="Times New Roman"/>
          <w:b/>
          <w:bCs/>
          <w:sz w:val="24"/>
          <w:szCs w:val="24"/>
        </w:rPr>
      </w:pPr>
    </w:p>
    <w:p w14:paraId="56B4795D" w14:textId="77777777" w:rsidR="00FF2C24" w:rsidRPr="00EF0CD8" w:rsidRDefault="00FF2C24" w:rsidP="006100F9">
      <w:pPr>
        <w:pStyle w:val="Nivel01"/>
        <w:spacing w:before="0"/>
        <w:rPr>
          <w:rFonts w:ascii="Times New Roman" w:hAnsi="Times New Roman" w:cs="Times New Roman"/>
          <w:sz w:val="24"/>
        </w:rPr>
      </w:pPr>
      <w:bookmarkStart w:id="1" w:name="_Toc162516648"/>
      <w:bookmarkStart w:id="2" w:name="_Toc178794706"/>
      <w:bookmarkStart w:id="3" w:name="_Toc135469224"/>
      <w:r w:rsidRPr="00EF0CD8">
        <w:rPr>
          <w:rFonts w:ascii="Times New Roman" w:hAnsi="Times New Roman" w:cs="Times New Roman"/>
          <w:sz w:val="24"/>
        </w:rPr>
        <w:t>DO REGISTRO DE PREÇOS</w:t>
      </w:r>
      <w:bookmarkEnd w:id="1"/>
      <w:bookmarkEnd w:id="2"/>
      <w:r w:rsidRPr="00EF0CD8">
        <w:rPr>
          <w:rFonts w:ascii="Times New Roman" w:hAnsi="Times New Roman" w:cs="Times New Roman"/>
          <w:sz w:val="24"/>
        </w:rPr>
        <w:t xml:space="preserve"> </w:t>
      </w:r>
      <w:bookmarkEnd w:id="3"/>
    </w:p>
    <w:p w14:paraId="64A0BD59"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As regras referentes aos órgãos gerenciador e participantes, </w:t>
      </w:r>
      <w:r w:rsidRPr="00EF0CD8">
        <w:rPr>
          <w:rFonts w:ascii="Times New Roman" w:eastAsia="Times New Roman" w:hAnsi="Times New Roman" w:cs="Times New Roman"/>
          <w:color w:val="auto"/>
          <w:sz w:val="24"/>
          <w:szCs w:val="24"/>
        </w:rPr>
        <w:t>alteração de preços registrados, cadastro reserva</w:t>
      </w:r>
      <w:r w:rsidRPr="00EF0CD8">
        <w:rPr>
          <w:rFonts w:ascii="Times New Roman" w:hAnsi="Times New Roman" w:cs="Times New Roman"/>
          <w:color w:val="auto"/>
          <w:sz w:val="24"/>
          <w:szCs w:val="24"/>
        </w:rPr>
        <w:t xml:space="preserve"> bem como a eventuais adesões ou cancelamento da ARP e suas consequências são as que constam da minuta de Ata de Registro de Preços (Anexo V).</w:t>
      </w:r>
    </w:p>
    <w:p w14:paraId="058CF400" w14:textId="7726E33E" w:rsidR="00FF2C24" w:rsidRPr="00EF0CD8" w:rsidRDefault="00FF2C24"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quantidade mínima a ser adquirida de cada item</w:t>
      </w:r>
      <w:r w:rsidRPr="00EF0CD8">
        <w:rPr>
          <w:rFonts w:ascii="Times New Roman" w:eastAsia="Times New Roman" w:hAnsi="Times New Roman" w:cs="Times New Roman"/>
          <w:color w:val="auto"/>
          <w:sz w:val="24"/>
          <w:szCs w:val="24"/>
        </w:rPr>
        <w:t xml:space="preserve"> será proporcional à 05% da quantidade máxima </w:t>
      </w:r>
      <w:r w:rsidRPr="00EF0CD8">
        <w:rPr>
          <w:rFonts w:ascii="Times New Roman" w:hAnsi="Times New Roman" w:cs="Times New Roman"/>
          <w:color w:val="auto"/>
          <w:sz w:val="24"/>
          <w:szCs w:val="24"/>
        </w:rPr>
        <w:t xml:space="preserve">prevista no Termo de Referência. </w:t>
      </w:r>
    </w:p>
    <w:p w14:paraId="0B79505C"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eastAsia="Times New Roman" w:hAnsi="Times New Roman" w:cs="Times New Roman"/>
          <w:b/>
          <w:bCs/>
          <w:color w:val="auto"/>
          <w:sz w:val="24"/>
          <w:szCs w:val="24"/>
        </w:rPr>
        <w:t xml:space="preserve">Não haverá </w:t>
      </w:r>
      <w:r w:rsidRPr="00EF0CD8">
        <w:rPr>
          <w:rFonts w:ascii="Times New Roman" w:eastAsia="Times New Roman" w:hAnsi="Times New Roman" w:cs="Times New Roman"/>
          <w:color w:val="auto"/>
          <w:sz w:val="24"/>
          <w:szCs w:val="24"/>
        </w:rPr>
        <w:t xml:space="preserve">a possibilidade de prever preços diferentes, pois não aplica-se ao caso  nenhuma das hispóteses previstas no art 82 inc II da Lei 14.133/2021 </w:t>
      </w:r>
    </w:p>
    <w:p w14:paraId="480CA147"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eastAsia="Times New Roman" w:hAnsi="Times New Roman" w:cs="Times New Roman"/>
          <w:b/>
          <w:bCs/>
          <w:color w:val="auto"/>
          <w:sz w:val="24"/>
          <w:szCs w:val="24"/>
        </w:rPr>
        <w:t xml:space="preserve">Não será permitida apresentação de </w:t>
      </w:r>
      <w:r w:rsidRPr="00EF0CD8">
        <w:rPr>
          <w:rFonts w:ascii="Times New Roman" w:eastAsia="Times New Roman" w:hAnsi="Times New Roman" w:cs="Times New Roman"/>
          <w:color w:val="auto"/>
          <w:sz w:val="24"/>
          <w:szCs w:val="24"/>
        </w:rPr>
        <w:t>proposta com quantitativo inferior ao máximo previsto no edital, obrigando-se nos limites máximos previstos;</w:t>
      </w:r>
    </w:p>
    <w:p w14:paraId="2794020D"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eastAsia="Times New Roman" w:hAnsi="Times New Roman" w:cs="Times New Roman"/>
          <w:b/>
          <w:bCs/>
          <w:color w:val="auto"/>
          <w:sz w:val="24"/>
          <w:szCs w:val="24"/>
        </w:rPr>
        <w:t>É vedada a participação do órgão ou entidade</w:t>
      </w:r>
      <w:r w:rsidRPr="00EF0CD8">
        <w:rPr>
          <w:rFonts w:ascii="Times New Roman" w:eastAsia="Times New Roman" w:hAnsi="Times New Roman"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EF0CD8">
        <w:rPr>
          <w:rFonts w:ascii="Times New Roman" w:eastAsia="Times New Roman" w:hAnsi="Times New Roman" w:cs="Times New Roman"/>
          <w:sz w:val="24"/>
          <w:szCs w:val="24"/>
        </w:rPr>
        <w:t>previsto no edital;</w:t>
      </w:r>
    </w:p>
    <w:p w14:paraId="15FAEF21" w14:textId="77777777" w:rsidR="00FF2C24" w:rsidRPr="00EF0CD8" w:rsidRDefault="00FF2C24" w:rsidP="006100F9">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4"/>
          <w:szCs w:val="24"/>
        </w:rPr>
      </w:pPr>
    </w:p>
    <w:p w14:paraId="244E29A2" w14:textId="77777777" w:rsidR="00B84560" w:rsidRPr="00EF0CD8" w:rsidRDefault="00B84560" w:rsidP="006100F9">
      <w:pPr>
        <w:pStyle w:val="Nivel01"/>
        <w:tabs>
          <w:tab w:val="clear" w:pos="567"/>
          <w:tab w:val="left" w:pos="284"/>
          <w:tab w:val="left" w:pos="993"/>
        </w:tabs>
        <w:spacing w:before="0"/>
        <w:ind w:left="0" w:firstLine="0"/>
        <w:rPr>
          <w:rFonts w:ascii="Times New Roman" w:hAnsi="Times New Roman" w:cs="Times New Roman"/>
          <w:sz w:val="24"/>
        </w:rPr>
      </w:pPr>
      <w:bookmarkStart w:id="4" w:name="_Toc178794707"/>
      <w:r w:rsidRPr="00EF0CD8">
        <w:rPr>
          <w:rFonts w:ascii="Times New Roman" w:hAnsi="Times New Roman" w:cs="Times New Roman"/>
          <w:sz w:val="24"/>
        </w:rPr>
        <w:t>DA PARTICIPAÇÃO NA LICITAÇÃO</w:t>
      </w:r>
      <w:bookmarkEnd w:id="4"/>
    </w:p>
    <w:p w14:paraId="659FE6AB"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EF0CD8">
        <w:rPr>
          <w:rFonts w:ascii="Times New Roman" w:hAnsi="Times New Roman" w:cs="Times New Roman"/>
          <w:color w:val="auto"/>
          <w:sz w:val="24"/>
          <w:szCs w:val="24"/>
        </w:rPr>
        <w:t xml:space="preserve"> </w:t>
      </w:r>
    </w:p>
    <w:p w14:paraId="42611E84"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não observância do disposto no item anterior poderá ensejar desclassificação no momento da habilitação.</w:t>
      </w:r>
    </w:p>
    <w:p w14:paraId="0D23A674" w14:textId="77777777" w:rsidR="00CF1151" w:rsidRPr="00EF0CD8" w:rsidRDefault="00CF1151" w:rsidP="006100F9">
      <w:pPr>
        <w:pStyle w:val="Nvel2-Red"/>
        <w:tabs>
          <w:tab w:val="left" w:pos="426"/>
        </w:tabs>
        <w:spacing w:before="0" w:after="0" w:line="240" w:lineRule="auto"/>
        <w:ind w:left="0" w:firstLine="0"/>
        <w:rPr>
          <w:rFonts w:ascii="Times New Roman" w:eastAsia="Times New Roman" w:hAnsi="Times New Roman" w:cs="Times New Roman"/>
          <w:i w:val="0"/>
          <w:color w:val="auto"/>
          <w:sz w:val="24"/>
          <w:szCs w:val="24"/>
          <w:u w:val="single"/>
        </w:rPr>
      </w:pPr>
      <w:r w:rsidRPr="00EF0CD8">
        <w:rPr>
          <w:rFonts w:ascii="Times New Roman" w:hAnsi="Times New Roman" w:cs="Times New Roman"/>
          <w:b/>
          <w:i w:val="0"/>
          <w:color w:val="auto"/>
          <w:sz w:val="24"/>
          <w:szCs w:val="24"/>
          <w:u w:val="single"/>
        </w:rPr>
        <w:t>A licitação será conduzida com ampla participação nos termos do inc. III do art. 49 da LC 123/06.</w:t>
      </w:r>
    </w:p>
    <w:p w14:paraId="2BB5627E"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68905802"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r w:rsidRPr="00EF0CD8">
        <w:rPr>
          <w:rFonts w:ascii="Times New Roman" w:hAnsi="Times New Roman" w:cs="Times New Roman"/>
          <w:b/>
          <w:i w:val="0"/>
          <w:color w:val="auto"/>
          <w:sz w:val="24"/>
          <w:szCs w:val="24"/>
          <w:u w:val="single"/>
        </w:rPr>
        <w:lastRenderedPageBreak/>
        <w:t xml:space="preserve">JUSTIFICATIVA PARA INAPLICABILIDADE DOS BENEFICIOS DE COTA RESERVADA EXCLUSIVA  </w:t>
      </w:r>
    </w:p>
    <w:p w14:paraId="048D3593"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42617F1B" w14:textId="180AC84A" w:rsidR="00A72475" w:rsidRPr="00EF0CD8" w:rsidRDefault="00A72475"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EF0CD8">
        <w:rPr>
          <w:rFonts w:ascii="Times New Roman" w:hAnsi="Times New Roman" w:cs="Times New Roman"/>
          <w:i w:val="0"/>
          <w:color w:val="auto"/>
          <w:sz w:val="24"/>
          <w:szCs w:val="24"/>
          <w:shd w:val="clear" w:color="auto" w:fill="FFFFFF"/>
        </w:rPr>
        <w:t xml:space="preserve">A divisão do item em cotas poderá comprometer a eficiência da execução, inclusive comprometer a durabilidade e o resultado após a aplicação. No mais devido o baixo número de empresas nesse ramo de atividade enquadradas como pequena empresa poderá acarretar em item fracassado ou deserto.   </w:t>
      </w:r>
    </w:p>
    <w:p w14:paraId="3155F851" w14:textId="77777777" w:rsidR="00A72475" w:rsidRPr="00EF0CD8" w:rsidRDefault="00A72475"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384CEAA5"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EF0CD8">
        <w:rPr>
          <w:rFonts w:ascii="Times New Roman" w:hAnsi="Times New Roman" w:cs="Times New Roman"/>
          <w:i w:val="0"/>
          <w:color w:val="auto"/>
          <w:sz w:val="24"/>
          <w:szCs w:val="24"/>
          <w:shd w:val="clear" w:color="auto" w:fill="FFFFFF"/>
        </w:rPr>
        <w:t>Leitura que se faz indispensável a este propósito é a dos </w:t>
      </w:r>
      <w:r w:rsidRPr="00EF0CD8">
        <w:rPr>
          <w:rStyle w:val="Forte"/>
          <w:rFonts w:ascii="Times New Roman" w:hAnsi="Times New Roman" w:cs="Times New Roman"/>
          <w:i w:val="0"/>
          <w:color w:val="auto"/>
          <w:sz w:val="24"/>
          <w:szCs w:val="24"/>
          <w:bdr w:val="none" w:sz="0" w:space="0" w:color="auto" w:frame="1"/>
          <w:shd w:val="clear" w:color="auto" w:fill="FFFFFF"/>
        </w:rPr>
        <w:t>incisos II e III</w:t>
      </w:r>
      <w:r w:rsidRPr="00EF0CD8">
        <w:rPr>
          <w:rFonts w:ascii="Times New Roman" w:hAnsi="Times New Roman" w:cs="Times New Roman"/>
          <w:i w:val="0"/>
          <w:color w:val="auto"/>
          <w:sz w:val="24"/>
          <w:szCs w:val="24"/>
          <w:shd w:val="clear" w:color="auto" w:fill="FFFFFF"/>
        </w:rPr>
        <w:t> do citado </w:t>
      </w:r>
      <w:r w:rsidRPr="00EF0CD8">
        <w:rPr>
          <w:rStyle w:val="Forte"/>
          <w:rFonts w:ascii="Times New Roman" w:hAnsi="Times New Roman" w:cs="Times New Roman"/>
          <w:i w:val="0"/>
          <w:color w:val="auto"/>
          <w:sz w:val="24"/>
          <w:szCs w:val="24"/>
          <w:bdr w:val="none" w:sz="0" w:space="0" w:color="auto" w:frame="1"/>
          <w:shd w:val="clear" w:color="auto" w:fill="FFFFFF"/>
        </w:rPr>
        <w:t>art. 49 da LC nº 123/2006</w:t>
      </w:r>
      <w:r w:rsidRPr="00EF0CD8">
        <w:rPr>
          <w:rFonts w:ascii="Times New Roman" w:hAnsi="Times New Roman" w:cs="Times New Roman"/>
          <w:i w:val="0"/>
          <w:color w:val="auto"/>
          <w:sz w:val="24"/>
          <w:szCs w:val="24"/>
          <w:shd w:val="clear" w:color="auto" w:fill="FFFFFF"/>
        </w:rPr>
        <w:t>, que afasta do âmbito de aplicação dos arts. 47 e 48 as seguintes situações:</w:t>
      </w:r>
    </w:p>
    <w:p w14:paraId="79D29627"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1ED74AAF" w14:textId="77777777" w:rsidR="00CF1151" w:rsidRPr="00EF0CD8" w:rsidRDefault="00CF1151" w:rsidP="006100F9">
      <w:pPr>
        <w:shd w:val="clear" w:color="auto" w:fill="FFFFFF"/>
        <w:spacing w:after="0" w:line="240" w:lineRule="auto"/>
        <w:ind w:left="709"/>
        <w:jc w:val="both"/>
        <w:textAlignment w:val="baseline"/>
        <w:rPr>
          <w:rFonts w:ascii="Times New Roman" w:eastAsia="Times New Roman" w:hAnsi="Times New Roman"/>
          <w:i/>
          <w:iCs/>
          <w:sz w:val="24"/>
          <w:szCs w:val="24"/>
          <w:lang w:eastAsia="pt-BR"/>
        </w:rPr>
      </w:pPr>
      <w:r w:rsidRPr="00EF0CD8">
        <w:rPr>
          <w:rFonts w:ascii="Times New Roman" w:eastAsia="Times New Roman" w:hAnsi="Times New Roman"/>
          <w:i/>
          <w:iCs/>
          <w:sz w:val="24"/>
          <w:szCs w:val="24"/>
          <w:lang w:eastAsia="pt-BR"/>
        </w:rPr>
        <w:t>II – </w:t>
      </w:r>
      <w:r w:rsidRPr="00EF0CD8">
        <w:rPr>
          <w:rFonts w:ascii="Times New Roman" w:eastAsia="Times New Roman" w:hAnsi="Times New Roman"/>
          <w:b/>
          <w:bCs/>
          <w:i/>
          <w:iCs/>
          <w:sz w:val="24"/>
          <w:szCs w:val="24"/>
          <w:bdr w:val="none" w:sz="0" w:space="0" w:color="auto" w:frame="1"/>
          <w:lang w:eastAsia="pt-BR"/>
        </w:rPr>
        <w:t>não houver um mínimo de 3 (três) fornecedores competitivos enquadrados como microempresas ou empresas de pequeno</w:t>
      </w:r>
      <w:r w:rsidRPr="00EF0CD8">
        <w:rPr>
          <w:rFonts w:ascii="Times New Roman" w:eastAsia="Times New Roman" w:hAnsi="Times New Roman"/>
          <w:i/>
          <w:iCs/>
          <w:sz w:val="24"/>
          <w:szCs w:val="24"/>
          <w:lang w:eastAsia="pt-BR"/>
        </w:rPr>
        <w:t> porte sediados </w:t>
      </w:r>
      <w:r w:rsidRPr="00EF0CD8">
        <w:rPr>
          <w:rFonts w:ascii="Times New Roman" w:eastAsia="Times New Roman" w:hAnsi="Times New Roman"/>
          <w:b/>
          <w:bCs/>
          <w:i/>
          <w:iCs/>
          <w:sz w:val="24"/>
          <w:szCs w:val="24"/>
          <w:bdr w:val="none" w:sz="0" w:space="0" w:color="auto" w:frame="1"/>
          <w:lang w:eastAsia="pt-BR"/>
        </w:rPr>
        <w:t>local ou regionalmente e</w:t>
      </w:r>
      <w:r w:rsidRPr="00EF0CD8">
        <w:rPr>
          <w:rFonts w:ascii="Times New Roman" w:eastAsia="Times New Roman" w:hAnsi="Times New Roman"/>
          <w:i/>
          <w:iCs/>
          <w:sz w:val="24"/>
          <w:szCs w:val="24"/>
          <w:lang w:eastAsia="pt-BR"/>
        </w:rPr>
        <w:t> capazes </w:t>
      </w:r>
      <w:r w:rsidRPr="00EF0CD8">
        <w:rPr>
          <w:rFonts w:ascii="Times New Roman" w:eastAsia="Times New Roman" w:hAnsi="Times New Roman"/>
          <w:b/>
          <w:bCs/>
          <w:i/>
          <w:iCs/>
          <w:sz w:val="24"/>
          <w:szCs w:val="24"/>
          <w:bdr w:val="none" w:sz="0" w:space="0" w:color="auto" w:frame="1"/>
          <w:lang w:eastAsia="pt-BR"/>
        </w:rPr>
        <w:t>de cumprir as exigências estabelecidas no instrumento convocatório;</w:t>
      </w:r>
    </w:p>
    <w:p w14:paraId="4458E06F" w14:textId="77777777" w:rsidR="00CF1151" w:rsidRPr="00EF0CD8" w:rsidRDefault="00CF1151" w:rsidP="006100F9">
      <w:pPr>
        <w:shd w:val="clear" w:color="auto" w:fill="FFFFFF"/>
        <w:spacing w:after="0" w:line="240" w:lineRule="auto"/>
        <w:ind w:left="709"/>
        <w:jc w:val="both"/>
        <w:textAlignment w:val="baseline"/>
        <w:rPr>
          <w:rFonts w:ascii="Times New Roman" w:eastAsia="Times New Roman" w:hAnsi="Times New Roman"/>
          <w:i/>
          <w:iCs/>
          <w:sz w:val="24"/>
          <w:szCs w:val="24"/>
          <w:lang w:eastAsia="pt-BR"/>
        </w:rPr>
      </w:pPr>
      <w:r w:rsidRPr="00EF0CD8">
        <w:rPr>
          <w:rFonts w:ascii="Times New Roman" w:eastAsia="Times New Roman" w:hAnsi="Times New Roman"/>
          <w:i/>
          <w:iCs/>
          <w:sz w:val="24"/>
          <w:szCs w:val="24"/>
          <w:lang w:eastAsia="pt-BR"/>
        </w:rPr>
        <w:t>III – o tratamento diferenciado e simplificado para as microempresas e empresas de pequeno porte não </w:t>
      </w:r>
      <w:r w:rsidRPr="00EF0CD8">
        <w:rPr>
          <w:rFonts w:ascii="Times New Roman" w:eastAsia="Times New Roman" w:hAnsi="Times New Roman"/>
          <w:b/>
          <w:bCs/>
          <w:i/>
          <w:iCs/>
          <w:sz w:val="24"/>
          <w:szCs w:val="24"/>
          <w:bdr w:val="none" w:sz="0" w:space="0" w:color="auto" w:frame="1"/>
          <w:lang w:eastAsia="pt-BR"/>
        </w:rPr>
        <w:t>for vantajoso para a administração pública ou representar prejuízo ao conjunto ou complexo do objeto</w:t>
      </w:r>
      <w:r w:rsidRPr="00EF0CD8">
        <w:rPr>
          <w:rFonts w:ascii="Times New Roman" w:eastAsia="Times New Roman" w:hAnsi="Times New Roman"/>
          <w:i/>
          <w:iCs/>
          <w:sz w:val="24"/>
          <w:szCs w:val="24"/>
          <w:lang w:eastAsia="pt-BR"/>
        </w:rPr>
        <w:t> a ser contratado;</w:t>
      </w:r>
    </w:p>
    <w:p w14:paraId="20A6D965"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3BEEADB7"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r w:rsidRPr="00EF0CD8">
        <w:rPr>
          <w:rFonts w:ascii="Times New Roman" w:hAnsi="Times New Roman" w:cs="Times New Roman"/>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4E8B1DE5"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4A06C0EB"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EF0CD8">
        <w:rPr>
          <w:rFonts w:ascii="Times New Roman" w:hAnsi="Times New Roman" w:cs="Times New Roman"/>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023D257"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7948F459" w14:textId="77777777" w:rsidR="00CF1151" w:rsidRPr="00EF0CD8" w:rsidRDefault="00CF1151" w:rsidP="006100F9">
      <w:pPr>
        <w:pStyle w:val="NormalWeb"/>
        <w:shd w:val="clear" w:color="auto" w:fill="FFFFFF"/>
        <w:spacing w:before="0" w:beforeAutospacing="0" w:after="0" w:afterAutospacing="0"/>
        <w:ind w:left="709"/>
        <w:jc w:val="both"/>
        <w:textAlignment w:val="baseline"/>
        <w:rPr>
          <w:i/>
          <w:iCs/>
        </w:rPr>
      </w:pPr>
      <w:r w:rsidRPr="00EF0CD8">
        <w:rPr>
          <w:i/>
          <w:iCs/>
        </w:rPr>
        <w:t>Art. 10. </w:t>
      </w:r>
      <w:r w:rsidRPr="00EF0CD8">
        <w:rPr>
          <w:rStyle w:val="Forte"/>
          <w:i/>
          <w:iCs/>
          <w:bdr w:val="none" w:sz="0" w:space="0" w:color="auto" w:frame="1"/>
        </w:rPr>
        <w:t>Não se aplica o disposto nos art. 6º ao art. 8º quando</w:t>
      </w:r>
      <w:r w:rsidRPr="00EF0CD8">
        <w:rPr>
          <w:i/>
          <w:iCs/>
        </w:rPr>
        <w:t>:</w:t>
      </w:r>
    </w:p>
    <w:p w14:paraId="7ED2E2A1" w14:textId="77777777" w:rsidR="00CF1151" w:rsidRPr="00EF0CD8" w:rsidRDefault="00CF1151" w:rsidP="006100F9">
      <w:pPr>
        <w:pStyle w:val="NormalWeb"/>
        <w:shd w:val="clear" w:color="auto" w:fill="FFFFFF"/>
        <w:spacing w:before="0" w:beforeAutospacing="0" w:after="0" w:afterAutospacing="0"/>
        <w:ind w:left="709"/>
        <w:jc w:val="both"/>
        <w:textAlignment w:val="baseline"/>
        <w:rPr>
          <w:i/>
          <w:iCs/>
        </w:rPr>
      </w:pPr>
      <w:r w:rsidRPr="00EF0CD8">
        <w:rPr>
          <w:i/>
          <w:iCs/>
        </w:rPr>
        <w:t>I – não houver o mínimo de três fornecedores competitivos enquadrados como microempresas ou empresas de pequeno porte sediadas local ou regionalmente e capazes de cumprir as exigências estabelecidas no instrumento convocatório;</w:t>
      </w:r>
    </w:p>
    <w:p w14:paraId="7B4D4314" w14:textId="77777777" w:rsidR="00CF1151" w:rsidRPr="00EF0CD8" w:rsidRDefault="00CF1151" w:rsidP="006100F9">
      <w:pPr>
        <w:pStyle w:val="NormalWeb"/>
        <w:shd w:val="clear" w:color="auto" w:fill="FFFFFF"/>
        <w:spacing w:before="0" w:beforeAutospacing="0" w:after="0" w:afterAutospacing="0"/>
        <w:ind w:left="709"/>
        <w:jc w:val="both"/>
        <w:textAlignment w:val="baseline"/>
        <w:rPr>
          <w:i/>
          <w:iCs/>
        </w:rPr>
      </w:pPr>
      <w:r w:rsidRPr="00EF0CD8">
        <w:rPr>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5E135B90" w14:textId="77777777" w:rsidR="00CF1151" w:rsidRPr="00EF0CD8" w:rsidRDefault="00CF1151" w:rsidP="006100F9">
      <w:pPr>
        <w:pStyle w:val="NormalWeb"/>
        <w:shd w:val="clear" w:color="auto" w:fill="FFFFFF"/>
        <w:spacing w:before="0" w:beforeAutospacing="0" w:after="0" w:afterAutospacing="0"/>
        <w:ind w:left="709"/>
        <w:jc w:val="both"/>
        <w:textAlignment w:val="baseline"/>
        <w:rPr>
          <w:i/>
          <w:iCs/>
        </w:rPr>
      </w:pPr>
      <w:r w:rsidRPr="00EF0CD8">
        <w:rPr>
          <w:i/>
          <w:iCs/>
        </w:rPr>
        <w:t>III – a licitação for dispensável ou inexigível, nos termos dos </w:t>
      </w:r>
      <w:hyperlink r:id="rId10" w:anchor="art24" w:tgtFrame="_blank" w:history="1">
        <w:r w:rsidRPr="00EF0CD8">
          <w:rPr>
            <w:rStyle w:val="Hyperlink"/>
            <w:i/>
            <w:iCs/>
            <w:color w:val="auto"/>
            <w:bdr w:val="none" w:sz="0" w:space="0" w:color="auto" w:frame="1"/>
          </w:rPr>
          <w:t>arts. 24</w:t>
        </w:r>
      </w:hyperlink>
      <w:r w:rsidRPr="00EF0CD8">
        <w:rPr>
          <w:i/>
          <w:iCs/>
        </w:rPr>
        <w:t> e </w:t>
      </w:r>
      <w:hyperlink r:id="rId11" w:anchor="art25" w:tgtFrame="_blank" w:history="1">
        <w:r w:rsidRPr="00EF0CD8">
          <w:rPr>
            <w:rStyle w:val="Hyperlink"/>
            <w:i/>
            <w:iCs/>
            <w:color w:val="auto"/>
            <w:bdr w:val="none" w:sz="0" w:space="0" w:color="auto" w:frame="1"/>
          </w:rPr>
          <w:t>25 da Lei nº 8.666, de 1993</w:t>
        </w:r>
      </w:hyperlink>
      <w:r w:rsidRPr="00EF0CD8">
        <w:rPr>
          <w:i/>
          <w:iCs/>
        </w:rPr>
        <w:t> , excetuadas as dispensas tratadas pelos incisos I e II do caput do referido art. 24, nas quais a compra deverá ser feita </w:t>
      </w:r>
      <w:r w:rsidRPr="00EF0CD8">
        <w:rPr>
          <w:rStyle w:val="Forte"/>
          <w:i/>
          <w:iCs/>
          <w:bdr w:val="none" w:sz="0" w:space="0" w:color="auto" w:frame="1"/>
        </w:rPr>
        <w:t>preferencialment</w:t>
      </w:r>
      <w:r w:rsidRPr="00EF0CD8">
        <w:rPr>
          <w:i/>
          <w:iCs/>
        </w:rPr>
        <w:t>e por microempresas e empresas de pequeno porte, </w:t>
      </w:r>
      <w:r w:rsidRPr="00EF0CD8">
        <w:rPr>
          <w:rStyle w:val="Forte"/>
          <w:i/>
          <w:iCs/>
          <w:bdr w:val="none" w:sz="0" w:space="0" w:color="auto" w:frame="1"/>
        </w:rPr>
        <w:t>observados, no que couber, os incisos I, II e IV do caput deste artigo</w:t>
      </w:r>
      <w:r w:rsidRPr="00EF0CD8">
        <w:rPr>
          <w:i/>
          <w:iCs/>
        </w:rPr>
        <w:t>; ou</w:t>
      </w:r>
    </w:p>
    <w:p w14:paraId="27AC828C" w14:textId="77777777" w:rsidR="00CF1151" w:rsidRPr="00EF0CD8" w:rsidRDefault="00CF1151" w:rsidP="006100F9">
      <w:pPr>
        <w:pStyle w:val="NormalWeb"/>
        <w:shd w:val="clear" w:color="auto" w:fill="FFFFFF"/>
        <w:spacing w:before="0" w:beforeAutospacing="0" w:after="0" w:afterAutospacing="0"/>
        <w:ind w:left="709"/>
        <w:jc w:val="both"/>
        <w:textAlignment w:val="baseline"/>
        <w:rPr>
          <w:iCs/>
        </w:rPr>
      </w:pPr>
      <w:r w:rsidRPr="00EF0CD8">
        <w:rPr>
          <w:i/>
          <w:iCs/>
        </w:rPr>
        <w:t>IV – o tratamento diferenciado e simplificado não for capaz de alcançar, justificadamente, pelo menos um dos objetivos previstos no art. 1º.</w:t>
      </w:r>
    </w:p>
    <w:p w14:paraId="20190988"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7B8F639F"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Outrossim, voltando especificamente aos incisos do art. 49 da LC nº 123/2006, visualizamos que o III possui previsão recorrente em sede de procedimentos de licitação, quando as peculiaridades práticas indicam a inadequação da restrição das contratações a ME’s e EPP’s, por não ser “</w:t>
      </w:r>
      <w:r w:rsidRPr="00EF0CD8">
        <w:rPr>
          <w:rFonts w:ascii="Times New Roman" w:eastAsia="Times New Roman" w:hAnsi="Times New Roman"/>
          <w:b/>
          <w:bCs/>
          <w:iCs/>
          <w:sz w:val="24"/>
          <w:szCs w:val="24"/>
          <w:bdr w:val="none" w:sz="0" w:space="0" w:color="auto" w:frame="1"/>
          <w:lang w:eastAsia="pt-BR"/>
        </w:rPr>
        <w:t>vantajoso</w:t>
      </w:r>
      <w:r w:rsidRPr="00EF0CD8">
        <w:rPr>
          <w:rFonts w:ascii="Times New Roman" w:eastAsia="Times New Roman" w:hAnsi="Times New Roman"/>
          <w:iCs/>
          <w:sz w:val="24"/>
          <w:szCs w:val="24"/>
          <w:bdr w:val="none" w:sz="0" w:space="0" w:color="auto" w:frame="1"/>
          <w:lang w:eastAsia="pt-BR"/>
        </w:rPr>
        <w:t> para a administração pública”</w:t>
      </w:r>
      <w:r w:rsidRPr="00EF0CD8">
        <w:rPr>
          <w:rFonts w:ascii="Times New Roman" w:eastAsia="Times New Roman" w:hAnsi="Times New Roman"/>
          <w:sz w:val="24"/>
          <w:szCs w:val="24"/>
          <w:lang w:eastAsia="pt-BR"/>
        </w:rPr>
        <w:t> (art. 49, III da LC 123/2006).</w:t>
      </w:r>
    </w:p>
    <w:p w14:paraId="46EDB3F6"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sz w:val="24"/>
          <w:szCs w:val="24"/>
          <w:lang w:eastAsia="pt-BR"/>
        </w:rPr>
      </w:pPr>
    </w:p>
    <w:p w14:paraId="281DBF1B"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Destaca-se que, como bem ressalta Ronny Charles, o exame de vantajosidade há ser realizado de modo amplo, ponderando múltiplos fatores que eventualmente indiquem a inadequação da aplicação dos benefícios:</w:t>
      </w:r>
    </w:p>
    <w:p w14:paraId="18394760"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6873FC2C" w14:textId="77777777" w:rsidR="00CF1151" w:rsidRPr="00EF0CD8" w:rsidRDefault="00CF1151" w:rsidP="006100F9">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EF0CD8">
        <w:rPr>
          <w:rFonts w:ascii="Times New Roman" w:hAnsi="Times New Roman" w:cs="Times New Roman"/>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EF0CD8">
        <w:rPr>
          <w:rStyle w:val="Forte"/>
          <w:rFonts w:ascii="Times New Roman" w:hAnsi="Times New Roman" w:cs="Times New Roman"/>
          <w:i w:val="0"/>
          <w:iCs w:val="0"/>
          <w:color w:val="auto"/>
          <w:sz w:val="24"/>
          <w:szCs w:val="24"/>
          <w:bdr w:val="none" w:sz="0" w:space="0" w:color="auto" w:frame="1"/>
          <w:shd w:val="clear" w:color="auto" w:fill="FFFFFF"/>
        </w:rPr>
        <w:t>essa incompatibilidade deve ser compreendida em seu sentido amplo</w:t>
      </w:r>
      <w:r w:rsidRPr="00EF0CD8">
        <w:rPr>
          <w:rFonts w:ascii="Times New Roman" w:hAnsi="Times New Roman" w:cs="Times New Roman"/>
          <w:i w:val="0"/>
          <w:iCs w:val="0"/>
          <w:color w:val="auto"/>
          <w:sz w:val="24"/>
          <w:szCs w:val="24"/>
          <w:shd w:val="clear" w:color="auto" w:fill="FFFFFF"/>
        </w:rPr>
        <w:t>; um quadro de crise econômica e a redução dos recursos orçamentários disponíveis podem justificar esta opção. (…)”</w:t>
      </w:r>
      <w:r w:rsidRPr="00EF0CD8">
        <w:rPr>
          <w:rStyle w:val="Refdenotaderodap"/>
          <w:rFonts w:ascii="Times New Roman" w:hAnsi="Times New Roman" w:cs="Times New Roman"/>
          <w:i w:val="0"/>
          <w:iCs w:val="0"/>
          <w:color w:val="auto"/>
          <w:sz w:val="24"/>
          <w:szCs w:val="24"/>
          <w:shd w:val="clear" w:color="auto" w:fill="FFFFFF"/>
        </w:rPr>
        <w:footnoteReference w:id="1"/>
      </w:r>
    </w:p>
    <w:p w14:paraId="449E1D12"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00CE0366"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A amplitude das diretrizes de exame da </w:t>
      </w:r>
      <w:r w:rsidRPr="00EF0CD8">
        <w:rPr>
          <w:rFonts w:ascii="Times New Roman" w:eastAsia="Times New Roman" w:hAnsi="Times New Roman"/>
          <w:b/>
          <w:bCs/>
          <w:sz w:val="24"/>
          <w:szCs w:val="24"/>
          <w:bdr w:val="none" w:sz="0" w:space="0" w:color="auto" w:frame="1"/>
          <w:lang w:eastAsia="pt-BR"/>
        </w:rPr>
        <w:t>“vantajosidade</w:t>
      </w:r>
      <w:r w:rsidRPr="00EF0CD8">
        <w:rPr>
          <w:rFonts w:ascii="Times New Roman" w:eastAsia="Times New Roman" w:hAnsi="Times New Roman"/>
          <w:sz w:val="24"/>
          <w:szCs w:val="24"/>
          <w:lang w:eastAsia="pt-BR"/>
        </w:rPr>
        <w:t>”, para fins da avaliação concreta da preferência indicada no inciso IV, há de contemplar os diversos </w:t>
      </w:r>
      <w:r w:rsidRPr="00EF0CD8">
        <w:rPr>
          <w:rFonts w:ascii="Times New Roman" w:eastAsia="Times New Roman" w:hAnsi="Times New Roman"/>
          <w:b/>
          <w:bCs/>
          <w:sz w:val="24"/>
          <w:szCs w:val="24"/>
          <w:bdr w:val="none" w:sz="0" w:space="0" w:color="auto" w:frame="1"/>
          <w:lang w:eastAsia="pt-BR"/>
        </w:rPr>
        <w:t>aspectos relacionados à “eficiência” da contratação</w:t>
      </w:r>
      <w:r w:rsidRPr="00EF0CD8">
        <w:rPr>
          <w:rFonts w:ascii="Times New Roman" w:eastAsia="Times New Roman" w:hAnsi="Times New Roman"/>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7A651AF2"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sz w:val="24"/>
          <w:szCs w:val="24"/>
          <w:lang w:eastAsia="pt-BR"/>
        </w:rPr>
      </w:pPr>
    </w:p>
    <w:p w14:paraId="13C7AD47"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b/>
          <w:bCs/>
          <w:iCs/>
          <w:sz w:val="24"/>
          <w:szCs w:val="24"/>
          <w:bdr w:val="none" w:sz="0" w:space="0" w:color="auto" w:frame="1"/>
          <w:lang w:eastAsia="pt-BR"/>
        </w:rPr>
      </w:pPr>
      <w:r w:rsidRPr="00EF0CD8">
        <w:rPr>
          <w:rFonts w:ascii="Times New Roman" w:eastAsia="Times New Roman" w:hAnsi="Times New Roman"/>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EF0CD8">
        <w:rPr>
          <w:rFonts w:ascii="Times New Roman" w:eastAsia="Times New Roman" w:hAnsi="Times New Roman"/>
          <w:b/>
          <w:bCs/>
          <w:sz w:val="24"/>
          <w:szCs w:val="24"/>
          <w:bdr w:val="none" w:sz="0" w:space="0" w:color="auto" w:frame="1"/>
          <w:lang w:eastAsia="pt-BR"/>
        </w:rPr>
        <w:t>art.11 da NLLCA</w:t>
      </w:r>
      <w:r w:rsidRPr="00EF0CD8">
        <w:rPr>
          <w:rFonts w:ascii="Times New Roman" w:eastAsia="Times New Roman" w:hAnsi="Times New Roman"/>
          <w:sz w:val="24"/>
          <w:szCs w:val="24"/>
          <w:lang w:eastAsia="pt-BR"/>
        </w:rPr>
        <w:t>, fixa, como diretriz finalística à Administração, o dever de </w:t>
      </w:r>
      <w:r w:rsidRPr="00EF0CD8">
        <w:rPr>
          <w:rFonts w:ascii="Times New Roman" w:eastAsia="Times New Roman" w:hAnsi="Times New Roman"/>
          <w:b/>
          <w:bCs/>
          <w:sz w:val="24"/>
          <w:szCs w:val="24"/>
          <w:bdr w:val="none" w:sz="0" w:space="0" w:color="auto" w:frame="1"/>
          <w:lang w:eastAsia="pt-BR"/>
        </w:rPr>
        <w:t>“</w:t>
      </w:r>
      <w:r w:rsidRPr="00EF0CD8">
        <w:rPr>
          <w:rFonts w:ascii="Times New Roman" w:eastAsia="Times New Roman" w:hAnsi="Times New Roman"/>
          <w:b/>
          <w:bCs/>
          <w:iCs/>
          <w:sz w:val="24"/>
          <w:szCs w:val="24"/>
          <w:bdr w:val="none" w:sz="0" w:space="0" w:color="auto" w:frame="1"/>
          <w:lang w:eastAsia="pt-BR"/>
        </w:rPr>
        <w:t>promover eficiência, efetividade e eficácia em suas contratações”.</w:t>
      </w:r>
    </w:p>
    <w:p w14:paraId="6E4F4971" w14:textId="77777777" w:rsidR="00CF1151" w:rsidRPr="00EF0CD8" w:rsidRDefault="00CF1151" w:rsidP="006100F9">
      <w:pPr>
        <w:shd w:val="clear" w:color="auto" w:fill="FFFFFF"/>
        <w:spacing w:after="0" w:line="240" w:lineRule="auto"/>
        <w:jc w:val="both"/>
        <w:textAlignment w:val="baseline"/>
        <w:rPr>
          <w:rFonts w:ascii="Times New Roman" w:eastAsia="Times New Roman" w:hAnsi="Times New Roman"/>
          <w:sz w:val="24"/>
          <w:szCs w:val="24"/>
          <w:lang w:eastAsia="pt-BR"/>
        </w:rPr>
      </w:pPr>
    </w:p>
    <w:p w14:paraId="72C16D48" w14:textId="77777777" w:rsidR="00CF1151" w:rsidRPr="00EF0CD8" w:rsidRDefault="00CF1151" w:rsidP="006100F9">
      <w:pPr>
        <w:pStyle w:val="Nvel2-Red"/>
        <w:numPr>
          <w:ilvl w:val="0"/>
          <w:numId w:val="0"/>
        </w:numPr>
        <w:tabs>
          <w:tab w:val="left" w:pos="426"/>
        </w:tabs>
        <w:spacing w:before="0" w:after="0" w:line="240" w:lineRule="auto"/>
        <w:rPr>
          <w:rStyle w:val="nfase"/>
          <w:rFonts w:ascii="Times New Roman" w:hAnsi="Times New Roman" w:cs="Times New Roman"/>
          <w:color w:val="auto"/>
          <w:sz w:val="24"/>
          <w:szCs w:val="24"/>
          <w:bdr w:val="none" w:sz="0" w:space="0" w:color="auto" w:frame="1"/>
          <w:shd w:val="clear" w:color="auto" w:fill="FFFFFF"/>
        </w:rPr>
      </w:pPr>
      <w:r w:rsidRPr="00EF0CD8">
        <w:rPr>
          <w:rFonts w:ascii="Times New Roman" w:hAnsi="Times New Roman" w:cs="Times New Roman"/>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EF0CD8">
        <w:rPr>
          <w:rFonts w:ascii="Times New Roman" w:hAnsi="Times New Roman" w:cs="Times New Roman"/>
          <w:b/>
          <w:i w:val="0"/>
          <w:color w:val="auto"/>
          <w:sz w:val="24"/>
          <w:szCs w:val="24"/>
          <w:u w:val="single"/>
          <w:shd w:val="clear" w:color="auto" w:fill="FFFFFF"/>
        </w:rPr>
        <w:t>“</w:t>
      </w:r>
      <w:r w:rsidRPr="00EF0CD8">
        <w:rPr>
          <w:rStyle w:val="nfase"/>
          <w:rFonts w:ascii="Times New Roman" w:hAnsi="Times New Roman" w:cs="Times New Roman"/>
          <w:b/>
          <w:color w:val="auto"/>
          <w:sz w:val="24"/>
          <w:szCs w:val="24"/>
          <w:u w:val="single"/>
          <w:bdr w:val="none" w:sz="0" w:space="0" w:color="auto" w:frame="1"/>
          <w:shd w:val="clear" w:color="auto" w:fill="FFFFFF"/>
        </w:rPr>
        <w:t>que produzam o resultado mais vantajoso para a Adminis</w:t>
      </w:r>
      <w:r w:rsidRPr="00EF0CD8">
        <w:rPr>
          <w:rStyle w:val="nfase"/>
          <w:rFonts w:ascii="Times New Roman" w:hAnsi="Times New Roman" w:cs="Times New Roman"/>
          <w:b/>
          <w:color w:val="auto"/>
          <w:sz w:val="24"/>
          <w:szCs w:val="24"/>
          <w:u w:val="single"/>
          <w:bdr w:val="none" w:sz="0" w:space="0" w:color="auto" w:frame="1"/>
          <w:shd w:val="clear" w:color="auto" w:fill="FFFFFF"/>
        </w:rPr>
        <w:softHyphen/>
        <w:t>tração, com eficiência, eficácia e efetivida</w:t>
      </w:r>
      <w:r w:rsidRPr="00EF0CD8">
        <w:rPr>
          <w:rStyle w:val="nfase"/>
          <w:rFonts w:ascii="Times New Roman" w:hAnsi="Times New Roman" w:cs="Times New Roman"/>
          <w:b/>
          <w:bCs/>
          <w:color w:val="auto"/>
          <w:sz w:val="24"/>
          <w:szCs w:val="24"/>
          <w:u w:val="single"/>
          <w:bdr w:val="none" w:sz="0" w:space="0" w:color="auto" w:frame="1"/>
        </w:rPr>
        <w:t>de</w:t>
      </w:r>
      <w:r w:rsidRPr="00EF0CD8">
        <w:rPr>
          <w:rStyle w:val="nfase"/>
          <w:rFonts w:ascii="Times New Roman" w:hAnsi="Times New Roman" w:cs="Times New Roman"/>
          <w:b/>
          <w:color w:val="auto"/>
          <w:sz w:val="24"/>
          <w:szCs w:val="24"/>
          <w:u w:val="single"/>
          <w:bdr w:val="none" w:sz="0" w:space="0" w:color="auto" w:frame="1"/>
          <w:shd w:val="clear" w:color="auto" w:fill="FFFFFF"/>
        </w:rPr>
        <w:t> nas contratações públicas”</w:t>
      </w:r>
      <w:r w:rsidRPr="00EF0CD8">
        <w:rPr>
          <w:rStyle w:val="nfase"/>
          <w:rFonts w:ascii="Times New Roman" w:hAnsi="Times New Roman" w:cs="Times New Roman"/>
          <w:color w:val="auto"/>
          <w:sz w:val="24"/>
          <w:szCs w:val="24"/>
          <w:bdr w:val="none" w:sz="0" w:space="0" w:color="auto" w:frame="1"/>
          <w:shd w:val="clear" w:color="auto" w:fill="FFFFFF"/>
        </w:rPr>
        <w:t>,</w:t>
      </w:r>
      <w:r w:rsidRPr="00EF0CD8">
        <w:rPr>
          <w:rFonts w:ascii="Times New Roman" w:hAnsi="Times New Roman" w:cs="Times New Roman"/>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EF0CD8">
        <w:rPr>
          <w:rStyle w:val="nfase"/>
          <w:rFonts w:ascii="Times New Roman" w:hAnsi="Times New Roman" w:cs="Times New Roman"/>
          <w:color w:val="auto"/>
          <w:sz w:val="24"/>
          <w:szCs w:val="24"/>
          <w:bdr w:val="none" w:sz="0" w:space="0" w:color="auto" w:frame="1"/>
          <w:shd w:val="clear" w:color="auto" w:fill="FFFFFF"/>
        </w:rPr>
        <w:t>.</w:t>
      </w:r>
    </w:p>
    <w:p w14:paraId="018A5F77"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347D18E5"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r w:rsidRPr="00EF0CD8">
        <w:rPr>
          <w:rFonts w:ascii="Times New Roman" w:hAnsi="Times New Roman" w:cs="Times New Roman"/>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EF0CD8">
        <w:rPr>
          <w:rFonts w:ascii="Times New Roman" w:hAnsi="Times New Roman" w:cs="Times New Roman"/>
          <w:b/>
          <w:i w:val="0"/>
          <w:color w:val="auto"/>
          <w:sz w:val="24"/>
          <w:szCs w:val="24"/>
          <w:shd w:val="clear" w:color="auto" w:fill="FFFFFF"/>
        </w:rPr>
        <w:t>“</w:t>
      </w:r>
      <w:r w:rsidRPr="00EF0CD8">
        <w:rPr>
          <w:rStyle w:val="nfase"/>
          <w:rFonts w:ascii="Times New Roman" w:hAnsi="Times New Roman" w:cs="Times New Roman"/>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EF0CD8">
        <w:rPr>
          <w:rStyle w:val="Refdenotaderodap"/>
          <w:rFonts w:ascii="Times New Roman" w:hAnsi="Times New Roman" w:cs="Times New Roman"/>
          <w:b/>
          <w:i w:val="0"/>
          <w:iCs w:val="0"/>
          <w:color w:val="auto"/>
          <w:sz w:val="24"/>
          <w:szCs w:val="24"/>
          <w:bdr w:val="none" w:sz="0" w:space="0" w:color="auto" w:frame="1"/>
          <w:shd w:val="clear" w:color="auto" w:fill="FFFFFF"/>
        </w:rPr>
        <w:footnoteReference w:id="2"/>
      </w:r>
    </w:p>
    <w:p w14:paraId="3E30D9AA"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731B373E"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r w:rsidRPr="00EF0CD8">
        <w:rPr>
          <w:rFonts w:ascii="Times New Roman" w:hAnsi="Times New Roman" w:cs="Times New Roman"/>
          <w:i w:val="0"/>
          <w:color w:val="auto"/>
          <w:sz w:val="24"/>
          <w:szCs w:val="24"/>
          <w:shd w:val="clear" w:color="auto" w:fill="FFFFFF"/>
        </w:rPr>
        <w:t>Marçal Justen Filho destaca a importância do princípio da proporcionalidade na escolha da modelagem da licitação: “</w:t>
      </w:r>
      <w:r w:rsidRPr="00EF0CD8">
        <w:rPr>
          <w:rStyle w:val="nfase"/>
          <w:rFonts w:ascii="Times New Roman" w:hAnsi="Times New Roman" w:cs="Times New Roman"/>
          <w:color w:val="auto"/>
          <w:sz w:val="24"/>
          <w:szCs w:val="24"/>
          <w:bdr w:val="none" w:sz="0" w:space="0" w:color="auto" w:frame="1"/>
          <w:shd w:val="clear" w:color="auto" w:fill="FFFFFF"/>
        </w:rPr>
        <w:t>(…) A pr</w:t>
      </w:r>
      <w:r w:rsidRPr="00EF0CD8">
        <w:rPr>
          <w:rStyle w:val="nfase"/>
          <w:rFonts w:ascii="Times New Roman" w:hAnsi="Times New Roman" w:cs="Times New Roman"/>
          <w:b/>
          <w:bCs/>
          <w:color w:val="auto"/>
          <w:sz w:val="24"/>
          <w:szCs w:val="24"/>
          <w:bdr w:val="none" w:sz="0" w:space="0" w:color="auto" w:frame="1"/>
        </w:rPr>
        <w:t>oporcionalidade</w:t>
      </w:r>
      <w:r w:rsidRPr="00EF0CD8">
        <w:rPr>
          <w:rStyle w:val="nfase"/>
          <w:rFonts w:ascii="Times New Roman" w:hAnsi="Times New Roman" w:cs="Times New Roman"/>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EF0CD8">
        <w:rPr>
          <w:rStyle w:val="nfase"/>
          <w:rFonts w:ascii="Times New Roman" w:hAnsi="Times New Roman" w:cs="Times New Roman"/>
          <w:b/>
          <w:bCs/>
          <w:color w:val="auto"/>
          <w:sz w:val="24"/>
          <w:szCs w:val="24"/>
          <w:bdr w:val="none" w:sz="0" w:space="0" w:color="auto" w:frame="1"/>
        </w:rPr>
        <w:t>de escolha de meios concretos para obtenção de determinados fins.</w:t>
      </w:r>
      <w:r w:rsidRPr="00EF0CD8">
        <w:rPr>
          <w:rStyle w:val="nfase"/>
          <w:rFonts w:ascii="Times New Roman" w:hAnsi="Times New Roman" w:cs="Times New Roman"/>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EF0CD8">
        <w:rPr>
          <w:rStyle w:val="nfase"/>
          <w:rFonts w:ascii="Times New Roman" w:hAnsi="Times New Roman" w:cs="Times New Roman"/>
          <w:b/>
          <w:bCs/>
          <w:color w:val="auto"/>
          <w:sz w:val="24"/>
          <w:szCs w:val="24"/>
          <w:bdr w:val="none" w:sz="0" w:space="0" w:color="auto" w:frame="1"/>
        </w:rPr>
        <w:t xml:space="preserve">, a modelagem da licitação implicará decisões </w:t>
      </w:r>
      <w:r w:rsidRPr="00EF0CD8">
        <w:rPr>
          <w:rStyle w:val="nfase"/>
          <w:rFonts w:ascii="Times New Roman" w:hAnsi="Times New Roman" w:cs="Times New Roman"/>
          <w:b/>
          <w:bCs/>
          <w:color w:val="auto"/>
          <w:sz w:val="24"/>
          <w:szCs w:val="24"/>
          <w:bdr w:val="none" w:sz="0" w:space="0" w:color="auto" w:frame="1"/>
        </w:rPr>
        <w:lastRenderedPageBreak/>
        <w:t>administrativas que afetam direitos, interesses e pretensões dos particulares diretamente envolvidos”. </w:t>
      </w:r>
      <w:r w:rsidRPr="00EF0CD8">
        <w:rPr>
          <w:rStyle w:val="Forte"/>
          <w:rFonts w:ascii="Times New Roman" w:hAnsi="Times New Roman" w:cs="Times New Roman"/>
          <w:color w:val="auto"/>
          <w:sz w:val="24"/>
          <w:szCs w:val="24"/>
          <w:bdr w:val="none" w:sz="0" w:space="0" w:color="auto" w:frame="1"/>
          <w:shd w:val="clear" w:color="auto" w:fill="FFFFFF"/>
        </w:rPr>
        <w:t>(</w:t>
      </w:r>
      <w:r w:rsidRPr="00EF0CD8">
        <w:rPr>
          <w:rFonts w:ascii="Times New Roman" w:hAnsi="Times New Roman" w:cs="Times New Roman"/>
          <w:color w:val="auto"/>
          <w:sz w:val="24"/>
          <w:szCs w:val="24"/>
          <w:shd w:val="clear" w:color="auto" w:fill="FFFFFF"/>
        </w:rPr>
        <w:t>Justen Filho, Marçal. </w:t>
      </w:r>
      <w:r w:rsidRPr="00EF0CD8">
        <w:rPr>
          <w:rStyle w:val="nfase"/>
          <w:rFonts w:ascii="Times New Roman" w:hAnsi="Times New Roman" w:cs="Times New Roman"/>
          <w:color w:val="auto"/>
          <w:sz w:val="24"/>
          <w:szCs w:val="24"/>
          <w:bdr w:val="none" w:sz="0" w:space="0" w:color="auto" w:frame="1"/>
          <w:shd w:val="clear" w:color="auto" w:fill="FFFFFF"/>
        </w:rPr>
        <w:t>Op. Cit.</w:t>
      </w:r>
      <w:r w:rsidRPr="00EF0CD8">
        <w:rPr>
          <w:rFonts w:ascii="Times New Roman" w:hAnsi="Times New Roman" w:cs="Times New Roman"/>
          <w:color w:val="auto"/>
          <w:sz w:val="24"/>
          <w:szCs w:val="24"/>
          <w:shd w:val="clear" w:color="auto" w:fill="FFFFFF"/>
        </w:rPr>
        <w:t>. p.)</w:t>
      </w:r>
    </w:p>
    <w:p w14:paraId="76233E01" w14:textId="77777777" w:rsidR="00CF1151" w:rsidRPr="00EF0CD8" w:rsidRDefault="00CF1151" w:rsidP="006100F9">
      <w:pPr>
        <w:pStyle w:val="Nvel2-Red"/>
        <w:numPr>
          <w:ilvl w:val="0"/>
          <w:numId w:val="0"/>
        </w:numPr>
        <w:tabs>
          <w:tab w:val="left" w:pos="426"/>
        </w:tabs>
        <w:spacing w:before="0" w:after="0" w:line="240" w:lineRule="auto"/>
        <w:rPr>
          <w:rFonts w:ascii="Times New Roman" w:eastAsia="Times New Roman" w:hAnsi="Times New Roman" w:cs="Times New Roman"/>
          <w:i w:val="0"/>
          <w:color w:val="auto"/>
          <w:sz w:val="24"/>
          <w:szCs w:val="24"/>
        </w:rPr>
      </w:pPr>
    </w:p>
    <w:p w14:paraId="410EAF90" w14:textId="77777777" w:rsidR="00CF1151" w:rsidRPr="00EF0CD8" w:rsidRDefault="00CF1151"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eastAsia="Times New Roman" w:hAnsi="Times New Roman" w:cs="Times New Roman"/>
        </w:rPr>
        <w:t xml:space="preserve">Diante o exposto </w:t>
      </w:r>
      <w:r w:rsidRPr="00EF0CD8">
        <w:rPr>
          <w:rFonts w:ascii="Times New Roman" w:eastAsia="Times New Roman" w:hAnsi="Times New Roman" w:cs="Times New Roman"/>
          <w:b/>
          <w:i/>
        </w:rPr>
        <w:t>afastar a cota exclusiva para micro e pequenas empresas</w:t>
      </w:r>
      <w:r w:rsidRPr="00EF0CD8">
        <w:rPr>
          <w:rFonts w:ascii="Times New Roman" w:eastAsia="Times New Roman" w:hAnsi="Times New Roman" w:cs="Times New Roman"/>
        </w:rPr>
        <w:t xml:space="preserve"> é medida legalmente possível e que, neste momento se impõe e </w:t>
      </w:r>
      <w:r w:rsidRPr="00EF0CD8">
        <w:rPr>
          <w:rFonts w:ascii="Times New Roman" w:hAnsi="Times New Roman" w:cs="Times New Roman"/>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B72033F" w14:textId="77777777" w:rsidR="00CF1151" w:rsidRPr="00EF0CD8" w:rsidRDefault="00CF1151"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eastAsia="Times New Roman" w:hAnsi="Times New Roman" w:cs="Times New Roman"/>
        </w:rPr>
      </w:pPr>
    </w:p>
    <w:p w14:paraId="0FF38339" w14:textId="77777777" w:rsidR="00CF1151" w:rsidRPr="00EF0CD8" w:rsidRDefault="00CF1151"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73A178D" w14:textId="77777777" w:rsidR="00CF1151" w:rsidRPr="00EF0CD8" w:rsidRDefault="00CF1151" w:rsidP="006100F9">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127C8676" w14:textId="368AF558" w:rsidR="00B84560" w:rsidRPr="00EF0CD8" w:rsidRDefault="00B84560" w:rsidP="006100F9">
      <w:pPr>
        <w:pStyle w:val="Nivel3"/>
        <w:spacing w:before="0" w:after="0" w:line="240" w:lineRule="auto"/>
        <w:ind w:left="0" w:firstLine="0"/>
        <w:rPr>
          <w:rFonts w:ascii="Times New Roman" w:eastAsia="Times New Roman" w:hAnsi="Times New Roman" w:cs="Times New Roman"/>
          <w:sz w:val="24"/>
          <w:szCs w:val="24"/>
        </w:rPr>
      </w:pPr>
      <w:r w:rsidRPr="00EF0CD8">
        <w:rPr>
          <w:rFonts w:ascii="Times New Roman" w:hAnsi="Times New Roman" w:cs="Times New Roman"/>
          <w:sz w:val="24"/>
          <w:szCs w:val="24"/>
        </w:rPr>
        <w:t xml:space="preserve">Será concedido tratamento favorecido para as microempresas e empresas de pequeno porte, para as sociedades cooperativas </w:t>
      </w:r>
      <w:r w:rsidRPr="00EF0CD8">
        <w:rPr>
          <w:rFonts w:ascii="Times New Roman" w:eastAsia="Times New Roman" w:hAnsi="Times New Roman" w:cs="Times New Roman"/>
          <w:sz w:val="24"/>
          <w:szCs w:val="24"/>
        </w:rPr>
        <w:t xml:space="preserve">mencionadas no </w:t>
      </w:r>
      <w:hyperlink r:id="rId12" w:anchor="art16">
        <w:r w:rsidRPr="00EF0CD8">
          <w:rPr>
            <w:rStyle w:val="Hyperlink"/>
            <w:rFonts w:ascii="Times New Roman" w:eastAsia="Times New Roman" w:hAnsi="Times New Roman" w:cs="Times New Roman"/>
            <w:color w:val="auto"/>
            <w:sz w:val="24"/>
            <w:szCs w:val="24"/>
          </w:rPr>
          <w:t xml:space="preserve">artigo </w:t>
        </w:r>
        <w:r w:rsidRPr="00EF0CD8">
          <w:rPr>
            <w:rStyle w:val="Hyperlink"/>
            <w:rFonts w:ascii="Times New Roman" w:hAnsi="Times New Roman" w:cs="Times New Roman"/>
            <w:color w:val="auto"/>
            <w:sz w:val="24"/>
            <w:szCs w:val="24"/>
          </w:rPr>
          <w:t>16 da Lei nº 14.133, de 2021</w:t>
        </w:r>
      </w:hyperlink>
      <w:r w:rsidRPr="00EF0CD8">
        <w:rPr>
          <w:rFonts w:ascii="Times New Roman" w:hAnsi="Times New Roman" w:cs="Times New Roman"/>
          <w:sz w:val="24"/>
          <w:szCs w:val="24"/>
        </w:rPr>
        <w:t xml:space="preserve">, para o agricultor familiar, o produtor rural pessoa física e para o microempreendedor individual - MEI, nos limites previstos da </w:t>
      </w:r>
      <w:hyperlink r:id="rId13">
        <w:r w:rsidRPr="00EF0CD8">
          <w:rPr>
            <w:rStyle w:val="Hyperlink"/>
            <w:rFonts w:ascii="Times New Roman" w:hAnsi="Times New Roman" w:cs="Times New Roman"/>
            <w:color w:val="auto"/>
            <w:sz w:val="24"/>
            <w:szCs w:val="24"/>
          </w:rPr>
          <w:t>Lei Complementar nº 123, de 2006</w:t>
        </w:r>
      </w:hyperlink>
      <w:r w:rsidRPr="00EF0CD8">
        <w:rPr>
          <w:rFonts w:ascii="Times New Roman" w:hAnsi="Times New Roman" w:cs="Times New Roman"/>
          <w:sz w:val="24"/>
          <w:szCs w:val="24"/>
        </w:rPr>
        <w:t xml:space="preserve"> e do Decreto n.º 8.538, de 2015.</w:t>
      </w:r>
    </w:p>
    <w:p w14:paraId="2E652DB1" w14:textId="77777777" w:rsidR="000E4D32" w:rsidRPr="00EF0CD8" w:rsidRDefault="000E4D32" w:rsidP="006100F9">
      <w:pPr>
        <w:pStyle w:val="Nivel3"/>
        <w:numPr>
          <w:ilvl w:val="0"/>
          <w:numId w:val="0"/>
        </w:numPr>
        <w:spacing w:before="0" w:after="0" w:line="240" w:lineRule="auto"/>
        <w:rPr>
          <w:rFonts w:ascii="Times New Roman" w:eastAsia="Times New Roman" w:hAnsi="Times New Roman" w:cs="Times New Roman"/>
          <w:sz w:val="24"/>
          <w:szCs w:val="24"/>
        </w:rPr>
      </w:pPr>
    </w:p>
    <w:p w14:paraId="4E3F07A7"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5" w:name="_Ref117000692"/>
      <w:r w:rsidRPr="00EF0CD8">
        <w:rPr>
          <w:rFonts w:ascii="Times New Roman" w:hAnsi="Times New Roman" w:cs="Times New Roman"/>
          <w:color w:val="auto"/>
          <w:sz w:val="24"/>
          <w:szCs w:val="24"/>
        </w:rPr>
        <w:t>Não poderão disputar esta licitação:</w:t>
      </w:r>
      <w:bookmarkEnd w:id="5"/>
    </w:p>
    <w:p w14:paraId="631560A4"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6" w:name="_Ref113883338"/>
      <w:r w:rsidRPr="00EF0CD8">
        <w:rPr>
          <w:rFonts w:ascii="Times New Roman" w:hAnsi="Times New Roman" w:cs="Times New Roman"/>
          <w:color w:val="auto"/>
          <w:sz w:val="24"/>
          <w:szCs w:val="24"/>
        </w:rPr>
        <w:t>aquele que não atenda às condições deste Edital e seu(s) anexo(s);</w:t>
      </w:r>
    </w:p>
    <w:p w14:paraId="46295EA7"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7" w:name="_Ref114659912"/>
      <w:r w:rsidRPr="00EF0CD8">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3C20F5CC"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8" w:name="_Ref114659913"/>
      <w:bookmarkStart w:id="9" w:name="_Ref113883339"/>
      <w:r w:rsidRPr="00EF0CD8">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EF0CD8">
        <w:rPr>
          <w:rFonts w:ascii="Times New Roman" w:hAnsi="Times New Roman" w:cs="Times New Roman"/>
          <w:color w:val="auto"/>
          <w:sz w:val="24"/>
          <w:szCs w:val="24"/>
        </w:rPr>
        <w:t xml:space="preserve"> </w:t>
      </w:r>
      <w:bookmarkEnd w:id="9"/>
    </w:p>
    <w:p w14:paraId="578277BD"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0" w:name="_Ref113883003"/>
      <w:r w:rsidRPr="00EF0CD8">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43386554"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1" w:name="_Ref113883579"/>
      <w:r w:rsidRPr="00EF0CD8">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7C0D518B"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2" w:name="_Ref113962336"/>
      <w:r w:rsidRPr="00EF0CD8">
        <w:rPr>
          <w:rFonts w:ascii="Times New Roman" w:hAnsi="Times New Roman" w:cs="Times New Roman"/>
          <w:color w:val="auto"/>
          <w:sz w:val="24"/>
          <w:szCs w:val="24"/>
        </w:rPr>
        <w:t>agente público do órgão ou entidade licitante;</w:t>
      </w:r>
      <w:bookmarkEnd w:id="12"/>
    </w:p>
    <w:p w14:paraId="22CCE893" w14:textId="77777777" w:rsidR="00B84560" w:rsidRPr="00EF0CD8" w:rsidRDefault="00B84560" w:rsidP="006100F9">
      <w:pPr>
        <w:pStyle w:val="Nvel3-R"/>
        <w:tabs>
          <w:tab w:val="left" w:pos="284"/>
          <w:tab w:val="left" w:pos="567"/>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pessoas jurídicas reunidas em consórcio;</w:t>
      </w:r>
    </w:p>
    <w:p w14:paraId="2A031217"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Organizações da Sociedade Civil de Interesse Público - OSCIP, atuando nessa condição;</w:t>
      </w:r>
    </w:p>
    <w:p w14:paraId="52D9C928"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EF0CD8">
          <w:rPr>
            <w:rStyle w:val="Hyperlink"/>
            <w:rFonts w:ascii="Times New Roman" w:hAnsi="Times New Roman" w:cs="Times New Roman"/>
            <w:color w:val="auto"/>
            <w:sz w:val="24"/>
            <w:szCs w:val="24"/>
          </w:rPr>
          <w:t>§ 1º do art. 9º da Lei nº 14.133, de 2021</w:t>
        </w:r>
      </w:hyperlink>
      <w:r w:rsidRPr="00EF0CD8">
        <w:rPr>
          <w:rFonts w:ascii="Times New Roman" w:hAnsi="Times New Roman" w:cs="Times New Roman"/>
          <w:color w:val="auto"/>
          <w:sz w:val="24"/>
          <w:szCs w:val="24"/>
        </w:rPr>
        <w:t>.</w:t>
      </w:r>
    </w:p>
    <w:p w14:paraId="0806E458" w14:textId="026707D5"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3" w:name="art14§5"/>
      <w:bookmarkEnd w:id="13"/>
      <w:r w:rsidRPr="00EF0CD8">
        <w:rPr>
          <w:rFonts w:ascii="Times New Roman" w:hAnsi="Times New Roman" w:cs="Times New Roman"/>
          <w:color w:val="auto"/>
          <w:sz w:val="24"/>
          <w:szCs w:val="24"/>
        </w:rPr>
        <w:t xml:space="preserve">O impedimento de que trata 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_Ref113883003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3.6.4</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0FF3FB1D"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4" w:name="art14§2"/>
      <w:bookmarkEnd w:id="14"/>
      <w:r w:rsidRPr="00EF0CD8">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_Ref114659912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3.6.2</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e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_Ref114659913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3.6.3</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5" w:name="art14§3"/>
      <w:bookmarkEnd w:id="15"/>
      <w:r w:rsidRPr="00EF0CD8">
        <w:rPr>
          <w:rFonts w:ascii="Times New Roman" w:hAnsi="Times New Roman" w:cs="Times New Roman"/>
          <w:color w:val="auto"/>
          <w:sz w:val="24"/>
          <w:szCs w:val="24"/>
        </w:rPr>
        <w:t>Equiparam-se aos autores do projeto as empresas integrantes do mesmo grupo econômico.</w:t>
      </w:r>
    </w:p>
    <w:p w14:paraId="7747E94F" w14:textId="4A2AF291"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6" w:name="art14§4"/>
      <w:bookmarkEnd w:id="16"/>
      <w:r w:rsidRPr="00EF0CD8">
        <w:rPr>
          <w:rFonts w:ascii="Times New Roman" w:hAnsi="Times New Roman" w:cs="Times New Roman"/>
          <w:color w:val="auto"/>
          <w:sz w:val="24"/>
          <w:szCs w:val="24"/>
        </w:rPr>
        <w:t xml:space="preserve">O disposto nos itens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_Ref114659912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3.6.2</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e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_Ref114659913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3.6.3</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EF0CD8">
          <w:rPr>
            <w:rStyle w:val="Hyperlink"/>
            <w:rFonts w:ascii="Times New Roman" w:hAnsi="Times New Roman" w:cs="Times New Roman"/>
            <w:color w:val="auto"/>
            <w:sz w:val="24"/>
            <w:szCs w:val="24"/>
          </w:rPr>
          <w:t>Lei nº 14.133/2021</w:t>
        </w:r>
      </w:hyperlink>
      <w:r w:rsidRPr="00EF0CD8">
        <w:rPr>
          <w:rFonts w:ascii="Times New Roman" w:hAnsi="Times New Roman" w:cs="Times New Roman"/>
          <w:color w:val="auto"/>
          <w:sz w:val="24"/>
          <w:szCs w:val="24"/>
        </w:rPr>
        <w:t>.</w:t>
      </w:r>
    </w:p>
    <w:p w14:paraId="3900F841" w14:textId="1757FC23" w:rsidR="00B84560" w:rsidRPr="00EF0CD8" w:rsidRDefault="00B84560"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vedação de que trata 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_Ref113962336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3.6.8</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EF0CD8" w:rsidRDefault="00C81E2B" w:rsidP="006100F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7540A4E2" w14:textId="77777777" w:rsidR="00B84560" w:rsidRPr="00EF0CD8" w:rsidRDefault="00B84560" w:rsidP="00A719EC">
      <w:pPr>
        <w:pStyle w:val="Nivel01"/>
        <w:tabs>
          <w:tab w:val="clear" w:pos="567"/>
          <w:tab w:val="left" w:pos="284"/>
          <w:tab w:val="left" w:pos="993"/>
        </w:tabs>
        <w:spacing w:before="0"/>
        <w:ind w:left="0" w:firstLine="0"/>
        <w:rPr>
          <w:rFonts w:ascii="Times New Roman" w:hAnsi="Times New Roman" w:cs="Times New Roman"/>
          <w:sz w:val="24"/>
        </w:rPr>
      </w:pPr>
      <w:bookmarkStart w:id="17" w:name="_Toc178794708"/>
      <w:r w:rsidRPr="00EF0CD8">
        <w:rPr>
          <w:rFonts w:ascii="Times New Roman" w:hAnsi="Times New Roman" w:cs="Times New Roman"/>
          <w:sz w:val="24"/>
        </w:rPr>
        <w:t>DA APRESENTAÇÃO DA PROPOSTA E DOS DOCUMENTOS DE HABILITAÇÃO</w:t>
      </w:r>
      <w:bookmarkEnd w:id="17"/>
    </w:p>
    <w:p w14:paraId="4C02790C"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8" w:name="_Ref113886867"/>
      <w:r w:rsidRPr="00EF0CD8">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5EAA072"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9" w:name="_Ref113968921"/>
      <w:r w:rsidRPr="00EF0CD8">
        <w:rPr>
          <w:rFonts w:ascii="Times New Roman" w:hAnsi="Times New Roman" w:cs="Times New Roman"/>
          <w:color w:val="auto"/>
          <w:sz w:val="24"/>
          <w:szCs w:val="24"/>
        </w:rPr>
        <w:t>No cadastramento da proposta inicial, o licitante declarará, em campo próprio do sistema, que:</w:t>
      </w:r>
      <w:bookmarkEnd w:id="19"/>
    </w:p>
    <w:p w14:paraId="6519FC25"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6" w:anchor="art7" w:history="1">
        <w:r w:rsidRPr="00EF0CD8">
          <w:rPr>
            <w:rStyle w:val="Hyperlink"/>
            <w:rFonts w:ascii="Times New Roman" w:hAnsi="Times New Roman" w:cs="Times New Roman"/>
            <w:color w:val="auto"/>
            <w:sz w:val="24"/>
            <w:szCs w:val="24"/>
          </w:rPr>
          <w:t>artigo 7°, XXXIII, da Constituição</w:t>
        </w:r>
      </w:hyperlink>
      <w:r w:rsidRPr="00EF0CD8">
        <w:rPr>
          <w:rFonts w:ascii="Times New Roman" w:hAnsi="Times New Roman" w:cs="Times New Roman"/>
          <w:color w:val="auto"/>
          <w:sz w:val="24"/>
          <w:szCs w:val="24"/>
        </w:rPr>
        <w:t>;</w:t>
      </w:r>
    </w:p>
    <w:p w14:paraId="42E909CA"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não possui empregados executando trabalho degradante ou forçado, observando o disposto nos </w:t>
      </w:r>
      <w:hyperlink r:id="rId17" w:history="1">
        <w:r w:rsidRPr="00EF0CD8">
          <w:rPr>
            <w:rStyle w:val="Hyperlink"/>
            <w:rFonts w:ascii="Times New Roman" w:hAnsi="Times New Roman" w:cs="Times New Roman"/>
            <w:color w:val="auto"/>
            <w:sz w:val="24"/>
            <w:szCs w:val="24"/>
          </w:rPr>
          <w:t>incisos III e IV do art. 1º e no inciso III do art. 5º da Constituição Federal</w:t>
        </w:r>
      </w:hyperlink>
      <w:r w:rsidRPr="00EF0CD8">
        <w:rPr>
          <w:rFonts w:ascii="Times New Roman" w:hAnsi="Times New Roman" w:cs="Times New Roman"/>
          <w:color w:val="auto"/>
          <w:sz w:val="24"/>
          <w:szCs w:val="24"/>
        </w:rPr>
        <w:t>;</w:t>
      </w:r>
    </w:p>
    <w:p w14:paraId="01296C2B"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8" w:anchor="art16">
        <w:r w:rsidRPr="00EF0CD8">
          <w:rPr>
            <w:rStyle w:val="Hyperlink"/>
            <w:rFonts w:ascii="Times New Roman" w:hAnsi="Times New Roman" w:cs="Times New Roman"/>
            <w:color w:val="auto"/>
            <w:sz w:val="24"/>
            <w:szCs w:val="24"/>
          </w:rPr>
          <w:t>artigo 16 da Lei nº 14.133, de 2021</w:t>
        </w:r>
      </w:hyperlink>
      <w:r w:rsidRPr="00EF0CD8">
        <w:rPr>
          <w:rFonts w:ascii="Times New Roman" w:hAnsi="Times New Roman" w:cs="Times New Roman"/>
          <w:color w:val="auto"/>
          <w:sz w:val="24"/>
          <w:szCs w:val="24"/>
        </w:rPr>
        <w:t>.</w:t>
      </w:r>
    </w:p>
    <w:p w14:paraId="56DCF9B5"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0" w:name="_Ref117000019"/>
      <w:r w:rsidRPr="00EF0CD8">
        <w:rPr>
          <w:rFonts w:ascii="Times New Roman" w:hAnsi="Times New Roman" w:cs="Times New Roman"/>
          <w:color w:val="auto"/>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19" w:anchor="art3">
        <w:r w:rsidRPr="00EF0CD8">
          <w:rPr>
            <w:rStyle w:val="Hyperlink"/>
            <w:rFonts w:ascii="Times New Roman" w:hAnsi="Times New Roman" w:cs="Times New Roman"/>
            <w:color w:val="auto"/>
            <w:sz w:val="24"/>
            <w:szCs w:val="24"/>
          </w:rPr>
          <w:t>artigo 3° da Lei Complementar nº 123, de 2006</w:t>
        </w:r>
      </w:hyperlink>
      <w:r w:rsidRPr="00EF0CD8">
        <w:rPr>
          <w:rFonts w:ascii="Times New Roman" w:hAnsi="Times New Roman" w:cs="Times New Roman"/>
          <w:color w:val="auto"/>
          <w:sz w:val="24"/>
          <w:szCs w:val="24"/>
        </w:rPr>
        <w:t xml:space="preserve">, estando apto a usufruir do tratamento favorecido estabelecido em seus </w:t>
      </w:r>
      <w:bookmarkEnd w:id="20"/>
      <w:r w:rsidRPr="00EF0CD8">
        <w:fldChar w:fldCharType="begin"/>
      </w:r>
      <w:r w:rsidRPr="00EF0CD8">
        <w:rPr>
          <w:rFonts w:ascii="Times New Roman" w:hAnsi="Times New Roman" w:cs="Times New Roman"/>
          <w:color w:val="auto"/>
          <w:sz w:val="24"/>
          <w:szCs w:val="24"/>
        </w:rPr>
        <w:instrText>HYPERLINK "https://www.planalto.gov.br/ccivil_03/leis/lcp/lcp123.htm" \l "art42"</w:instrText>
      </w:r>
      <w:r w:rsidRPr="00EF0CD8">
        <w:fldChar w:fldCharType="separate"/>
      </w:r>
      <w:r w:rsidRPr="00EF0CD8">
        <w:rPr>
          <w:rStyle w:val="Hyperlink"/>
          <w:rFonts w:ascii="Times New Roman" w:hAnsi="Times New Roman" w:cs="Times New Roman"/>
          <w:color w:val="auto"/>
          <w:sz w:val="24"/>
          <w:szCs w:val="24"/>
        </w:rPr>
        <w:t>arts. 42 a 49</w:t>
      </w:r>
      <w:r w:rsidRPr="00EF0CD8">
        <w:rPr>
          <w:rStyle w:val="Hyperlink"/>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observado o disposto nos </w:t>
      </w:r>
      <w:hyperlink r:id="rId20" w:anchor="art4§1">
        <w:r w:rsidRPr="00EF0CD8">
          <w:rPr>
            <w:rStyle w:val="Hyperlink"/>
            <w:rFonts w:ascii="Times New Roman" w:hAnsi="Times New Roman" w:cs="Times New Roman"/>
            <w:color w:val="auto"/>
            <w:sz w:val="24"/>
            <w:szCs w:val="24"/>
          </w:rPr>
          <w:t>§§ 1º ao 3º do art. 4º, da Lei n.º 14.133, de 2021.</w:t>
        </w:r>
      </w:hyperlink>
    </w:p>
    <w:p w14:paraId="76647974" w14:textId="77777777" w:rsidR="00B84560" w:rsidRPr="00EF0CD8" w:rsidRDefault="00B84560" w:rsidP="00A719EC">
      <w:pPr>
        <w:pStyle w:val="Nivel3"/>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EF0CD8">
          <w:rPr>
            <w:rStyle w:val="Hyperlink"/>
            <w:rFonts w:ascii="Times New Roman" w:hAnsi="Times New Roman" w:cs="Times New Roman"/>
            <w:color w:val="auto"/>
            <w:sz w:val="24"/>
            <w:szCs w:val="24"/>
          </w:rPr>
          <w:t>Lei Complementar nº 123, de 2006</w:t>
        </w:r>
      </w:hyperlink>
      <w:r w:rsidRPr="00EF0CD8">
        <w:rPr>
          <w:rFonts w:ascii="Times New Roman" w:hAnsi="Times New Roman" w:cs="Times New Roman"/>
          <w:color w:val="auto"/>
          <w:sz w:val="24"/>
          <w:szCs w:val="24"/>
        </w:rPr>
        <w:t>, mesmo que microempresa, empresa de pequeno porte ou sociedade cooperativa.</w:t>
      </w:r>
    </w:p>
    <w:p w14:paraId="619F9470" w14:textId="682A2986"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falsidade da declaração de que trata os itens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_Ref113968921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4.2</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a 3.2.4, sujeitará o licitante às sanções previstas na </w:t>
      </w:r>
      <w:hyperlink r:id="rId22" w:history="1">
        <w:r w:rsidRPr="00EF0CD8">
          <w:rPr>
            <w:rStyle w:val="Hyperlink"/>
            <w:rFonts w:ascii="Times New Roman" w:hAnsi="Times New Roman" w:cs="Times New Roman"/>
            <w:color w:val="auto"/>
            <w:sz w:val="24"/>
            <w:szCs w:val="24"/>
          </w:rPr>
          <w:t>Lei nº 14.133, de 2021</w:t>
        </w:r>
      </w:hyperlink>
      <w:r w:rsidRPr="00EF0CD8">
        <w:rPr>
          <w:rFonts w:ascii="Times New Roman" w:hAnsi="Times New Roman" w:cs="Times New Roman"/>
          <w:color w:val="auto"/>
          <w:sz w:val="24"/>
          <w:szCs w:val="24"/>
        </w:rPr>
        <w:t>, e neste Edital.</w:t>
      </w:r>
    </w:p>
    <w:p w14:paraId="420E71D7"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1" w:name="_Ref116992247"/>
      <w:r w:rsidRPr="00EF0CD8">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7E955CA1"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lances serão de envio automático pelo sistema, respeitado o valor final mínimo, caso estabelecido, e o intervalo de que trata o subitem acima.</w:t>
      </w:r>
    </w:p>
    <w:p w14:paraId="475B8B0D"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valor superior a lance já registrado pelo fornecedor no sistema, quando adotado o critério de julgamento por menor preço; e</w:t>
      </w:r>
    </w:p>
    <w:p w14:paraId="70D9E10C"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EF0CD8" w:rsidRDefault="00B84560" w:rsidP="006100F9">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eastAsia="Times New Roman" w:hAnsi="Times New Roman" w:cs="Times New Roman"/>
          <w:color w:val="auto"/>
          <w:sz w:val="24"/>
          <w:szCs w:val="24"/>
        </w:rPr>
        <w:t xml:space="preserve">Caberá ao licitante interessado em participar da licitação </w:t>
      </w:r>
      <w:r w:rsidRPr="00EF0CD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eastAsia="Times New Roman" w:hAnsi="Times New Roman" w:cs="Times New Roman"/>
          <w:color w:val="auto"/>
          <w:sz w:val="24"/>
          <w:szCs w:val="24"/>
        </w:rPr>
        <w:t xml:space="preserve">O licitante deverá </w:t>
      </w:r>
      <w:r w:rsidRPr="00EF0CD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9CBD337" w14:textId="77777777" w:rsidR="00C81E2B" w:rsidRPr="00EF0CD8" w:rsidRDefault="00C81E2B" w:rsidP="006100F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2B346044" w14:textId="77777777" w:rsidR="00B84560" w:rsidRPr="00EF0CD8" w:rsidRDefault="00B84560" w:rsidP="006100F9">
      <w:pPr>
        <w:pStyle w:val="Nivel01"/>
        <w:tabs>
          <w:tab w:val="clear" w:pos="567"/>
          <w:tab w:val="left" w:pos="284"/>
          <w:tab w:val="left" w:pos="993"/>
        </w:tabs>
        <w:spacing w:before="0"/>
        <w:ind w:left="0" w:firstLine="0"/>
        <w:rPr>
          <w:rFonts w:ascii="Times New Roman" w:hAnsi="Times New Roman" w:cs="Times New Roman"/>
          <w:sz w:val="24"/>
        </w:rPr>
      </w:pPr>
      <w:bookmarkStart w:id="22" w:name="_Toc178794709"/>
      <w:r w:rsidRPr="00EF0CD8">
        <w:rPr>
          <w:rFonts w:ascii="Times New Roman" w:hAnsi="Times New Roman" w:cs="Times New Roman"/>
          <w:sz w:val="24"/>
        </w:rPr>
        <w:t>DO PREENCHIMENTO DA PROPOSTA</w:t>
      </w:r>
      <w:bookmarkEnd w:id="22"/>
    </w:p>
    <w:p w14:paraId="135DD291" w14:textId="77777777" w:rsidR="00B84560" w:rsidRPr="00EF0CD8" w:rsidRDefault="00B84560" w:rsidP="006100F9">
      <w:pPr>
        <w:pStyle w:val="Nivel2"/>
        <w:tabs>
          <w:tab w:val="left" w:pos="284"/>
          <w:tab w:val="left" w:pos="426"/>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O licitante deverá enviar sua proposta mediante o preenchimento, no sistema eletrônico, dos seguintes campos:</w:t>
      </w:r>
    </w:p>
    <w:p w14:paraId="1163D18E" w14:textId="77777777" w:rsidR="00B84560" w:rsidRPr="00EF0CD8" w:rsidRDefault="00B84560" w:rsidP="006100F9">
      <w:pPr>
        <w:pStyle w:val="Nvel3-R"/>
        <w:tabs>
          <w:tab w:val="left" w:pos="284"/>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Valor unitário </w:t>
      </w:r>
    </w:p>
    <w:p w14:paraId="3D6AF600" w14:textId="77777777" w:rsidR="00B84560" w:rsidRPr="00EF0CD8" w:rsidRDefault="00B84560" w:rsidP="006100F9">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Marca;</w:t>
      </w:r>
    </w:p>
    <w:p w14:paraId="4B6C276E" w14:textId="77777777" w:rsidR="00B84560" w:rsidRPr="00EF0CD8" w:rsidRDefault="00B84560" w:rsidP="006100F9">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Fabricante; </w:t>
      </w:r>
    </w:p>
    <w:p w14:paraId="0F31811A" w14:textId="77777777" w:rsidR="00B84560" w:rsidRPr="00EF0CD8" w:rsidRDefault="00B84560" w:rsidP="006100F9">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Quantidade Cotada</w:t>
      </w:r>
    </w:p>
    <w:p w14:paraId="793289A0" w14:textId="77777777" w:rsidR="00B84560" w:rsidRPr="00EF0CD8" w:rsidRDefault="00B84560" w:rsidP="006100F9">
      <w:pPr>
        <w:pStyle w:val="Nivel3"/>
        <w:numPr>
          <w:ilvl w:val="0"/>
          <w:numId w:val="0"/>
        </w:numPr>
        <w:tabs>
          <w:tab w:val="left" w:pos="426"/>
          <w:tab w:val="left" w:pos="993"/>
        </w:tabs>
        <w:spacing w:before="0" w:after="0" w:line="240" w:lineRule="auto"/>
        <w:rPr>
          <w:rFonts w:ascii="Times New Roman" w:hAnsi="Times New Roman" w:cs="Times New Roman"/>
          <w:color w:val="auto"/>
          <w:sz w:val="24"/>
          <w:szCs w:val="24"/>
        </w:rPr>
      </w:pPr>
      <w:r w:rsidRPr="00EF0CD8">
        <w:rPr>
          <w:rStyle w:val="normaltextrun"/>
          <w:rFonts w:ascii="Times New Roman" w:hAnsi="Times New Roman" w:cs="Times New Roman"/>
          <w:i/>
          <w:iCs/>
          <w:color w:val="auto"/>
          <w:sz w:val="24"/>
          <w:szCs w:val="24"/>
          <w:u w:val="single"/>
          <w:shd w:val="clear" w:color="auto" w:fill="00FFFF"/>
        </w:rPr>
        <w:t xml:space="preserve"> </w:t>
      </w:r>
    </w:p>
    <w:p w14:paraId="22D6AE65"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Todas as especificações do objeto contidas na proposta vinculam o licitante.</w:t>
      </w:r>
    </w:p>
    <w:p w14:paraId="20ED287E" w14:textId="676D65DF" w:rsidR="00B84560" w:rsidRPr="00EF0CD8" w:rsidRDefault="00B84560" w:rsidP="006100F9">
      <w:pPr>
        <w:pStyle w:val="Nivel3"/>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licitante não pode oferecer proposta em quantitativo inferior ao máximo previsto para contratação. </w:t>
      </w:r>
    </w:p>
    <w:p w14:paraId="45372E68"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04FE5731" w14:textId="77777777" w:rsidR="00B84560" w:rsidRPr="00EF0CD8" w:rsidRDefault="00B84560" w:rsidP="006100F9">
      <w:pPr>
        <w:pStyle w:val="Nvel2-Red"/>
        <w:tabs>
          <w:tab w:val="left" w:pos="426"/>
          <w:tab w:val="left" w:pos="993"/>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2C63B69D"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prazo de validade da proposta não será inferior a </w:t>
      </w:r>
      <w:r w:rsidRPr="00EF0CD8">
        <w:rPr>
          <w:rFonts w:ascii="Times New Roman" w:hAnsi="Times New Roman" w:cs="Times New Roman"/>
          <w:b/>
          <w:bCs/>
          <w:color w:val="auto"/>
          <w:sz w:val="24"/>
          <w:szCs w:val="24"/>
        </w:rPr>
        <w:t>60 (sessenta)</w:t>
      </w:r>
      <w:r w:rsidRPr="00EF0CD8">
        <w:rPr>
          <w:rFonts w:ascii="Times New Roman" w:hAnsi="Times New Roman" w:cs="Times New Roman"/>
          <w:color w:val="auto"/>
          <w:sz w:val="24"/>
          <w:szCs w:val="24"/>
        </w:rPr>
        <w:t xml:space="preserve"> dias</w:t>
      </w:r>
      <w:r w:rsidRPr="00EF0CD8">
        <w:rPr>
          <w:rFonts w:ascii="Times New Roman" w:hAnsi="Times New Roman" w:cs="Times New Roman"/>
          <w:b/>
          <w:color w:val="auto"/>
          <w:sz w:val="24"/>
          <w:szCs w:val="24"/>
        </w:rPr>
        <w:t>,</w:t>
      </w:r>
      <w:r w:rsidRPr="00EF0CD8">
        <w:rPr>
          <w:rFonts w:ascii="Times New Roman" w:hAnsi="Times New Roman" w:cs="Times New Roman"/>
          <w:color w:val="auto"/>
          <w:sz w:val="24"/>
          <w:szCs w:val="24"/>
        </w:rPr>
        <w:t xml:space="preserve"> a contar da data de sua apresentação.</w:t>
      </w:r>
    </w:p>
    <w:p w14:paraId="6B72A2F2" w14:textId="77777777" w:rsidR="00C81E2B" w:rsidRPr="00EF0CD8" w:rsidRDefault="00C81E2B" w:rsidP="006100F9">
      <w:pPr>
        <w:pStyle w:val="Nivel3"/>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BC3B1C9" w14:textId="77777777" w:rsidR="00B84560" w:rsidRPr="00EF0CD8" w:rsidRDefault="00B84560" w:rsidP="006100F9">
      <w:pPr>
        <w:pStyle w:val="Nivel01"/>
        <w:tabs>
          <w:tab w:val="clear" w:pos="567"/>
          <w:tab w:val="left" w:pos="284"/>
          <w:tab w:val="left" w:pos="993"/>
        </w:tabs>
        <w:spacing w:before="0"/>
        <w:ind w:left="0" w:firstLine="0"/>
        <w:rPr>
          <w:rFonts w:ascii="Times New Roman" w:hAnsi="Times New Roman" w:cs="Times New Roman"/>
          <w:sz w:val="24"/>
        </w:rPr>
      </w:pPr>
      <w:bookmarkStart w:id="23" w:name="_Toc178794710"/>
      <w:r w:rsidRPr="00EF0CD8">
        <w:rPr>
          <w:rFonts w:ascii="Times New Roman" w:hAnsi="Times New Roman" w:cs="Times New Roman"/>
          <w:sz w:val="24"/>
        </w:rPr>
        <w:t>DA ABERTURA DA SESSÃO, CLASSIFICAÇÃO DAS PROPOSTAS E FORMULAÇÃO DE LANCES</w:t>
      </w:r>
      <w:bookmarkEnd w:id="23"/>
    </w:p>
    <w:p w14:paraId="3D883F31"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4" w:name="_Hlk114646655"/>
      <w:r w:rsidRPr="00EF0CD8">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2EED061B"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sistema disponibilizará campo próprio para troca de mensagens entre o Pregoeiro e os licitantes.</w:t>
      </w:r>
    </w:p>
    <w:p w14:paraId="3F3696DA"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lance deverá ser ofertado pelo valor unitário do item</w:t>
      </w:r>
    </w:p>
    <w:p w14:paraId="13CCEF02"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7F9CCFC"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licitante somente poderá oferecer lance </w:t>
      </w:r>
      <w:r w:rsidRPr="00EF0CD8">
        <w:rPr>
          <w:rFonts w:ascii="Times New Roman" w:hAnsi="Times New Roman" w:cs="Times New Roman"/>
          <w:iCs/>
          <w:color w:val="auto"/>
          <w:sz w:val="24"/>
          <w:szCs w:val="24"/>
        </w:rPr>
        <w:t>de valor</w:t>
      </w:r>
      <w:r w:rsidRPr="00EF0CD8">
        <w:rPr>
          <w:rFonts w:ascii="Times New Roman" w:hAnsi="Times New Roman" w:cs="Times New Roman"/>
          <w:color w:val="auto"/>
          <w:sz w:val="24"/>
          <w:szCs w:val="24"/>
        </w:rPr>
        <w:t xml:space="preserve"> </w:t>
      </w:r>
      <w:r w:rsidRPr="00EF0CD8">
        <w:rPr>
          <w:rFonts w:ascii="Times New Roman" w:hAnsi="Times New Roman" w:cs="Times New Roman"/>
          <w:iCs/>
          <w:color w:val="auto"/>
          <w:sz w:val="24"/>
          <w:szCs w:val="24"/>
        </w:rPr>
        <w:t>inferior</w:t>
      </w:r>
      <w:r w:rsidRPr="00EF0CD8">
        <w:rPr>
          <w:rFonts w:ascii="Times New Roman" w:hAnsi="Times New Roman" w:cs="Times New Roman"/>
          <w:color w:val="auto"/>
          <w:sz w:val="24"/>
          <w:szCs w:val="24"/>
        </w:rPr>
        <w:t xml:space="preserve"> ao último por ele ofertado e registrado pelo sistema. </w:t>
      </w:r>
    </w:p>
    <w:p w14:paraId="0539AE4D"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procedimento seguirá de acordo com o modo de disputa adotado.</w:t>
      </w:r>
    </w:p>
    <w:p w14:paraId="119DD487"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bookmarkStart w:id="25" w:name="_Hlk113697759"/>
      <w:r w:rsidRPr="00EF0CD8">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bookmarkStart w:id="26" w:name="_Hlk113697816"/>
      <w:bookmarkEnd w:id="25"/>
      <w:r w:rsidRPr="00EF0CD8">
        <w:rPr>
          <w:rFonts w:ascii="Times New Roman" w:hAnsi="Times New Roman" w:cs="Times New Roman"/>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o reinício previsto no item supra, os licitantes serão convocados para apresentar lances intermediários.</w:t>
      </w:r>
      <w:bookmarkStart w:id="27" w:name="_Hlk113631522"/>
      <w:bookmarkEnd w:id="26"/>
    </w:p>
    <w:bookmarkEnd w:id="27"/>
    <w:p w14:paraId="59680C0F"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07A38746"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27894A85"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 licitante não apresente lances, concorrerá com o valor de sua proposta.</w:t>
      </w:r>
    </w:p>
    <w:p w14:paraId="5BFC9C22"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EF0CD8">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Pr="00EF0CD8">
        <w:rPr>
          <w:rFonts w:ascii="Times New Roman" w:hAnsi="Times New Roman" w:cs="Times New Roman"/>
          <w:color w:val="auto"/>
          <w:sz w:val="24"/>
          <w:szCs w:val="24"/>
        </w:rPr>
        <w:t>participantes</w:t>
      </w:r>
      <w:r w:rsidRPr="00EF0CD8">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3" w:anchor="art44">
        <w:r w:rsidRPr="00EF0CD8">
          <w:rPr>
            <w:rStyle w:val="Hyperlink"/>
            <w:rFonts w:ascii="Times New Roman" w:eastAsia="Zurich BT" w:hAnsi="Times New Roman" w:cs="Times New Roman"/>
            <w:color w:val="auto"/>
            <w:sz w:val="24"/>
            <w:szCs w:val="24"/>
          </w:rPr>
          <w:t>arts. 44 e 45 da Lei Complementar nº 123, de 2006</w:t>
        </w:r>
      </w:hyperlink>
      <w:r w:rsidRPr="00EF0CD8">
        <w:rPr>
          <w:rFonts w:ascii="Times New Roman" w:eastAsia="Zurich BT" w:hAnsi="Times New Roman" w:cs="Times New Roman"/>
          <w:color w:val="auto"/>
          <w:sz w:val="24"/>
          <w:szCs w:val="24"/>
        </w:rPr>
        <w:t xml:space="preserve">, regulamentada pelo </w:t>
      </w:r>
      <w:hyperlink r:id="rId24">
        <w:r w:rsidRPr="00EF0CD8">
          <w:rPr>
            <w:rStyle w:val="Hyperlink"/>
            <w:rFonts w:ascii="Times New Roman" w:eastAsia="Zurich BT" w:hAnsi="Times New Roman" w:cs="Times New Roman"/>
            <w:color w:val="auto"/>
            <w:sz w:val="24"/>
            <w:szCs w:val="24"/>
          </w:rPr>
          <w:t>Decreto nº 8.538, de 2015</w:t>
        </w:r>
      </w:hyperlink>
      <w:r w:rsidRPr="00EF0CD8">
        <w:rPr>
          <w:rFonts w:ascii="Times New Roman" w:eastAsia="Zurich BT" w:hAnsi="Times New Roman" w:cs="Times New Roman"/>
          <w:color w:val="auto"/>
          <w:sz w:val="24"/>
          <w:szCs w:val="24"/>
        </w:rPr>
        <w:t>.</w:t>
      </w:r>
    </w:p>
    <w:p w14:paraId="04FEA16B"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Nessas condições, as propostas de </w:t>
      </w:r>
      <w:r w:rsidRPr="00EF0CD8">
        <w:rPr>
          <w:rFonts w:ascii="Times New Roman" w:eastAsia="Zurich BT" w:hAnsi="Times New Roman" w:cs="Times New Roman"/>
          <w:color w:val="auto"/>
          <w:sz w:val="24"/>
          <w:szCs w:val="24"/>
        </w:rPr>
        <w:t xml:space="preserve">microempresas e empresas de pequeno porte </w:t>
      </w:r>
      <w:r w:rsidRPr="00EF0CD8">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378329EA"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Caso a </w:t>
      </w:r>
      <w:r w:rsidRPr="00EF0CD8">
        <w:rPr>
          <w:rFonts w:ascii="Times New Roman" w:eastAsia="Zurich BT" w:hAnsi="Times New Roman" w:cs="Times New Roman"/>
          <w:color w:val="auto"/>
          <w:sz w:val="24"/>
          <w:szCs w:val="24"/>
        </w:rPr>
        <w:t>microempresa ou a empresa de pequeno porte</w:t>
      </w:r>
      <w:r w:rsidRPr="00EF0CD8">
        <w:rPr>
          <w:rFonts w:ascii="Times New Roman" w:hAnsi="Times New Roman" w:cs="Times New Roman"/>
          <w:color w:val="auto"/>
          <w:sz w:val="24"/>
          <w:szCs w:val="24"/>
        </w:rPr>
        <w:t xml:space="preserve"> melhor classificada desista ou não se manifeste no prazo estabelecido, serão convocadas as demais licitantes </w:t>
      </w:r>
      <w:r w:rsidRPr="00EF0CD8">
        <w:rPr>
          <w:rFonts w:ascii="Times New Roman" w:eastAsia="Zurich BT" w:hAnsi="Times New Roman" w:cs="Times New Roman"/>
          <w:color w:val="auto"/>
          <w:sz w:val="24"/>
          <w:szCs w:val="24"/>
        </w:rPr>
        <w:t>microempresa e empresa de pequeno porte</w:t>
      </w:r>
      <w:r w:rsidRPr="00EF0CD8">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EF0CD8" w:rsidRDefault="00B84560" w:rsidP="006100F9">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 xml:space="preserve">Só poderá haver empate entre propostas iguais (não seguidas de lances). </w:t>
      </w:r>
    </w:p>
    <w:p w14:paraId="18BBA159"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 xml:space="preserve">Havendo eventual empate entre propostas ou lances, o critério de desempate será aquele previsto no </w:t>
      </w:r>
      <w:hyperlink r:id="rId25" w:anchor="art60" w:history="1">
        <w:r w:rsidRPr="00EF0CD8">
          <w:rPr>
            <w:rStyle w:val="Hyperlink"/>
            <w:rFonts w:ascii="Times New Roman" w:eastAsia="Arial" w:hAnsi="Times New Roman" w:cs="Times New Roman"/>
            <w:color w:val="auto"/>
            <w:sz w:val="24"/>
            <w:szCs w:val="24"/>
          </w:rPr>
          <w:t>art</w:t>
        </w:r>
        <w:r w:rsidRPr="00EF0CD8">
          <w:rPr>
            <w:rStyle w:val="Hyperlink"/>
            <w:rFonts w:ascii="Times New Roman" w:hAnsi="Times New Roman" w:cs="Times New Roman"/>
            <w:color w:val="auto"/>
            <w:sz w:val="24"/>
            <w:szCs w:val="24"/>
          </w:rPr>
          <w:t>. 60 da Lei nº 14.133, de 2021</w:t>
        </w:r>
      </w:hyperlink>
      <w:r w:rsidRPr="00EF0CD8">
        <w:rPr>
          <w:rFonts w:ascii="Times New Roman" w:hAnsi="Times New Roman" w:cs="Times New Roman"/>
          <w:color w:val="auto"/>
          <w:sz w:val="24"/>
          <w:szCs w:val="24"/>
        </w:rPr>
        <w:t>, nesta ordem:</w:t>
      </w:r>
    </w:p>
    <w:p w14:paraId="712991AB"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disputa final, hipótese em que os licitantes empatados poderão apresentar nova proposta em ato contínuo à classificação;</w:t>
      </w:r>
    </w:p>
    <w:p w14:paraId="62C6521E"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desenvolvimento pelo licitante de ações de equidade entre homens e mulheres no ambiente de trabalho, conforme regulamento;</w:t>
      </w:r>
    </w:p>
    <w:p w14:paraId="2C27E2EB"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desenvolvimento pelo licitante de programa de integridade, conforme orientações dos órgãos de controle.</w:t>
      </w:r>
    </w:p>
    <w:p w14:paraId="11390D3E"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Persistindo o empate, será assegurada preferência, sucessivamente, aos bens e serviços produzidos ou prestados por:</w:t>
      </w:r>
    </w:p>
    <w:p w14:paraId="54BDBC05"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bookmarkStart w:id="28" w:name="art60§1i"/>
      <w:bookmarkEnd w:id="28"/>
      <w:r w:rsidRPr="00EF0CD8">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bookmarkStart w:id="29" w:name="art60§1ii"/>
      <w:bookmarkEnd w:id="29"/>
      <w:r w:rsidRPr="00EF0CD8">
        <w:rPr>
          <w:rFonts w:ascii="Times New Roman" w:hAnsi="Times New Roman" w:cs="Times New Roman"/>
          <w:sz w:val="24"/>
          <w:szCs w:val="24"/>
        </w:rPr>
        <w:t>empresas brasileiras;</w:t>
      </w:r>
    </w:p>
    <w:p w14:paraId="5451F28C"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bookmarkStart w:id="30" w:name="art60§1iii"/>
      <w:bookmarkEnd w:id="30"/>
      <w:r w:rsidRPr="00EF0CD8">
        <w:rPr>
          <w:rFonts w:ascii="Times New Roman" w:hAnsi="Times New Roman" w:cs="Times New Roman"/>
          <w:sz w:val="24"/>
          <w:szCs w:val="24"/>
        </w:rPr>
        <w:t>empresas que invistam em pesquisa e no desenvolvimento de tecnologia no País;</w:t>
      </w:r>
    </w:p>
    <w:p w14:paraId="66D2CC2F" w14:textId="77777777" w:rsidR="00B84560" w:rsidRPr="00EF0CD8" w:rsidRDefault="00B84560" w:rsidP="006100F9">
      <w:pPr>
        <w:pStyle w:val="Nivel4"/>
        <w:tabs>
          <w:tab w:val="left" w:pos="567"/>
          <w:tab w:val="left" w:pos="993"/>
        </w:tabs>
        <w:spacing w:before="0" w:after="0" w:line="240" w:lineRule="auto"/>
        <w:ind w:left="0"/>
        <w:rPr>
          <w:rFonts w:ascii="Times New Roman" w:hAnsi="Times New Roman" w:cs="Times New Roman"/>
          <w:sz w:val="24"/>
          <w:szCs w:val="24"/>
        </w:rPr>
      </w:pPr>
      <w:bookmarkStart w:id="31" w:name="art60§1iv"/>
      <w:bookmarkEnd w:id="31"/>
      <w:r w:rsidRPr="00EF0CD8">
        <w:rPr>
          <w:rFonts w:ascii="Times New Roman" w:hAnsi="Times New Roman" w:cs="Times New Roman"/>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EF0CD8">
          <w:rPr>
            <w:rStyle w:val="Hyperlink"/>
            <w:rFonts w:ascii="Times New Roman" w:hAnsi="Times New Roman" w:cs="Times New Roman"/>
            <w:color w:val="auto"/>
            <w:sz w:val="24"/>
            <w:szCs w:val="24"/>
          </w:rPr>
          <w:t>Lei nº 12.187, de 29 de dezembro de 2009</w:t>
        </w:r>
      </w:hyperlink>
      <w:r w:rsidRPr="00EF0CD8">
        <w:rPr>
          <w:rFonts w:ascii="Times New Roman" w:hAnsi="Times New Roman" w:cs="Times New Roman"/>
          <w:sz w:val="24"/>
          <w:szCs w:val="24"/>
        </w:rPr>
        <w:t>.</w:t>
      </w:r>
    </w:p>
    <w:p w14:paraId="3FF0136C"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EF0CD8" w:rsidRDefault="00B84560" w:rsidP="006100F9">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eastAsia="Times New Roman" w:hAnsi="Times New Roman" w:cs="Times New Roman"/>
          <w:color w:val="auto"/>
          <w:sz w:val="24"/>
          <w:szCs w:val="24"/>
        </w:rPr>
        <w:t xml:space="preserve">A </w:t>
      </w:r>
      <w:r w:rsidRPr="00EF0CD8">
        <w:rPr>
          <w:rFonts w:ascii="Times New Roman" w:hAnsi="Times New Roman" w:cs="Times New Roman"/>
          <w:color w:val="auto"/>
          <w:sz w:val="24"/>
          <w:szCs w:val="24"/>
        </w:rPr>
        <w:t>negociação será realizada por meio do sistema, podendo ser acompanhada pelos demais licitantes.</w:t>
      </w:r>
    </w:p>
    <w:p w14:paraId="7E137240"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resultado da negociação será divulgado a todos os licitantes e anexado aos autos do processo licitatório.</w:t>
      </w:r>
    </w:p>
    <w:p w14:paraId="4B12FFE1"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32EF33AE" w14:textId="77777777" w:rsidR="00B84560" w:rsidRPr="00EF0CD8" w:rsidRDefault="00B84560" w:rsidP="006100F9">
      <w:pPr>
        <w:pStyle w:val="Nivel3"/>
        <w:tabs>
          <w:tab w:val="left" w:pos="567"/>
          <w:tab w:val="left" w:pos="709"/>
        </w:tabs>
        <w:spacing w:before="0" w:after="0" w:line="240" w:lineRule="auto"/>
        <w:ind w:left="0" w:firstLine="0"/>
        <w:rPr>
          <w:rFonts w:ascii="Times New Roman" w:hAnsi="Times New Roman" w:cs="Times New Roman"/>
          <w:iCs/>
          <w:color w:val="auto"/>
          <w:sz w:val="24"/>
          <w:szCs w:val="24"/>
        </w:rPr>
      </w:pPr>
      <w:r w:rsidRPr="00EF0CD8">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1D9E64FE" w14:textId="77777777" w:rsidR="00B84560" w:rsidRPr="00EF0CD8" w:rsidRDefault="00B84560" w:rsidP="006100F9">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Após a negociação do preço, o Pregoeiro iniciará a fase de aceitação e julgamento da proposta.</w:t>
      </w:r>
      <w:bookmarkEnd w:id="24"/>
    </w:p>
    <w:p w14:paraId="4E46F923" w14:textId="77777777" w:rsidR="003D23BD" w:rsidRPr="00EF0CD8" w:rsidRDefault="003D23BD" w:rsidP="006100F9">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60952263" w14:textId="77777777" w:rsidR="00B84560" w:rsidRPr="00EF0CD8" w:rsidRDefault="00B84560" w:rsidP="006100F9">
      <w:pPr>
        <w:pStyle w:val="Nivel01"/>
        <w:tabs>
          <w:tab w:val="clear" w:pos="567"/>
          <w:tab w:val="left" w:pos="284"/>
          <w:tab w:val="left" w:pos="993"/>
        </w:tabs>
        <w:spacing w:before="0"/>
        <w:ind w:left="0" w:firstLine="0"/>
        <w:rPr>
          <w:rFonts w:ascii="Times New Roman" w:hAnsi="Times New Roman" w:cs="Times New Roman"/>
          <w:sz w:val="24"/>
        </w:rPr>
      </w:pPr>
      <w:bookmarkStart w:id="33" w:name="_Toc178794711"/>
      <w:r w:rsidRPr="00EF0CD8">
        <w:rPr>
          <w:rFonts w:ascii="Times New Roman" w:hAnsi="Times New Roman" w:cs="Times New Roman"/>
          <w:sz w:val="24"/>
        </w:rPr>
        <w:t>DA FASE DE JULGAMENTO</w:t>
      </w:r>
      <w:bookmarkEnd w:id="33"/>
    </w:p>
    <w:p w14:paraId="520D0E78"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EF0CD8">
          <w:rPr>
            <w:rStyle w:val="Hyperlink"/>
            <w:rFonts w:ascii="Times New Roman" w:hAnsi="Times New Roman" w:cs="Times New Roman"/>
            <w:color w:val="auto"/>
            <w:sz w:val="24"/>
            <w:szCs w:val="24"/>
          </w:rPr>
          <w:t>artigo 12 da Lei n° 8.429, de 1992</w:t>
        </w:r>
      </w:hyperlink>
      <w:r w:rsidRPr="00EF0CD8">
        <w:rPr>
          <w:rFonts w:ascii="Times New Roman" w:hAnsi="Times New Roman" w:cs="Times New Roman"/>
          <w:color w:val="auto"/>
          <w:sz w:val="24"/>
          <w:szCs w:val="24"/>
        </w:rPr>
        <w:t>.</w:t>
      </w:r>
    </w:p>
    <w:p w14:paraId="59F0EFED" w14:textId="52D7799D"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tentativa de burla será verificada por meio dos vínculos societários, linhas de fornecimento similares, dentre outros.</w:t>
      </w:r>
    </w:p>
    <w:p w14:paraId="7D202B76" w14:textId="44B51DB6"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licitante será convocado para manifestação previamente a uma eventual desclassificação.</w:t>
      </w:r>
    </w:p>
    <w:p w14:paraId="563058EF" w14:textId="77777777"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Constatada a existência de sanção, o licitante será reputado inabilitado, por falta de condição de participação.</w:t>
      </w:r>
    </w:p>
    <w:p w14:paraId="17D0A776"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 licitante provisoriamente classificado em primeiro lugar tenha se utilizado de algum tratamento favorecido às ME/EPPs, o pregoeiro verificará se faz jus ao benefício.</w:t>
      </w:r>
    </w:p>
    <w:p w14:paraId="3AB51D27"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EF0CD8">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EF0CD8">
        <w:rPr>
          <w:rFonts w:ascii="Times New Roman" w:hAnsi="Times New Roman" w:cs="Times New Roman"/>
          <w:color w:val="auto"/>
          <w:sz w:val="24"/>
          <w:szCs w:val="24"/>
        </w:rPr>
        <w:t xml:space="preserve">Será desclassificada a proposta vencedora que: </w:t>
      </w:r>
    </w:p>
    <w:p w14:paraId="298745E6"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contiver vícios insanáveis;</w:t>
      </w:r>
    </w:p>
    <w:p w14:paraId="4591591A"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obedecer às especificações técnicas contidas no Termo de Referência;</w:t>
      </w:r>
    </w:p>
    <w:p w14:paraId="74141E66"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apresentar preços inexequíveis ou permanecerem acima do preço máximo definido para a contratação;</w:t>
      </w:r>
    </w:p>
    <w:p w14:paraId="42DF14BC"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tiverem sua exequibilidade demonstrada, quando exigido pela Administração;</w:t>
      </w:r>
    </w:p>
    <w:p w14:paraId="032B3682"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apresentar desconformidade com quaisquer outras exigências deste Edital ou seus anexos, desde que insanável.</w:t>
      </w:r>
    </w:p>
    <w:p w14:paraId="2BD6D446"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b/>
          <w:bCs/>
          <w:color w:val="auto"/>
          <w:sz w:val="24"/>
          <w:szCs w:val="24"/>
        </w:rPr>
      </w:pPr>
      <w:r w:rsidRPr="00EF0CD8">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EF0CD8" w:rsidRDefault="00670AD1"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w:t>
      </w:r>
      <w:r w:rsidR="00B84560" w:rsidRPr="00EF0CD8">
        <w:rPr>
          <w:rFonts w:ascii="Times New Roman" w:hAnsi="Times New Roman" w:cs="Times New Roman"/>
          <w:color w:val="auto"/>
          <w:sz w:val="24"/>
          <w:szCs w:val="24"/>
        </w:rPr>
        <w:t xml:space="preserve">A inexequibilidade, na hipótese de que trata o </w:t>
      </w:r>
      <w:r w:rsidR="00B84560" w:rsidRPr="00EF0CD8">
        <w:rPr>
          <w:rFonts w:ascii="Times New Roman" w:hAnsi="Times New Roman" w:cs="Times New Roman"/>
          <w:b/>
          <w:bCs/>
          <w:color w:val="auto"/>
          <w:sz w:val="24"/>
          <w:szCs w:val="24"/>
        </w:rPr>
        <w:t>caput</w:t>
      </w:r>
      <w:r w:rsidR="00B84560" w:rsidRPr="00EF0CD8">
        <w:rPr>
          <w:rFonts w:ascii="Times New Roman" w:hAnsi="Times New Roman" w:cs="Times New Roman"/>
          <w:color w:val="auto"/>
          <w:sz w:val="24"/>
          <w:szCs w:val="24"/>
        </w:rPr>
        <w:t>, só será considerada após diligência do pregoeiro, que comprove:</w:t>
      </w:r>
    </w:p>
    <w:p w14:paraId="16B0082A" w14:textId="77777777" w:rsidR="00B84560" w:rsidRPr="00EF0CD8" w:rsidRDefault="00B84560" w:rsidP="00A719EC">
      <w:pPr>
        <w:pStyle w:val="Nivel4"/>
        <w:tabs>
          <w:tab w:val="left" w:pos="567"/>
          <w:tab w:val="left" w:pos="851"/>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que o custo do licitante ultrapassa o valor da proposta; e</w:t>
      </w:r>
    </w:p>
    <w:p w14:paraId="7A35F7F7" w14:textId="77777777" w:rsidR="00B84560" w:rsidRPr="00EF0CD8" w:rsidRDefault="00B84560" w:rsidP="00A719EC">
      <w:pPr>
        <w:pStyle w:val="Nivel4"/>
        <w:tabs>
          <w:tab w:val="left" w:pos="567"/>
          <w:tab w:val="left" w:pos="851"/>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inexistirem custos de oportunidade capazes de justificar o vulto da oferta.</w:t>
      </w:r>
    </w:p>
    <w:p w14:paraId="0376AE3A" w14:textId="77777777" w:rsidR="00B84560" w:rsidRPr="00EF0CD8" w:rsidRDefault="00B84560" w:rsidP="006100F9">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EF0CD8" w:rsidRDefault="00B84560" w:rsidP="006100F9">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EF0CD8" w:rsidRDefault="00B84560" w:rsidP="006100F9">
      <w:pPr>
        <w:pStyle w:val="Nivel2"/>
        <w:tabs>
          <w:tab w:val="left" w:pos="426"/>
          <w:tab w:val="left" w:pos="567"/>
          <w:tab w:val="left" w:pos="993"/>
        </w:tabs>
        <w:spacing w:before="0" w:after="0" w:line="240" w:lineRule="auto"/>
        <w:ind w:left="0" w:firstLine="0"/>
        <w:rPr>
          <w:rFonts w:ascii="Times New Roman" w:hAnsi="Times New Roman" w:cs="Times New Roman"/>
          <w:b/>
          <w:color w:val="auto"/>
          <w:sz w:val="24"/>
          <w:szCs w:val="24"/>
        </w:rPr>
      </w:pPr>
      <w:r w:rsidRPr="00EF0CD8">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3E1B8B" w14:textId="77777777" w:rsidR="00B84560" w:rsidRPr="00EF0CD8" w:rsidRDefault="00B84560" w:rsidP="006100F9">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ajuste de que trata este dispositivo se limita a sanar erros ou falhas que não alterem a substância das propostas;</w:t>
      </w:r>
    </w:p>
    <w:p w14:paraId="30B3A4E6" w14:textId="77777777" w:rsidR="00B84560" w:rsidRPr="00EF0CD8" w:rsidRDefault="00B84560" w:rsidP="006100F9">
      <w:pPr>
        <w:pStyle w:val="Nivel2"/>
        <w:tabs>
          <w:tab w:val="left" w:pos="567"/>
          <w:tab w:val="left" w:pos="993"/>
        </w:tabs>
        <w:spacing w:before="0" w:after="0" w:line="240" w:lineRule="auto"/>
        <w:ind w:left="0" w:firstLine="0"/>
        <w:rPr>
          <w:rFonts w:ascii="Times New Roman" w:hAnsi="Times New Roman" w:cs="Times New Roman"/>
          <w:b/>
          <w:color w:val="auto"/>
          <w:sz w:val="24"/>
          <w:szCs w:val="24"/>
        </w:rPr>
      </w:pPr>
      <w:r w:rsidRPr="00EF0CD8">
        <w:rPr>
          <w:rFonts w:ascii="Times New Roman" w:hAnsi="Times New Roman" w:cs="Times New Roman"/>
          <w:color w:val="auto"/>
          <w:sz w:val="24"/>
          <w:szCs w:val="24"/>
          <w:lang w:eastAsia="en-US"/>
        </w:rPr>
        <w:t xml:space="preserve">Para </w:t>
      </w:r>
      <w:r w:rsidRPr="00EF0CD8">
        <w:rPr>
          <w:rFonts w:ascii="Times New Roman" w:hAnsi="Times New Roman" w:cs="Times New Roman"/>
          <w:color w:val="auto"/>
          <w:sz w:val="24"/>
          <w:szCs w:val="24"/>
        </w:rPr>
        <w:t>fins</w:t>
      </w:r>
      <w:r w:rsidRPr="00EF0CD8">
        <w:rPr>
          <w:rFonts w:ascii="Times New Roman" w:hAnsi="Times New Roman" w:cs="Times New Roman"/>
          <w:color w:val="auto"/>
          <w:sz w:val="24"/>
          <w:szCs w:val="24"/>
          <w:lang w:eastAsia="en-US"/>
        </w:rPr>
        <w:t xml:space="preserve"> de análise da proposta quanto ao cumprimento </w:t>
      </w:r>
      <w:r w:rsidRPr="00EF0CD8">
        <w:rPr>
          <w:rFonts w:ascii="Times New Roman" w:hAnsi="Times New Roman" w:cs="Times New Roman"/>
          <w:color w:val="auto"/>
          <w:sz w:val="24"/>
          <w:szCs w:val="24"/>
        </w:rPr>
        <w:t>das</w:t>
      </w:r>
      <w:r w:rsidRPr="00EF0CD8">
        <w:rPr>
          <w:rFonts w:ascii="Times New Roman" w:hAnsi="Times New Roman" w:cs="Times New Roman"/>
          <w:color w:val="auto"/>
          <w:sz w:val="24"/>
          <w:szCs w:val="24"/>
          <w:lang w:eastAsia="en-US"/>
        </w:rPr>
        <w:t xml:space="preserve"> especificações do objeto, poderá ser colhida a </w:t>
      </w:r>
      <w:r w:rsidRPr="00EF0CD8">
        <w:rPr>
          <w:rFonts w:ascii="Times New Roman" w:hAnsi="Times New Roman" w:cs="Times New Roman"/>
          <w:color w:val="auto"/>
          <w:sz w:val="24"/>
          <w:szCs w:val="24"/>
        </w:rPr>
        <w:t>manifestação</w:t>
      </w:r>
      <w:r w:rsidRPr="00EF0CD8">
        <w:rPr>
          <w:rFonts w:ascii="Times New Roman" w:hAnsi="Times New Roman" w:cs="Times New Roman"/>
          <w:color w:val="auto"/>
          <w:sz w:val="24"/>
          <w:szCs w:val="24"/>
          <w:lang w:eastAsia="en-US"/>
        </w:rPr>
        <w:t xml:space="preserve"> escrita do setor requisitante da área especializada no objeto.</w:t>
      </w:r>
    </w:p>
    <w:p w14:paraId="17113C50" w14:textId="77777777" w:rsidR="00F45174" w:rsidRPr="00EF0CD8" w:rsidRDefault="00F45174" w:rsidP="006100F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2A95A83" w14:textId="77777777" w:rsidR="00B84560" w:rsidRPr="00EF0CD8" w:rsidRDefault="00B84560" w:rsidP="006100F9">
      <w:pPr>
        <w:pStyle w:val="Nivel01"/>
        <w:tabs>
          <w:tab w:val="clear" w:pos="567"/>
          <w:tab w:val="left" w:pos="284"/>
          <w:tab w:val="left" w:pos="993"/>
        </w:tabs>
        <w:spacing w:before="0"/>
        <w:ind w:left="0" w:firstLine="0"/>
        <w:rPr>
          <w:rFonts w:ascii="Times New Roman" w:hAnsi="Times New Roman" w:cs="Times New Roman"/>
          <w:sz w:val="24"/>
        </w:rPr>
      </w:pPr>
      <w:bookmarkStart w:id="34" w:name="_Toc178794712"/>
      <w:r w:rsidRPr="00EF0CD8">
        <w:rPr>
          <w:rFonts w:ascii="Times New Roman" w:hAnsi="Times New Roman" w:cs="Times New Roman"/>
          <w:sz w:val="24"/>
        </w:rPr>
        <w:t>DA FASE DE HABILITAÇÃO</w:t>
      </w:r>
      <w:bookmarkEnd w:id="34"/>
    </w:p>
    <w:p w14:paraId="060215C2"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8" w:anchor="art62" w:history="1">
        <w:r w:rsidRPr="00EF0CD8">
          <w:rPr>
            <w:rStyle w:val="Hyperlink"/>
            <w:rFonts w:ascii="Times New Roman" w:hAnsi="Times New Roman" w:cs="Times New Roman"/>
            <w:color w:val="auto"/>
            <w:sz w:val="24"/>
            <w:szCs w:val="24"/>
          </w:rPr>
          <w:t>arts. 62 a 70 da Lei nº 14.133, de 2021</w:t>
        </w:r>
      </w:hyperlink>
      <w:r w:rsidRPr="00EF0CD8">
        <w:rPr>
          <w:rFonts w:ascii="Times New Roman" w:hAnsi="Times New Roman" w:cs="Times New Roman"/>
          <w:color w:val="auto"/>
          <w:sz w:val="24"/>
          <w:szCs w:val="24"/>
        </w:rPr>
        <w:t>.</w:t>
      </w:r>
    </w:p>
    <w:p w14:paraId="19095DDF" w14:textId="7C4F4B47"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5" w:name="_Ref114663777"/>
      <w:r w:rsidRPr="00EF0CD8">
        <w:rPr>
          <w:rFonts w:ascii="Times New Roman" w:hAnsi="Times New Roman" w:cs="Times New Roman"/>
          <w:color w:val="auto"/>
          <w:sz w:val="24"/>
          <w:szCs w:val="24"/>
        </w:rPr>
        <w:t>A documentação exigida para fins de habilitação jurídica, fiscal, social e trabalhista e econômico-ﬁnanceira</w:t>
      </w:r>
      <w:bookmarkEnd w:id="35"/>
      <w:r w:rsidR="00F91260" w:rsidRPr="00EF0CD8">
        <w:rPr>
          <w:rFonts w:ascii="Times New Roman" w:hAnsi="Times New Roman" w:cs="Times New Roman"/>
          <w:color w:val="auto"/>
          <w:sz w:val="24"/>
          <w:szCs w:val="24"/>
        </w:rPr>
        <w:t xml:space="preserve"> deverão ser apresentadas na plataforma do pregão eletr</w:t>
      </w:r>
      <w:r w:rsidR="00DC59F5" w:rsidRPr="00EF0CD8">
        <w:rPr>
          <w:rFonts w:ascii="Times New Roman" w:hAnsi="Times New Roman" w:cs="Times New Roman"/>
          <w:color w:val="auto"/>
          <w:sz w:val="24"/>
          <w:szCs w:val="24"/>
        </w:rPr>
        <w:t xml:space="preserve">ônico, nos termos deste instrumento convocatório. </w:t>
      </w:r>
    </w:p>
    <w:p w14:paraId="1762E7FF"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9" w:anchor="art63">
        <w:r w:rsidRPr="00EF0CD8">
          <w:rPr>
            <w:rStyle w:val="Hyperlink"/>
            <w:rFonts w:ascii="Times New Roman" w:hAnsi="Times New Roman" w:cs="Times New Roman"/>
            <w:color w:val="auto"/>
            <w:sz w:val="24"/>
            <w:szCs w:val="24"/>
          </w:rPr>
          <w:t>art. 63, I, da Lei nº 14.133/2021</w:t>
        </w:r>
      </w:hyperlink>
      <w:r w:rsidRPr="00EF0CD8">
        <w:rPr>
          <w:rFonts w:ascii="Times New Roman" w:hAnsi="Times New Roman" w:cs="Times New Roman"/>
          <w:color w:val="auto"/>
          <w:sz w:val="24"/>
          <w:szCs w:val="24"/>
        </w:rPr>
        <w:t>).</w:t>
      </w:r>
    </w:p>
    <w:p w14:paraId="7E25EDD1"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EF0CD8" w:rsidRDefault="00B84560" w:rsidP="006100F9">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 xml:space="preserve">A habilitação será verificada por meio </w:t>
      </w:r>
      <w:r w:rsidR="009E291D" w:rsidRPr="00EF0CD8">
        <w:rPr>
          <w:rFonts w:ascii="Times New Roman" w:hAnsi="Times New Roman" w:cs="Times New Roman"/>
          <w:color w:val="auto"/>
          <w:sz w:val="24"/>
          <w:szCs w:val="24"/>
        </w:rPr>
        <w:t xml:space="preserve">dos documentos </w:t>
      </w:r>
      <w:r w:rsidR="00DF6138" w:rsidRPr="00EF0CD8">
        <w:rPr>
          <w:rFonts w:ascii="Times New Roman" w:hAnsi="Times New Roman" w:cs="Times New Roman"/>
          <w:color w:val="auto"/>
          <w:sz w:val="24"/>
          <w:szCs w:val="24"/>
        </w:rPr>
        <w:t>inseridos na plataforma</w:t>
      </w:r>
      <w:r w:rsidR="00DD6CB7" w:rsidRPr="00EF0CD8">
        <w:rPr>
          <w:rFonts w:ascii="Times New Roman" w:hAnsi="Times New Roman" w:cs="Times New Roman"/>
          <w:color w:val="auto"/>
          <w:sz w:val="24"/>
          <w:szCs w:val="24"/>
        </w:rPr>
        <w:t xml:space="preserve">, </w:t>
      </w:r>
      <w:r w:rsidR="008543E9" w:rsidRPr="00EF0CD8">
        <w:rPr>
          <w:rFonts w:ascii="Times New Roman" w:hAnsi="Times New Roman" w:cs="Times New Roman"/>
          <w:color w:val="auto"/>
          <w:sz w:val="24"/>
          <w:szCs w:val="24"/>
        </w:rPr>
        <w:t>enviados por meio do sistema, em formato digital, no prazo de no mínimo duas horas, prorrogável por igual período, contado da solicitação do pregoeiro</w:t>
      </w:r>
      <w:r w:rsidR="00DD6CB7" w:rsidRPr="00EF0CD8">
        <w:rPr>
          <w:rFonts w:ascii="Times New Roman" w:hAnsi="Times New Roman" w:cs="Times New Roman"/>
          <w:color w:val="auto"/>
          <w:sz w:val="24"/>
          <w:szCs w:val="24"/>
        </w:rPr>
        <w:t xml:space="preserve">. </w:t>
      </w:r>
      <w:r w:rsidR="00DF6138" w:rsidRPr="00EF0CD8">
        <w:rPr>
          <w:rFonts w:ascii="Times New Roman" w:hAnsi="Times New Roman" w:cs="Times New Roman"/>
          <w:color w:val="auto"/>
          <w:sz w:val="24"/>
          <w:szCs w:val="24"/>
        </w:rPr>
        <w:t xml:space="preserve"> </w:t>
      </w:r>
    </w:p>
    <w:p w14:paraId="6A9451C5" w14:textId="38407720"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É de responsabilidade do licitante conferir a exatidão </w:t>
      </w:r>
      <w:r w:rsidR="00387493" w:rsidRPr="00EF0CD8">
        <w:rPr>
          <w:rFonts w:ascii="Times New Roman" w:hAnsi="Times New Roman" w:cs="Times New Roman"/>
          <w:color w:val="auto"/>
          <w:sz w:val="24"/>
          <w:szCs w:val="24"/>
        </w:rPr>
        <w:t xml:space="preserve">seus documentos de habilitação </w:t>
      </w:r>
      <w:r w:rsidRPr="00EF0CD8">
        <w:rPr>
          <w:rFonts w:ascii="Times New Roman" w:hAnsi="Times New Roman" w:cs="Times New Roman"/>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EF0CD8">
        <w:rPr>
          <w:rFonts w:ascii="Times New Roman" w:hAnsi="Times New Roman" w:cs="Times New Roman"/>
          <w:color w:val="auto"/>
          <w:sz w:val="24"/>
          <w:szCs w:val="24"/>
        </w:rPr>
        <w:t xml:space="preserve"> </w:t>
      </w:r>
    </w:p>
    <w:p w14:paraId="61D2B854" w14:textId="5F4A7F73"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não observância do disposto no item anterior poderá ensejar desclassificação no momento da habilitação. </w:t>
      </w:r>
    </w:p>
    <w:p w14:paraId="6BF66520" w14:textId="77777777"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i/>
          <w:iCs/>
          <w:color w:val="auto"/>
          <w:sz w:val="24"/>
          <w:szCs w:val="24"/>
        </w:rPr>
      </w:pPr>
      <w:r w:rsidRPr="00EF0CD8">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66926B11" w14:textId="4BEC4D58" w:rsidR="00B84560" w:rsidRPr="00EF0CD8" w:rsidRDefault="00B84560" w:rsidP="006100F9">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6" w:name="_Ref114663151"/>
      <w:r w:rsidRPr="00EF0CD8">
        <w:rPr>
          <w:rFonts w:ascii="Times New Roman" w:hAnsi="Times New Roman"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6"/>
      <w:r w:rsidRPr="00EF0CD8">
        <w:rPr>
          <w:rFonts w:ascii="Times New Roman" w:hAnsi="Times New Roman" w:cs="Times New Roman"/>
          <w:i/>
          <w:iCs/>
          <w:color w:val="auto"/>
          <w:sz w:val="24"/>
          <w:szCs w:val="24"/>
        </w:rPr>
        <w:t xml:space="preserve"> </w:t>
      </w:r>
    </w:p>
    <w:p w14:paraId="1A22617D" w14:textId="444CF5A3"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 xml:space="preserve">A verificação </w:t>
      </w:r>
      <w:r w:rsidR="009160C5" w:rsidRPr="00EF0CD8">
        <w:rPr>
          <w:rFonts w:ascii="Times New Roman" w:hAnsi="Times New Roman" w:cs="Times New Roman"/>
          <w:color w:val="auto"/>
          <w:sz w:val="24"/>
          <w:szCs w:val="24"/>
        </w:rPr>
        <w:t>d</w:t>
      </w:r>
      <w:r w:rsidRPr="00EF0CD8">
        <w:rPr>
          <w:rFonts w:ascii="Times New Roman" w:hAnsi="Times New Roman" w:cs="Times New Roman"/>
          <w:color w:val="auto"/>
          <w:sz w:val="24"/>
          <w:szCs w:val="24"/>
        </w:rPr>
        <w:t>a</w:t>
      </w:r>
      <w:r w:rsidR="009160C5" w:rsidRPr="00EF0CD8">
        <w:rPr>
          <w:rFonts w:ascii="Times New Roman" w:hAnsi="Times New Roman" w:cs="Times New Roman"/>
          <w:color w:val="auto"/>
          <w:sz w:val="24"/>
          <w:szCs w:val="24"/>
        </w:rPr>
        <w:t>s</w:t>
      </w:r>
      <w:r w:rsidRPr="00EF0CD8">
        <w:rPr>
          <w:rFonts w:ascii="Times New Roman" w:hAnsi="Times New Roman" w:cs="Times New Roman"/>
          <w:color w:val="auto"/>
          <w:sz w:val="24"/>
          <w:szCs w:val="24"/>
        </w:rPr>
        <w:t xml:space="preserve"> exigência dos documentos </w:t>
      </w:r>
      <w:r w:rsidR="009160C5" w:rsidRPr="00EF0CD8">
        <w:rPr>
          <w:rFonts w:ascii="Times New Roman" w:hAnsi="Times New Roman" w:cs="Times New Roman"/>
          <w:color w:val="auto"/>
          <w:sz w:val="24"/>
          <w:szCs w:val="24"/>
        </w:rPr>
        <w:t>de habilitação</w:t>
      </w:r>
      <w:r w:rsidRPr="00EF0CD8">
        <w:rPr>
          <w:rFonts w:ascii="Times New Roman" w:hAnsi="Times New Roman" w:cs="Times New Roman"/>
          <w:color w:val="auto"/>
          <w:sz w:val="24"/>
          <w:szCs w:val="24"/>
        </w:rPr>
        <w:t xml:space="preserve"> somente será feita em relação ao licitante vencedor.</w:t>
      </w:r>
    </w:p>
    <w:p w14:paraId="3402CAFB" w14:textId="77777777" w:rsidR="00B84560" w:rsidRPr="00EF0CD8" w:rsidRDefault="00B84560" w:rsidP="006100F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EF0CD8" w:rsidRDefault="00B84560" w:rsidP="006100F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EF0CD8" w:rsidRDefault="00B84560" w:rsidP="006100F9">
      <w:pPr>
        <w:pStyle w:val="Nivel2"/>
        <w:tabs>
          <w:tab w:val="left" w:pos="426"/>
          <w:tab w:val="left" w:pos="709"/>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0" w:anchor="art64">
        <w:r w:rsidRPr="00EF0CD8">
          <w:rPr>
            <w:rStyle w:val="Hyperlink"/>
            <w:rFonts w:ascii="Times New Roman" w:hAnsi="Times New Roman" w:cs="Times New Roman"/>
            <w:color w:val="auto"/>
            <w:sz w:val="24"/>
            <w:szCs w:val="24"/>
          </w:rPr>
          <w:t>Lei 14.133/21, art. 64</w:t>
        </w:r>
      </w:hyperlink>
      <w:r w:rsidRPr="00EF0CD8">
        <w:rPr>
          <w:rFonts w:ascii="Times New Roman" w:hAnsi="Times New Roman" w:cs="Times New Roman"/>
          <w:color w:val="auto"/>
          <w:sz w:val="24"/>
          <w:szCs w:val="24"/>
        </w:rPr>
        <w:t>):</w:t>
      </w:r>
    </w:p>
    <w:p w14:paraId="1952F32F" w14:textId="77777777" w:rsidR="00B84560" w:rsidRPr="00EF0CD8" w:rsidRDefault="00B84560" w:rsidP="006100F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EF0CD8" w:rsidRDefault="00B84560" w:rsidP="006100F9">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atualização de documentos cuja validade tenha expirado após a data de recebimento das propostas;</w:t>
      </w:r>
    </w:p>
    <w:p w14:paraId="4F204054" w14:textId="77777777"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7" w:name="_Ref114670319"/>
      <w:r w:rsidRPr="00EF0CD8">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2350C184" w14:textId="77777777"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8" w:name="_Ref114665528"/>
      <w:r w:rsidRPr="00EF0CD8">
        <w:rPr>
          <w:rFonts w:ascii="Times New Roman" w:hAnsi="Times New Roman" w:cs="Times New Roman"/>
          <w:color w:val="auto"/>
          <w:sz w:val="24"/>
          <w:szCs w:val="24"/>
        </w:rPr>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6C1CA71D" w14:textId="77777777"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9" w:name="_Ref114665515"/>
      <w:r w:rsidRPr="00EF0CD8">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9"/>
      <w:r w:rsidRPr="00EF0CD8">
        <w:rPr>
          <w:rFonts w:ascii="Times New Roman" w:hAnsi="Times New Roman" w:cs="Times New Roman"/>
          <w:color w:val="auto"/>
          <w:sz w:val="24"/>
          <w:szCs w:val="24"/>
        </w:rPr>
        <w:t>.</w:t>
      </w:r>
    </w:p>
    <w:p w14:paraId="2243EC49" w14:textId="477EFC60"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EF0CD8" w:rsidRDefault="00B84560"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D2CA47B" w14:textId="77777777" w:rsidR="00FF2C24" w:rsidRPr="00EF0CD8" w:rsidRDefault="00FF2C24" w:rsidP="006100F9">
      <w:pPr>
        <w:pStyle w:val="Nivel2"/>
        <w:numPr>
          <w:ilvl w:val="0"/>
          <w:numId w:val="0"/>
        </w:numPr>
        <w:tabs>
          <w:tab w:val="left" w:pos="567"/>
        </w:tabs>
        <w:spacing w:before="0" w:after="0" w:line="240" w:lineRule="auto"/>
        <w:rPr>
          <w:rFonts w:ascii="Times New Roman" w:hAnsi="Times New Roman" w:cs="Times New Roman"/>
          <w:color w:val="auto"/>
          <w:sz w:val="24"/>
          <w:szCs w:val="24"/>
        </w:rPr>
      </w:pPr>
      <w:bookmarkStart w:id="40" w:name="_Hlk82473550"/>
    </w:p>
    <w:p w14:paraId="04AEC72C" w14:textId="77777777" w:rsidR="00FF2C24" w:rsidRPr="00EF0CD8" w:rsidRDefault="00FF2C24" w:rsidP="006100F9">
      <w:pPr>
        <w:pStyle w:val="Nivel01"/>
        <w:spacing w:before="0"/>
        <w:rPr>
          <w:rFonts w:ascii="Times New Roman" w:hAnsi="Times New Roman" w:cs="Times New Roman"/>
          <w:sz w:val="24"/>
        </w:rPr>
      </w:pPr>
      <w:bookmarkStart w:id="41" w:name="_Toc162516655"/>
      <w:bookmarkStart w:id="42" w:name="_Toc135469231"/>
      <w:bookmarkStart w:id="43" w:name="_Toc178794713"/>
      <w:r w:rsidRPr="00EF0CD8">
        <w:rPr>
          <w:rFonts w:ascii="Times New Roman" w:hAnsi="Times New Roman" w:cs="Times New Roman"/>
          <w:sz w:val="24"/>
        </w:rPr>
        <w:t>DA ATA DE REGISTRO DE PREÇOS</w:t>
      </w:r>
      <w:bookmarkEnd w:id="41"/>
      <w:bookmarkEnd w:id="42"/>
      <w:bookmarkEnd w:id="43"/>
    </w:p>
    <w:p w14:paraId="401B9736"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7D84BD3E"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O prazo de convocação poderá ser prorrogado uma vez, por igual período, mediante solicitação do licitante mais bem classificado ou do fornecedor convocado, desde que:</w:t>
      </w:r>
    </w:p>
    <w:p w14:paraId="685CF06D" w14:textId="77777777" w:rsidR="00FF2C24" w:rsidRPr="00EF0CD8" w:rsidRDefault="00FF2C24" w:rsidP="006100F9">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EF0CD8">
        <w:rPr>
          <w:rFonts w:ascii="Times New Roman" w:hAnsi="Times New Roman" w:cs="Times New Roman"/>
          <w:iCs/>
          <w:color w:val="auto"/>
          <w:sz w:val="24"/>
          <w:szCs w:val="24"/>
        </w:rPr>
        <w:t>(a) a solicitação seja devidamente justificada e apresentada dentro do prazo; e</w:t>
      </w:r>
    </w:p>
    <w:p w14:paraId="50807E02" w14:textId="77777777" w:rsidR="00FF2C24" w:rsidRPr="00EF0CD8" w:rsidRDefault="00FF2C24" w:rsidP="006100F9">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EF0CD8">
        <w:rPr>
          <w:rFonts w:ascii="Times New Roman" w:hAnsi="Times New Roman" w:cs="Times New Roman"/>
          <w:iCs/>
          <w:color w:val="auto"/>
          <w:sz w:val="24"/>
          <w:szCs w:val="24"/>
        </w:rPr>
        <w:t>(b) a justificativa apresentada seja aceita pela Administração.</w:t>
      </w:r>
    </w:p>
    <w:p w14:paraId="6C6EE898"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A ata de registro de preços será assinada por meio de assinatura digital e disponibilizada no sistema de registro de preços.</w:t>
      </w:r>
    </w:p>
    <w:p w14:paraId="75DDEF33"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E2E6B97"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O preço registrado, com a indicação dos fornecedores, será divulgado no PNCP e disponibilizado durante a vigência da ata de registro de preços.</w:t>
      </w:r>
    </w:p>
    <w:p w14:paraId="35E267A2"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AE7B48" w14:textId="77777777" w:rsidR="00FF2C24" w:rsidRPr="00EF0CD8" w:rsidRDefault="00FF2C24" w:rsidP="006100F9">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BC534C" w14:textId="77777777" w:rsidR="00FF2C24" w:rsidRPr="00EF0CD8" w:rsidRDefault="00FF2C24" w:rsidP="006100F9">
      <w:pPr>
        <w:pStyle w:val="Nivel2"/>
        <w:numPr>
          <w:ilvl w:val="0"/>
          <w:numId w:val="0"/>
        </w:numPr>
        <w:spacing w:before="0" w:after="0" w:line="240" w:lineRule="auto"/>
        <w:rPr>
          <w:rFonts w:ascii="Times New Roman" w:hAnsi="Times New Roman" w:cs="Times New Roman"/>
          <w:sz w:val="24"/>
          <w:szCs w:val="24"/>
        </w:rPr>
      </w:pPr>
    </w:p>
    <w:p w14:paraId="64D451CA" w14:textId="77777777" w:rsidR="00FF2C24" w:rsidRPr="00EF0CD8" w:rsidRDefault="00FF2C24" w:rsidP="006100F9">
      <w:pPr>
        <w:pStyle w:val="Nivel01"/>
        <w:spacing w:before="0"/>
        <w:rPr>
          <w:rFonts w:ascii="Times New Roman" w:hAnsi="Times New Roman" w:cs="Times New Roman"/>
          <w:b w:val="0"/>
          <w:sz w:val="24"/>
        </w:rPr>
      </w:pPr>
      <w:bookmarkStart w:id="44" w:name="_Toc162516656"/>
      <w:bookmarkStart w:id="45" w:name="_Toc135469232"/>
      <w:bookmarkStart w:id="46" w:name="_Toc178794714"/>
      <w:r w:rsidRPr="00EF0CD8">
        <w:rPr>
          <w:rFonts w:ascii="Times New Roman" w:hAnsi="Times New Roman" w:cs="Times New Roman"/>
          <w:sz w:val="24"/>
        </w:rPr>
        <w:t>DA FORMAÇÃO DO CADASTRO DE RESERVA</w:t>
      </w:r>
      <w:bookmarkEnd w:id="44"/>
      <w:bookmarkEnd w:id="45"/>
      <w:bookmarkEnd w:id="46"/>
      <w:r w:rsidRPr="00EF0CD8">
        <w:rPr>
          <w:rFonts w:ascii="Times New Roman" w:hAnsi="Times New Roman" w:cs="Times New Roman"/>
          <w:sz w:val="24"/>
        </w:rPr>
        <w:t xml:space="preserve"> </w:t>
      </w:r>
    </w:p>
    <w:p w14:paraId="4052A1A7"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Após a homologação da licitação, será incluído na ata, na forma de anexo, o registro:.</w:t>
      </w:r>
    </w:p>
    <w:p w14:paraId="3D105364" w14:textId="77777777" w:rsidR="00FF2C24" w:rsidRPr="00EF0CD8" w:rsidRDefault="00FF2C24" w:rsidP="006100F9">
      <w:pPr>
        <w:pStyle w:val="Nivel3"/>
        <w:tabs>
          <w:tab w:val="left" w:pos="567"/>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 xml:space="preserve">dos licitantes </w:t>
      </w:r>
      <w:bookmarkStart w:id="47" w:name="_Hlk132991372"/>
      <w:r w:rsidRPr="00EF0CD8">
        <w:rPr>
          <w:rFonts w:ascii="Times New Roman" w:hAnsi="Times New Roman" w:cs="Times New Roman"/>
          <w:sz w:val="24"/>
          <w:szCs w:val="24"/>
        </w:rPr>
        <w:t xml:space="preserve">que </w:t>
      </w:r>
      <w:bookmarkStart w:id="48" w:name="_Hlk132989696"/>
      <w:r w:rsidRPr="00EF0CD8">
        <w:rPr>
          <w:rFonts w:ascii="Times New Roman" w:hAnsi="Times New Roman" w:cs="Times New Roman"/>
          <w:sz w:val="24"/>
          <w:szCs w:val="24"/>
        </w:rPr>
        <w:t>aceitarem cotar o objeto com preço igual ao do adjudicatári</w:t>
      </w:r>
      <w:bookmarkEnd w:id="47"/>
      <w:r w:rsidRPr="00EF0CD8">
        <w:rPr>
          <w:rFonts w:ascii="Times New Roman" w:hAnsi="Times New Roman" w:cs="Times New Roman"/>
          <w:sz w:val="24"/>
          <w:szCs w:val="24"/>
        </w:rPr>
        <w:t>o</w:t>
      </w:r>
      <w:bookmarkEnd w:id="48"/>
      <w:r w:rsidRPr="00EF0CD8">
        <w:rPr>
          <w:rFonts w:ascii="Times New Roman" w:hAnsi="Times New Roman" w:cs="Times New Roman"/>
          <w:sz w:val="24"/>
          <w:szCs w:val="24"/>
        </w:rPr>
        <w:t xml:space="preserve">, observada a classificação na licitação; e </w:t>
      </w:r>
    </w:p>
    <w:p w14:paraId="365C075C" w14:textId="77777777" w:rsidR="00FF2C24" w:rsidRPr="00EF0CD8" w:rsidRDefault="00FF2C24" w:rsidP="006100F9">
      <w:pPr>
        <w:pStyle w:val="Nivel3"/>
        <w:tabs>
          <w:tab w:val="left" w:pos="567"/>
        </w:tabs>
        <w:spacing w:before="0" w:after="0" w:line="240" w:lineRule="auto"/>
        <w:ind w:left="0" w:firstLine="0"/>
        <w:rPr>
          <w:rFonts w:ascii="Times New Roman" w:eastAsia="MS Mincho" w:hAnsi="Times New Roman" w:cs="Times New Roman"/>
          <w:iCs/>
          <w:sz w:val="24"/>
          <w:szCs w:val="24"/>
        </w:rPr>
      </w:pPr>
      <w:r w:rsidRPr="00EF0CD8">
        <w:rPr>
          <w:rFonts w:ascii="Times New Roman" w:hAnsi="Times New Roman" w:cs="Times New Roman"/>
          <w:sz w:val="24"/>
          <w:szCs w:val="24"/>
        </w:rPr>
        <w:t>dos licitantes que mantiverem sua proposta original</w:t>
      </w:r>
    </w:p>
    <w:p w14:paraId="03931AB5" w14:textId="77777777" w:rsidR="00FF2C24" w:rsidRPr="00EF0CD8" w:rsidRDefault="00FF2C24" w:rsidP="006100F9">
      <w:pPr>
        <w:pStyle w:val="Nivel2"/>
        <w:tabs>
          <w:tab w:val="left" w:pos="567"/>
        </w:tabs>
        <w:spacing w:before="0" w:after="0" w:line="240" w:lineRule="auto"/>
        <w:ind w:left="0" w:firstLine="0"/>
        <w:rPr>
          <w:rFonts w:ascii="Times New Roman" w:eastAsia="MS Mincho" w:hAnsi="Times New Roman" w:cs="Times New Roman"/>
          <w:i/>
          <w:iCs/>
          <w:sz w:val="24"/>
          <w:szCs w:val="24"/>
        </w:rPr>
      </w:pPr>
      <w:r w:rsidRPr="00EF0CD8">
        <w:rPr>
          <w:rFonts w:ascii="Times New Roman" w:hAnsi="Times New Roman" w:cs="Times New Roman"/>
          <w:sz w:val="24"/>
          <w:szCs w:val="24"/>
        </w:rPr>
        <w:t>Será respeitada, nas contratações, a ordem de classificação dos licitantes ou fornecedores registrados na ata.</w:t>
      </w:r>
    </w:p>
    <w:p w14:paraId="3D7453C4" w14:textId="77777777" w:rsidR="00FF2C24" w:rsidRPr="00EF0CD8" w:rsidRDefault="00FF2C24" w:rsidP="006100F9">
      <w:pPr>
        <w:pStyle w:val="Nivel3"/>
        <w:numPr>
          <w:ilvl w:val="2"/>
          <w:numId w:val="26"/>
        </w:numPr>
        <w:tabs>
          <w:tab w:val="left" w:pos="567"/>
        </w:tabs>
        <w:spacing w:before="0" w:after="0" w:line="240" w:lineRule="auto"/>
        <w:ind w:left="0" w:firstLine="0"/>
        <w:rPr>
          <w:rFonts w:ascii="Times New Roman" w:eastAsia="Times New Roman" w:hAnsi="Times New Roman" w:cs="Times New Roman"/>
          <w:sz w:val="24"/>
          <w:szCs w:val="24"/>
        </w:rPr>
      </w:pPr>
      <w:r w:rsidRPr="00EF0CD8">
        <w:rPr>
          <w:rFonts w:ascii="Times New Roman" w:hAnsi="Times New Roman" w:cs="Times New Roman"/>
          <w:sz w:val="24"/>
          <w:szCs w:val="24"/>
        </w:rPr>
        <w:t>A apresentação de novas propostas na forma deste item não prejudicará o resultado do certame em relação ao licitante mais bem classificado.</w:t>
      </w:r>
    </w:p>
    <w:p w14:paraId="32BE6104" w14:textId="77777777" w:rsidR="00FF2C24" w:rsidRPr="00EF0CD8" w:rsidRDefault="00FF2C24" w:rsidP="006100F9">
      <w:pPr>
        <w:pStyle w:val="Nivel3"/>
        <w:numPr>
          <w:ilvl w:val="2"/>
          <w:numId w:val="26"/>
        </w:numPr>
        <w:tabs>
          <w:tab w:val="left" w:pos="567"/>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Para fins da ordem de classificação, os licitantes ou fornecedores que aceitarem cotar o objeto com preço igual ao do adjudicatário antecederão aqueles que mantiverem sua proposta original.</w:t>
      </w:r>
    </w:p>
    <w:p w14:paraId="4C9CB5FC"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FF0000"/>
          <w:sz w:val="24"/>
          <w:szCs w:val="24"/>
        </w:rPr>
      </w:pPr>
      <w:r w:rsidRPr="00EF0CD8">
        <w:rPr>
          <w:rFonts w:ascii="Times New Roman" w:hAnsi="Times New Roman" w:cs="Times New Roman"/>
          <w:color w:val="FF0000"/>
          <w:sz w:val="24"/>
          <w:szCs w:val="24"/>
        </w:rPr>
        <w:lastRenderedPageBreak/>
        <w:t xml:space="preserve"> </w:t>
      </w:r>
      <w:r w:rsidRPr="00EF0CD8">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14:paraId="32FE7517" w14:textId="77777777" w:rsidR="00FF2C24" w:rsidRPr="00EF0CD8" w:rsidRDefault="00FF2C24" w:rsidP="006100F9">
      <w:pPr>
        <w:pStyle w:val="Nivel3"/>
        <w:tabs>
          <w:tab w:val="left" w:pos="567"/>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 xml:space="preserve"> quando o licitante vencedor não assinar a ata de registro de preços no prazo e nas condições estabelecidos no edital; ou</w:t>
      </w:r>
    </w:p>
    <w:p w14:paraId="66DEC673" w14:textId="77777777" w:rsidR="00FF2C24" w:rsidRPr="00EF0CD8" w:rsidRDefault="00FF2C24" w:rsidP="006100F9">
      <w:pPr>
        <w:pStyle w:val="Nivel3"/>
        <w:tabs>
          <w:tab w:val="left" w:pos="567"/>
        </w:tabs>
        <w:spacing w:before="0" w:after="0" w:line="240" w:lineRule="auto"/>
        <w:ind w:left="0" w:firstLine="0"/>
        <w:rPr>
          <w:rFonts w:ascii="Times New Roman" w:eastAsia="Times New Roman" w:hAnsi="Times New Roman" w:cs="Times New Roman"/>
          <w:sz w:val="24"/>
          <w:szCs w:val="24"/>
        </w:rPr>
      </w:pPr>
      <w:r w:rsidRPr="00EF0CD8">
        <w:rPr>
          <w:rFonts w:ascii="Times New Roman" w:hAnsi="Times New Roman" w:cs="Times New Roman"/>
          <w:sz w:val="24"/>
          <w:szCs w:val="24"/>
        </w:rPr>
        <w:t>quando houver o cancelamento do registro do fornecedor ou do registro de preços.</w:t>
      </w:r>
    </w:p>
    <w:p w14:paraId="0B70147B"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CE58F8" w14:textId="77777777" w:rsidR="00FF2C24" w:rsidRPr="00EF0CD8" w:rsidRDefault="00FF2C24" w:rsidP="006100F9">
      <w:pPr>
        <w:pStyle w:val="Nivel3"/>
        <w:numPr>
          <w:ilvl w:val="0"/>
          <w:numId w:val="27"/>
        </w:numPr>
        <w:tabs>
          <w:tab w:val="left" w:pos="284"/>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convocar os licitantes que mantiveram sua proposta original para negociação, na ordem de classificação, com vistas à obtenção de preço melhor, mesmo que acima do preço do adjudicatário; ou  adjudicar e firmar o contrato</w:t>
      </w:r>
      <w:r w:rsidRPr="00EF0CD8">
        <w:rPr>
          <w:rFonts w:ascii="Times New Roman" w:hAnsi="Times New Roman" w:cs="Times New Roman"/>
          <w:color w:val="auto"/>
          <w:sz w:val="24"/>
          <w:szCs w:val="24"/>
        </w:rPr>
        <w:t>/</w:t>
      </w:r>
      <w:r w:rsidRPr="00EF0CD8">
        <w:rPr>
          <w:rStyle w:val="findhit"/>
          <w:rFonts w:ascii="Times New Roman" w:hAnsi="Times New Roman" w:cs="Times New Roman"/>
          <w:color w:val="auto"/>
          <w:sz w:val="24"/>
          <w:szCs w:val="24"/>
          <w:shd w:val="clear" w:color="auto" w:fill="FFFFFF"/>
        </w:rPr>
        <w:t>ata de registro de preço</w:t>
      </w:r>
      <w:r w:rsidRPr="00EF0CD8">
        <w:rPr>
          <w:rFonts w:ascii="Times New Roman" w:hAnsi="Times New Roman" w:cs="Times New Roman"/>
          <w:sz w:val="24"/>
          <w:szCs w:val="24"/>
        </w:rPr>
        <w:t xml:space="preserve"> nas condições ofertadas pelos licitantes remanescentes, observada a ordem de classificação, quando frustrada a negociação de melhor condição.</w:t>
      </w:r>
    </w:p>
    <w:p w14:paraId="38381B54" w14:textId="77777777" w:rsidR="00FF2C24" w:rsidRPr="00EF0CD8" w:rsidRDefault="00FF2C24" w:rsidP="006100F9">
      <w:pPr>
        <w:pStyle w:val="Nivel3"/>
        <w:numPr>
          <w:ilvl w:val="0"/>
          <w:numId w:val="0"/>
        </w:numPr>
        <w:tabs>
          <w:tab w:val="left" w:pos="567"/>
        </w:tabs>
        <w:spacing w:before="0" w:after="0" w:line="240" w:lineRule="auto"/>
        <w:rPr>
          <w:rFonts w:ascii="Times New Roman" w:hAnsi="Times New Roman" w:cs="Times New Roman"/>
          <w:sz w:val="24"/>
          <w:szCs w:val="24"/>
        </w:rPr>
      </w:pPr>
    </w:p>
    <w:p w14:paraId="5B7D3B4F" w14:textId="77777777" w:rsidR="00FF2C24" w:rsidRPr="00EF0CD8" w:rsidRDefault="00FF2C24" w:rsidP="006100F9">
      <w:pPr>
        <w:pStyle w:val="Nivel01"/>
        <w:tabs>
          <w:tab w:val="clear" w:pos="567"/>
          <w:tab w:val="left" w:pos="426"/>
        </w:tabs>
        <w:spacing w:before="0"/>
        <w:ind w:left="0" w:firstLine="0"/>
        <w:rPr>
          <w:rFonts w:ascii="Times New Roman" w:hAnsi="Times New Roman" w:cs="Times New Roman"/>
          <w:sz w:val="24"/>
        </w:rPr>
      </w:pPr>
      <w:bookmarkStart w:id="49" w:name="_Toc178794715"/>
      <w:r w:rsidRPr="00EF0CD8">
        <w:rPr>
          <w:rFonts w:ascii="Times New Roman" w:hAnsi="Times New Roman" w:cs="Times New Roman"/>
          <w:sz w:val="24"/>
        </w:rPr>
        <w:t>DOS RECURSOS</w:t>
      </w:r>
      <w:bookmarkEnd w:id="49"/>
    </w:p>
    <w:p w14:paraId="6E591EB6"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1" w:anchor="art165" w:history="1">
        <w:r w:rsidRPr="00EF0CD8">
          <w:rPr>
            <w:rStyle w:val="Hyperlink"/>
            <w:rFonts w:ascii="Times New Roman" w:hAnsi="Times New Roman" w:cs="Times New Roman"/>
            <w:color w:val="auto"/>
            <w:sz w:val="24"/>
            <w:szCs w:val="24"/>
          </w:rPr>
          <w:t>art. 165 da Lei nº 14.133, de 2021</w:t>
        </w:r>
      </w:hyperlink>
      <w:r w:rsidRPr="00EF0CD8">
        <w:rPr>
          <w:rFonts w:ascii="Times New Roman" w:hAnsi="Times New Roman" w:cs="Times New Roman"/>
          <w:color w:val="auto"/>
          <w:sz w:val="24"/>
          <w:szCs w:val="24"/>
        </w:rPr>
        <w:t>.</w:t>
      </w:r>
    </w:p>
    <w:p w14:paraId="6BFC243A"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prazo recursal é de 3 (três) dias úteis, contados da data de intimação ou de lavratura da ata.</w:t>
      </w:r>
    </w:p>
    <w:p w14:paraId="4306A581"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Quando o recurso apresentado impugnar o julgamento das propostas ou o ato de habilitação ou inabilitação do licitante:</w:t>
      </w:r>
    </w:p>
    <w:p w14:paraId="71081702" w14:textId="77777777" w:rsidR="00FF2C24" w:rsidRPr="00EF0CD8" w:rsidRDefault="00FF2C24"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intenção de recorrer deverá ser manifestada imediatamente, sob pena de preclusão;</w:t>
      </w:r>
    </w:p>
    <w:p w14:paraId="5E679D10" w14:textId="77777777" w:rsidR="00FF2C24" w:rsidRPr="00EF0CD8" w:rsidRDefault="00FF2C24" w:rsidP="006100F9">
      <w:pPr>
        <w:pStyle w:val="Nivel3"/>
        <w:tabs>
          <w:tab w:val="left" w:pos="567"/>
        </w:tabs>
        <w:spacing w:before="0" w:after="0" w:line="240" w:lineRule="auto"/>
        <w:ind w:left="0" w:firstLine="0"/>
        <w:rPr>
          <w:rFonts w:ascii="Times New Roman" w:hAnsi="Times New Roman" w:cs="Times New Roman"/>
          <w:color w:val="auto"/>
          <w:sz w:val="24"/>
          <w:szCs w:val="24"/>
        </w:rPr>
      </w:pPr>
      <w:bookmarkStart w:id="50" w:name="_Hlk135318381"/>
      <w:bookmarkStart w:id="51" w:name="_Hlk135315794"/>
      <w:r w:rsidRPr="00EF0CD8">
        <w:rPr>
          <w:rFonts w:ascii="Times New Roman" w:hAnsi="Times New Roman" w:cs="Times New Roman"/>
          <w:color w:val="auto"/>
          <w:sz w:val="24"/>
          <w:szCs w:val="24"/>
        </w:rPr>
        <w:t>o prazo para a manifestação da intenção de recorrer não será inferior a 10 (dez) minutos.</w:t>
      </w:r>
      <w:bookmarkEnd w:id="50"/>
    </w:p>
    <w:bookmarkEnd w:id="51"/>
    <w:p w14:paraId="48015A09" w14:textId="77777777" w:rsidR="00FF2C24" w:rsidRPr="00EF0CD8" w:rsidRDefault="00FF2C24"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76E7E255"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recursos deverão ser encaminhados em campo próprio do sistema.</w:t>
      </w:r>
    </w:p>
    <w:p w14:paraId="38E2D9A1"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1C3CDFA"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recursos interpostos fora do prazo não serão conhecidos. </w:t>
      </w:r>
    </w:p>
    <w:p w14:paraId="7FC1DD83"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5BE7CB"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1FD844AB"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acolhimento do recurso invalida tão somente os atos insuscetíveis de aproveitamento. </w:t>
      </w:r>
    </w:p>
    <w:p w14:paraId="46CF1981"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autos do processo permanecerão com vista franqueada aos interessados no sítio eletrônico (</w:t>
      </w:r>
      <w:hyperlink r:id="rId32" w:history="1">
        <w:r w:rsidRPr="00EF0CD8">
          <w:rPr>
            <w:rStyle w:val="Hyperlink"/>
            <w:rFonts w:ascii="Times New Roman" w:hAnsi="Times New Roman" w:cs="Times New Roman"/>
            <w:color w:val="auto"/>
            <w:sz w:val="24"/>
            <w:szCs w:val="24"/>
          </w:rPr>
          <w:t>https://licitanet.com.br/</w:t>
        </w:r>
      </w:hyperlink>
      <w:r w:rsidRPr="00EF0CD8">
        <w:rPr>
          <w:rFonts w:ascii="Times New Roman" w:hAnsi="Times New Roman" w:cs="Times New Roman"/>
          <w:color w:val="auto"/>
          <w:sz w:val="24"/>
          <w:szCs w:val="24"/>
        </w:rPr>
        <w:t xml:space="preserve">). </w:t>
      </w:r>
    </w:p>
    <w:p w14:paraId="12124B59" w14:textId="77777777" w:rsidR="00FF2C24" w:rsidRPr="00EF0CD8" w:rsidRDefault="00FF2C24" w:rsidP="006100F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62E154DF" w14:textId="77777777" w:rsidR="00FF2C24" w:rsidRPr="00EF0CD8" w:rsidRDefault="00FF2C24" w:rsidP="006100F9">
      <w:pPr>
        <w:pStyle w:val="Nivel01"/>
        <w:spacing w:before="0"/>
        <w:ind w:left="0" w:firstLine="0"/>
        <w:rPr>
          <w:rFonts w:ascii="Times New Roman" w:hAnsi="Times New Roman" w:cs="Times New Roman"/>
          <w:sz w:val="24"/>
        </w:rPr>
      </w:pPr>
      <w:bookmarkStart w:id="52" w:name="_Toc178794716"/>
      <w:r w:rsidRPr="00EF0CD8">
        <w:rPr>
          <w:rFonts w:ascii="Times New Roman" w:hAnsi="Times New Roman" w:cs="Times New Roman"/>
          <w:sz w:val="24"/>
        </w:rPr>
        <w:t>DAS INFRAÇÕES ADMINISTRATIVAS E SANÇÕES</w:t>
      </w:r>
      <w:bookmarkEnd w:id="52"/>
    </w:p>
    <w:p w14:paraId="5FD30F61" w14:textId="5573FE39" w:rsidR="006100F9" w:rsidRPr="00EF0CD8" w:rsidRDefault="006100F9" w:rsidP="006100F9">
      <w:pPr>
        <w:pStyle w:val="Nivel2"/>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color w:val="auto"/>
          <w:sz w:val="24"/>
          <w:szCs w:val="24"/>
        </w:rPr>
        <w:t xml:space="preserve">Comete </w:t>
      </w:r>
      <w:r w:rsidRPr="00EF0CD8">
        <w:rPr>
          <w:rFonts w:ascii="Times New Roman" w:hAnsi="Times New Roman" w:cs="Times New Roman"/>
          <w:sz w:val="24"/>
          <w:szCs w:val="24"/>
        </w:rPr>
        <w:t>infração</w:t>
      </w:r>
      <w:r w:rsidRPr="00EF0CD8">
        <w:rPr>
          <w:rStyle w:val="normaltextrun"/>
          <w:rFonts w:ascii="Times New Roman" w:hAnsi="Times New Roman" w:cs="Times New Roman"/>
          <w:color w:val="auto"/>
          <w:sz w:val="24"/>
          <w:szCs w:val="24"/>
        </w:rPr>
        <w:t xml:space="preserve"> administrativa, nos termos da Lei nº 14.133, de 2021, o Contratado que:</w:t>
      </w:r>
    </w:p>
    <w:p w14:paraId="3F01E4C3"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der causa à inexecução parcial do contrato;</w:t>
      </w:r>
    </w:p>
    <w:p w14:paraId="46B1F597"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der causa à inexecução parcial do contrato que cause grave dano à Administração ou ao funcionamento dos serviços públicos ou ao interesse coletivo;</w:t>
      </w:r>
    </w:p>
    <w:p w14:paraId="34277926"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der causa à inexecução total do contrato;</w:t>
      </w:r>
    </w:p>
    <w:p w14:paraId="695F71BB"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lastRenderedPageBreak/>
        <w:t>ensejar o retardamento da execução ou da entrega do objeto da contratação sem motivo justificado;</w:t>
      </w:r>
    </w:p>
    <w:p w14:paraId="0D9B055A"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apresentar documentação falsa ou prestar declaração falsa durante a execução do contrato;</w:t>
      </w:r>
    </w:p>
    <w:p w14:paraId="0F290F30"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praticar ato fraudulento na execução do contrato;</w:t>
      </w:r>
    </w:p>
    <w:p w14:paraId="35384E79"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comportar-se de modo inidôneo ou cometer fraude de qualquer natureza;</w:t>
      </w:r>
    </w:p>
    <w:p w14:paraId="4C274DF9" w14:textId="77777777" w:rsidR="006100F9" w:rsidRPr="00EF0CD8" w:rsidRDefault="006100F9" w:rsidP="006100F9">
      <w:pPr>
        <w:pStyle w:val="paragraph"/>
        <w:numPr>
          <w:ilvl w:val="0"/>
          <w:numId w:val="31"/>
        </w:numPr>
        <w:tabs>
          <w:tab w:val="left" w:pos="284"/>
        </w:tabs>
        <w:spacing w:before="0" w:beforeAutospacing="0" w:after="0" w:afterAutospacing="0"/>
        <w:ind w:left="0" w:firstLine="0"/>
        <w:jc w:val="both"/>
        <w:textAlignment w:val="baseline"/>
      </w:pPr>
      <w:r w:rsidRPr="00EF0CD8">
        <w:rPr>
          <w:rStyle w:val="normaltextrun"/>
        </w:rPr>
        <w:t>praticar ato lesivo previsto no art. 5º da Lei nº 12.846, de 1º de agosto de 2013.</w:t>
      </w:r>
    </w:p>
    <w:p w14:paraId="1AE73761" w14:textId="77777777" w:rsidR="006100F9" w:rsidRPr="00EF0CD8" w:rsidRDefault="006100F9" w:rsidP="006100F9">
      <w:pPr>
        <w:pStyle w:val="Nivel2"/>
        <w:tabs>
          <w:tab w:val="left" w:pos="426"/>
        </w:tabs>
        <w:spacing w:before="0" w:after="0" w:line="240" w:lineRule="auto"/>
        <w:ind w:left="0" w:firstLine="0"/>
        <w:rPr>
          <w:rStyle w:val="normaltextrun"/>
          <w:rFonts w:ascii="Times New Roman" w:hAnsi="Times New Roman" w:cs="Times New Roman"/>
          <w:i/>
          <w:color w:val="auto"/>
          <w:sz w:val="24"/>
          <w:szCs w:val="24"/>
        </w:rPr>
      </w:pPr>
      <w:r w:rsidRPr="00EF0CD8">
        <w:rPr>
          <w:rStyle w:val="normaltextrun"/>
          <w:rFonts w:ascii="Times New Roman" w:hAnsi="Times New Roman" w:cs="Times New Roman"/>
          <w:color w:val="auto"/>
          <w:sz w:val="24"/>
          <w:szCs w:val="24"/>
        </w:rPr>
        <w:t xml:space="preserve">Serão </w:t>
      </w:r>
      <w:r w:rsidRPr="00EF0CD8">
        <w:rPr>
          <w:rFonts w:ascii="Times New Roman" w:hAnsi="Times New Roman" w:cs="Times New Roman"/>
          <w:color w:val="auto"/>
          <w:sz w:val="24"/>
          <w:szCs w:val="24"/>
        </w:rPr>
        <w:t>aplicadas</w:t>
      </w:r>
      <w:r w:rsidRPr="00EF0CD8">
        <w:rPr>
          <w:rStyle w:val="normaltextrun"/>
          <w:rFonts w:ascii="Times New Roman" w:hAnsi="Times New Roman" w:cs="Times New Roman"/>
          <w:color w:val="auto"/>
          <w:sz w:val="24"/>
          <w:szCs w:val="24"/>
        </w:rPr>
        <w:t xml:space="preserve"> ao Contratado que incorrer nas infrações acima descritas as seguintes sanções:</w:t>
      </w:r>
    </w:p>
    <w:p w14:paraId="3344499F" w14:textId="77777777" w:rsidR="006100F9" w:rsidRPr="00EF0CD8" w:rsidRDefault="006100F9" w:rsidP="006100F9">
      <w:pPr>
        <w:pStyle w:val="Nivel3"/>
        <w:tabs>
          <w:tab w:val="left" w:pos="567"/>
        </w:tabs>
        <w:spacing w:before="0" w:after="0" w:line="240" w:lineRule="auto"/>
        <w:ind w:left="0" w:firstLine="0"/>
        <w:rPr>
          <w:rStyle w:val="normaltextrun"/>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Advertência, quando o Contratado der causa à inexecução parcial do contrato, sempre que não se justificar a imposição de penalidade mais grave;</w:t>
      </w:r>
    </w:p>
    <w:p w14:paraId="5DC93A3E" w14:textId="77777777" w:rsidR="006100F9" w:rsidRPr="00EF0CD8" w:rsidRDefault="006100F9" w:rsidP="006100F9">
      <w:pPr>
        <w:pStyle w:val="Nivel3"/>
        <w:tabs>
          <w:tab w:val="left" w:pos="567"/>
        </w:tabs>
        <w:spacing w:before="0" w:after="0" w:line="240" w:lineRule="auto"/>
        <w:ind w:left="0" w:firstLine="0"/>
        <w:rPr>
          <w:rStyle w:val="normaltextrun"/>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Impedimento de licitar e contratar, quando praticadas as condutas descritas nas alíneas “b”, “c” e “d” do subitem acima, sempre que não se justificar a imposição de penalidade mais grave;</w:t>
      </w:r>
    </w:p>
    <w:p w14:paraId="0BCC426E" w14:textId="77777777" w:rsidR="006100F9" w:rsidRPr="00EF0CD8" w:rsidRDefault="006100F9" w:rsidP="006100F9">
      <w:pPr>
        <w:pStyle w:val="Nivel3"/>
        <w:tabs>
          <w:tab w:val="left" w:pos="567"/>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61D2AA3"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Multa:</w:t>
      </w:r>
    </w:p>
    <w:p w14:paraId="17F97D4B" w14:textId="77777777" w:rsidR="006100F9" w:rsidRPr="00EF0CD8" w:rsidRDefault="006100F9"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 xml:space="preserve">Moratória, para as infrações descritas no item “d”, de </w:t>
      </w:r>
      <w:r w:rsidRPr="00EF0CD8">
        <w:rPr>
          <w:rStyle w:val="normaltextrun"/>
          <w:rFonts w:ascii="Times New Roman" w:hAnsi="Times New Roman" w:cs="Times New Roman"/>
          <w:b/>
          <w:sz w:val="24"/>
          <w:szCs w:val="24"/>
        </w:rPr>
        <w:t>0,5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meio</w:t>
      </w:r>
      <w:r w:rsidRPr="00EF0CD8">
        <w:rPr>
          <w:rStyle w:val="normaltextrun"/>
          <w:rFonts w:ascii="Times New Roman" w:hAnsi="Times New Roman" w:cs="Times New Roman"/>
          <w:sz w:val="24"/>
          <w:szCs w:val="24"/>
        </w:rPr>
        <w:t xml:space="preserve"> por cento) por dia de atraso injustificado sobre o valor da parcela inadimplida, até o limite de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xml:space="preserve">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dias</w:t>
      </w:r>
    </w:p>
    <w:p w14:paraId="59486410" w14:textId="77777777" w:rsidR="006100F9" w:rsidRPr="00EF0CD8" w:rsidRDefault="006100F9" w:rsidP="006100F9">
      <w:pPr>
        <w:pStyle w:val="Nivel4"/>
        <w:tabs>
          <w:tab w:val="left" w:pos="851"/>
        </w:tabs>
        <w:spacing w:before="0" w:after="0" w:line="240" w:lineRule="auto"/>
        <w:ind w:left="0"/>
        <w:rPr>
          <w:rStyle w:val="normaltextrun"/>
          <w:rFonts w:ascii="Times New Roman" w:hAnsi="Times New Roman" w:cs="Times New Roman"/>
          <w:sz w:val="24"/>
          <w:szCs w:val="24"/>
        </w:rPr>
      </w:pPr>
      <w:r w:rsidRPr="00EF0CD8">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49338E08" w14:textId="77777777" w:rsidR="006100F9" w:rsidRPr="00EF0CD8" w:rsidRDefault="006100F9" w:rsidP="006100F9">
      <w:pPr>
        <w:pStyle w:val="Nvel4-R"/>
        <w:numPr>
          <w:ilvl w:val="4"/>
          <w:numId w:val="32"/>
        </w:numPr>
        <w:tabs>
          <w:tab w:val="left" w:pos="993"/>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9DCA90A" w14:textId="77777777" w:rsidR="006100F9" w:rsidRPr="00EF0CD8" w:rsidRDefault="006100F9"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as infrações descritas acima alíneas “</w:t>
      </w:r>
      <w:r w:rsidRPr="00EF0CD8">
        <w:rPr>
          <w:rStyle w:val="normaltextrun"/>
          <w:rFonts w:ascii="Times New Roman" w:hAnsi="Times New Roman" w:cs="Times New Roman"/>
          <w:b/>
          <w:sz w:val="24"/>
          <w:szCs w:val="24"/>
        </w:rPr>
        <w:t>e</w:t>
      </w:r>
      <w:r w:rsidRPr="00EF0CD8">
        <w:rPr>
          <w:rStyle w:val="normaltextrun"/>
          <w:rFonts w:ascii="Times New Roman" w:hAnsi="Times New Roman" w:cs="Times New Roman"/>
          <w:sz w:val="24"/>
          <w:szCs w:val="24"/>
        </w:rPr>
        <w:t>” a “</w:t>
      </w:r>
      <w:r w:rsidRPr="00EF0CD8">
        <w:rPr>
          <w:rStyle w:val="normaltextrun"/>
          <w:rFonts w:ascii="Times New Roman" w:hAnsi="Times New Roman" w:cs="Times New Roman"/>
          <w:b/>
          <w:sz w:val="24"/>
          <w:szCs w:val="24"/>
        </w:rPr>
        <w:t>h</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30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trinta</w:t>
      </w:r>
      <w:r w:rsidRPr="00EF0CD8">
        <w:rPr>
          <w:rStyle w:val="normaltextrun"/>
          <w:rFonts w:ascii="Times New Roman" w:hAnsi="Times New Roman" w:cs="Times New Roman"/>
          <w:sz w:val="24"/>
          <w:szCs w:val="24"/>
        </w:rPr>
        <w:t xml:space="preserve"> por cento) do valor da contratação.</w:t>
      </w:r>
    </w:p>
    <w:p w14:paraId="014DC033" w14:textId="77777777" w:rsidR="006100F9" w:rsidRPr="00EF0CD8" w:rsidRDefault="006100F9"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inexecução total do contrato prevista acima na alínea “</w:t>
      </w:r>
      <w:r w:rsidRPr="00EF0CD8">
        <w:rPr>
          <w:rStyle w:val="normaltextrun"/>
          <w:rFonts w:ascii="Times New Roman" w:hAnsi="Times New Roman" w:cs="Times New Roman"/>
          <w:b/>
          <w:sz w:val="24"/>
          <w:szCs w:val="24"/>
        </w:rPr>
        <w:t>c</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do valor da contratação.</w:t>
      </w:r>
    </w:p>
    <w:p w14:paraId="1ED316A8" w14:textId="77777777" w:rsidR="006100F9" w:rsidRPr="00EF0CD8" w:rsidRDefault="006100F9"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infração descrita acima na alínea “</w:t>
      </w:r>
      <w:r w:rsidRPr="00EF0CD8">
        <w:rPr>
          <w:rStyle w:val="normaltextrun"/>
          <w:rFonts w:ascii="Times New Roman" w:hAnsi="Times New Roman" w:cs="Times New Roman"/>
          <w:b/>
          <w:sz w:val="24"/>
          <w:szCs w:val="24"/>
        </w:rPr>
        <w:t>b</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do valor da contratação.</w:t>
      </w:r>
    </w:p>
    <w:p w14:paraId="2318F25E" w14:textId="77777777" w:rsidR="006100F9" w:rsidRPr="00EF0CD8" w:rsidRDefault="006100F9"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 xml:space="preserve">Compensatória, em substituição à multa moratória para a infração descrita acima na alínea “d”,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quinze</w:t>
      </w:r>
      <w:r w:rsidRPr="00EF0CD8">
        <w:rPr>
          <w:rStyle w:val="normaltextrun"/>
          <w:rFonts w:ascii="Times New Roman" w:hAnsi="Times New Roman" w:cs="Times New Roman"/>
          <w:sz w:val="24"/>
          <w:szCs w:val="24"/>
        </w:rPr>
        <w:t xml:space="preserve"> por cento) do valor da contratação.</w:t>
      </w:r>
    </w:p>
    <w:p w14:paraId="0F16BC22" w14:textId="77777777" w:rsidR="006100F9" w:rsidRPr="00EF0CD8" w:rsidRDefault="006100F9"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infração descrita acima na alínea “</w:t>
      </w:r>
      <w:r w:rsidRPr="00EF0CD8">
        <w:rPr>
          <w:rStyle w:val="normaltextrun"/>
          <w:rFonts w:ascii="Times New Roman" w:hAnsi="Times New Roman" w:cs="Times New Roman"/>
          <w:b/>
          <w:sz w:val="24"/>
          <w:szCs w:val="24"/>
        </w:rPr>
        <w:t>a</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(d</w:t>
      </w:r>
      <w:r w:rsidRPr="00EF0CD8">
        <w:rPr>
          <w:rStyle w:val="normaltextrun"/>
          <w:rFonts w:ascii="Times New Roman" w:hAnsi="Times New Roman" w:cs="Times New Roman"/>
          <w:b/>
          <w:sz w:val="24"/>
          <w:szCs w:val="24"/>
        </w:rPr>
        <w:t>ez</w:t>
      </w:r>
      <w:r w:rsidRPr="00EF0CD8">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763C141E" w14:textId="77777777" w:rsidR="006100F9" w:rsidRPr="00EF0CD8" w:rsidRDefault="006100F9" w:rsidP="006100F9">
      <w:pPr>
        <w:pStyle w:val="Nivel5"/>
        <w:tabs>
          <w:tab w:val="clear" w:pos="3600"/>
          <w:tab w:val="left" w:pos="993"/>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iCs/>
          <w:sz w:val="24"/>
          <w:szCs w:val="24"/>
        </w:rPr>
        <w:t xml:space="preserve">Deixar de entregar item solicitado em ordem de fornecimento sem comprovar motivo justo ou fator superveniente imprevisível. </w:t>
      </w:r>
    </w:p>
    <w:p w14:paraId="79DCA816" w14:textId="77777777" w:rsidR="006100F9"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aplicação das sanções previstas neste </w:t>
      </w:r>
      <w:r w:rsidRPr="00EF0CD8">
        <w:rPr>
          <w:rFonts w:ascii="Times New Roman" w:hAnsi="Times New Roman" w:cs="Times New Roman"/>
          <w:color w:val="auto"/>
          <w:sz w:val="24"/>
          <w:szCs w:val="24"/>
        </w:rPr>
        <w:t xml:space="preserve">Termo de Referência </w:t>
      </w:r>
      <w:r w:rsidRPr="00EF0CD8">
        <w:rPr>
          <w:rStyle w:val="normaltextrun"/>
          <w:rFonts w:ascii="Times New Roman" w:hAnsi="Times New Roman" w:cs="Times New Roman"/>
          <w:color w:val="auto"/>
          <w:sz w:val="24"/>
          <w:szCs w:val="24"/>
        </w:rPr>
        <w:t>não exclui, em hipótese alguma, a obrigação de reparação integral do dano causado ao Contratante.</w:t>
      </w:r>
    </w:p>
    <w:p w14:paraId="21294CDB" w14:textId="77777777" w:rsidR="006100F9" w:rsidRPr="00EF0CD8" w:rsidRDefault="006100F9" w:rsidP="00A719EC">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Todas as sanções previstas neste </w:t>
      </w:r>
      <w:r w:rsidRPr="00EF0CD8">
        <w:rPr>
          <w:rFonts w:ascii="Times New Roman" w:hAnsi="Times New Roman" w:cs="Times New Roman"/>
          <w:color w:val="auto"/>
          <w:sz w:val="24"/>
          <w:szCs w:val="24"/>
        </w:rPr>
        <w:t>Termo de Referência</w:t>
      </w:r>
      <w:r w:rsidRPr="00EF0CD8">
        <w:rPr>
          <w:rStyle w:val="normaltextrun"/>
          <w:rFonts w:ascii="Times New Roman" w:hAnsi="Times New Roman" w:cs="Times New Roman"/>
          <w:color w:val="auto"/>
          <w:sz w:val="24"/>
          <w:szCs w:val="24"/>
        </w:rPr>
        <w:t xml:space="preserve"> poderão ser aplicadas cumulativamente com a multa.</w:t>
      </w:r>
    </w:p>
    <w:p w14:paraId="48762096" w14:textId="77777777" w:rsidR="006100F9" w:rsidRPr="00EF0CD8" w:rsidRDefault="006100F9" w:rsidP="00A719EC">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Antes da aplicação da </w:t>
      </w:r>
      <w:r w:rsidRPr="00EF0CD8">
        <w:rPr>
          <w:rStyle w:val="normaltextrun"/>
          <w:rFonts w:ascii="Times New Roman" w:hAnsi="Times New Roman" w:cs="Times New Roman"/>
          <w:color w:val="auto"/>
          <w:sz w:val="24"/>
          <w:szCs w:val="24"/>
        </w:rPr>
        <w:t>multa</w:t>
      </w:r>
      <w:r w:rsidRPr="00EF0CD8">
        <w:rPr>
          <w:rFonts w:ascii="Times New Roman" w:hAnsi="Times New Roman" w:cs="Times New Roman"/>
          <w:color w:val="auto"/>
          <w:sz w:val="24"/>
          <w:szCs w:val="24"/>
        </w:rPr>
        <w:t xml:space="preserve"> será facultada a defesa do interessado no prazo de 15 (quinze) dias úteis, contado da data de sua intimação</w:t>
      </w:r>
      <w:r w:rsidRPr="00EF0CD8">
        <w:rPr>
          <w:rStyle w:val="normaltextrun"/>
          <w:rFonts w:ascii="Times New Roman" w:hAnsi="Times New Roman" w:cs="Times New Roman"/>
          <w:color w:val="auto"/>
          <w:sz w:val="24"/>
          <w:szCs w:val="24"/>
        </w:rPr>
        <w:t>.</w:t>
      </w:r>
    </w:p>
    <w:p w14:paraId="76CCE8B7" w14:textId="77777777" w:rsidR="006100F9" w:rsidRPr="00EF0CD8" w:rsidRDefault="006100F9" w:rsidP="00A719EC">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Se a multa aplicada e as indenizações cabíveis forem superiores ao valor do pagamento </w:t>
      </w:r>
      <w:r w:rsidRPr="00EF0CD8">
        <w:rPr>
          <w:rFonts w:ascii="Times New Roman" w:hAnsi="Times New Roman" w:cs="Times New Roman"/>
          <w:color w:val="auto"/>
          <w:sz w:val="24"/>
          <w:szCs w:val="24"/>
        </w:rPr>
        <w:t>eventualmente</w:t>
      </w:r>
      <w:r w:rsidRPr="00EF0CD8">
        <w:rPr>
          <w:rStyle w:val="normaltextrun"/>
          <w:rFonts w:ascii="Times New Roman" w:hAnsi="Times New Roman" w:cs="Times New Roman"/>
          <w:color w:val="auto"/>
          <w:sz w:val="24"/>
          <w:szCs w:val="24"/>
        </w:rPr>
        <w:t xml:space="preserve"> devido pelo Contratante ao Contratado, além da perda desse valor, a diferença será descontada da garantia prestada ou será cobrada judicialmente.</w:t>
      </w:r>
    </w:p>
    <w:p w14:paraId="2E08A699" w14:textId="77777777" w:rsidR="006100F9" w:rsidRPr="00EF0CD8" w:rsidRDefault="006100F9" w:rsidP="00A719EC">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multa poderá ser recolhida </w:t>
      </w:r>
      <w:r w:rsidRPr="00EF0CD8">
        <w:rPr>
          <w:rFonts w:ascii="Times New Roman" w:hAnsi="Times New Roman" w:cs="Times New Roman"/>
          <w:color w:val="auto"/>
          <w:sz w:val="24"/>
          <w:szCs w:val="24"/>
        </w:rPr>
        <w:t>administrativamente</w:t>
      </w:r>
      <w:r w:rsidRPr="00EF0CD8">
        <w:rPr>
          <w:rStyle w:val="normaltextrun"/>
          <w:rFonts w:ascii="Times New Roman" w:hAnsi="Times New Roman" w:cs="Times New Roman"/>
          <w:color w:val="auto"/>
          <w:sz w:val="24"/>
          <w:szCs w:val="24"/>
        </w:rPr>
        <w:t xml:space="preserve"> no prazo máximo de </w:t>
      </w:r>
      <w:r w:rsidRPr="00EF0CD8">
        <w:rPr>
          <w:rFonts w:ascii="Times New Roman" w:hAnsi="Times New Roman" w:cs="Times New Roman"/>
          <w:color w:val="auto"/>
          <w:sz w:val="24"/>
          <w:szCs w:val="24"/>
        </w:rPr>
        <w:t>15 (quinze) dias úteis</w:t>
      </w:r>
      <w:r w:rsidRPr="00EF0CD8">
        <w:rPr>
          <w:rStyle w:val="normaltextrun"/>
          <w:rFonts w:ascii="Times New Roman" w:hAnsi="Times New Roman" w:cs="Times New Roman"/>
          <w:color w:val="auto"/>
          <w:sz w:val="24"/>
          <w:szCs w:val="24"/>
        </w:rPr>
        <w:t>, a contar da data do recebimento da comunicação enviada pela autoridade competente.</w:t>
      </w:r>
    </w:p>
    <w:p w14:paraId="1CEC07A3" w14:textId="77777777" w:rsidR="006100F9" w:rsidRPr="00EF0CD8" w:rsidRDefault="006100F9" w:rsidP="00A719EC">
      <w:pPr>
        <w:pStyle w:val="Nivel2"/>
        <w:tabs>
          <w:tab w:val="left" w:pos="567"/>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5EDB9B4" w14:textId="77777777" w:rsidR="006100F9" w:rsidRPr="00EF0CD8" w:rsidRDefault="006100F9" w:rsidP="006100F9">
      <w:pPr>
        <w:pStyle w:val="Nivel3"/>
        <w:tabs>
          <w:tab w:val="left" w:pos="567"/>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Para a garantia da ampla defesa e contraditório, as notificações serão enviadas eletronicamente para os endereços de e-mail informados na proposta comercial.</w:t>
      </w:r>
    </w:p>
    <w:p w14:paraId="2BF9FECA"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30B06167" w14:textId="77777777" w:rsidR="006100F9"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Na aplicação </w:t>
      </w:r>
      <w:r w:rsidRPr="00EF0CD8">
        <w:rPr>
          <w:rFonts w:ascii="Times New Roman" w:hAnsi="Times New Roman" w:cs="Times New Roman"/>
          <w:color w:val="auto"/>
          <w:sz w:val="24"/>
          <w:szCs w:val="24"/>
        </w:rPr>
        <w:t>das</w:t>
      </w:r>
      <w:r w:rsidRPr="00EF0CD8">
        <w:rPr>
          <w:rStyle w:val="normaltextrun"/>
          <w:rFonts w:ascii="Times New Roman" w:hAnsi="Times New Roman" w:cs="Times New Roman"/>
          <w:color w:val="auto"/>
          <w:sz w:val="24"/>
          <w:szCs w:val="24"/>
        </w:rPr>
        <w:t xml:space="preserve"> sanções serão considerados:</w:t>
      </w:r>
    </w:p>
    <w:p w14:paraId="799573F9"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natureza e a gravidade da infração cometida;</w:t>
      </w:r>
    </w:p>
    <w:p w14:paraId="758F0333"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as peculiaridades do caso concreto;</w:t>
      </w:r>
    </w:p>
    <w:p w14:paraId="0A7AC387"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as circunstâncias agravantes ou atenuantes;</w:t>
      </w:r>
    </w:p>
    <w:p w14:paraId="22ABB93C"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danos que dela provierem para o Contratante;</w:t>
      </w:r>
      <w:r w:rsidRPr="00EF0CD8">
        <w:rPr>
          <w:rStyle w:val="normaltextrun"/>
          <w:rFonts w:ascii="Times New Roman" w:hAnsi="Times New Roman" w:cs="Times New Roman"/>
          <w:color w:val="auto"/>
          <w:sz w:val="24"/>
          <w:szCs w:val="24"/>
        </w:rPr>
        <w:t xml:space="preserve"> e</w:t>
      </w:r>
    </w:p>
    <w:p w14:paraId="30EDE633" w14:textId="77777777" w:rsidR="006100F9" w:rsidRPr="00EF0CD8" w:rsidRDefault="006100F9"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31A4FD3B" w14:textId="77777777" w:rsidR="006100F9"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Os atos previstos como infrações administrativas na Lei nº 14.133, de 2021, ou em outras leis de licitações e contratos da </w:t>
      </w:r>
      <w:r w:rsidRPr="00EF0CD8">
        <w:rPr>
          <w:rFonts w:ascii="Times New Roman" w:hAnsi="Times New Roman" w:cs="Times New Roman"/>
          <w:color w:val="auto"/>
          <w:sz w:val="24"/>
          <w:szCs w:val="24"/>
        </w:rPr>
        <w:t>Administração</w:t>
      </w:r>
      <w:r w:rsidRPr="00EF0CD8">
        <w:rPr>
          <w:rStyle w:val="normaltextrun"/>
          <w:rFonts w:ascii="Times New Roman" w:hAnsi="Times New Roman"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1939DF2" w14:textId="77777777" w:rsidR="006100F9"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EF0CD8">
        <w:rPr>
          <w:rFonts w:ascii="Times New Roman" w:hAnsi="Times New Roman" w:cs="Times New Roman"/>
          <w:color w:val="auto"/>
          <w:sz w:val="24"/>
          <w:szCs w:val="24"/>
        </w:rPr>
        <w:t>neste Termo de Referência</w:t>
      </w:r>
      <w:r w:rsidRPr="00EF0CD8">
        <w:rPr>
          <w:rStyle w:val="normaltextrun"/>
          <w:rFonts w:ascii="Times New Roman" w:hAnsi="Times New Roman"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71F1AC4" w14:textId="77777777" w:rsidR="006100F9"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O Contratante deverá, no prazo máximo de 15 (quinze) dias úteis, contado da data de aplicação da sanção, </w:t>
      </w:r>
      <w:r w:rsidRPr="00EF0CD8">
        <w:rPr>
          <w:rFonts w:ascii="Times New Roman" w:hAnsi="Times New Roman" w:cs="Times New Roman"/>
          <w:color w:val="auto"/>
          <w:sz w:val="24"/>
          <w:szCs w:val="24"/>
        </w:rPr>
        <w:t>informar</w:t>
      </w:r>
      <w:r w:rsidRPr="00EF0CD8">
        <w:rPr>
          <w:rStyle w:val="normaltextrun"/>
          <w:rFonts w:ascii="Times New Roman" w:hAnsi="Times New Roman"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F52A07A" w14:textId="77777777" w:rsidR="006100F9"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As sanções de impedimento de licitar e contratar e declaração de inidoneidade para licitar ou contratar são passíveis </w:t>
      </w:r>
      <w:r w:rsidRPr="00EF0CD8">
        <w:rPr>
          <w:rFonts w:ascii="Times New Roman" w:hAnsi="Times New Roman" w:cs="Times New Roman"/>
          <w:color w:val="auto"/>
          <w:sz w:val="24"/>
          <w:szCs w:val="24"/>
        </w:rPr>
        <w:t>de</w:t>
      </w:r>
      <w:r w:rsidRPr="00EF0CD8">
        <w:rPr>
          <w:rStyle w:val="normaltextrun"/>
          <w:rFonts w:ascii="Times New Roman" w:hAnsi="Times New Roman" w:cs="Times New Roman"/>
          <w:color w:val="auto"/>
          <w:sz w:val="24"/>
          <w:szCs w:val="24"/>
        </w:rPr>
        <w:t xml:space="preserve"> reabilitação na forma do art. 163 da Lei nº 14.133, de 2021.</w:t>
      </w:r>
    </w:p>
    <w:p w14:paraId="1028F000" w14:textId="5FE348E7" w:rsidR="00FF2C24" w:rsidRPr="00EF0CD8" w:rsidRDefault="006100F9"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w:t>
      </w:r>
      <w:r w:rsidRPr="00EF0CD8">
        <w:rPr>
          <w:rStyle w:val="normaltextrun"/>
          <w:rFonts w:ascii="Times New Roman" w:hAnsi="Times New Roman"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D8BF038" w14:textId="77777777" w:rsidR="00FF2C24" w:rsidRPr="00EF0CD8" w:rsidRDefault="00FF2C24" w:rsidP="006100F9">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4C8B3B02" w14:textId="77777777" w:rsidR="00FF2C24" w:rsidRPr="00EF0CD8" w:rsidRDefault="00FF2C24" w:rsidP="006100F9">
      <w:pPr>
        <w:pStyle w:val="Nivel01"/>
        <w:tabs>
          <w:tab w:val="clear" w:pos="567"/>
          <w:tab w:val="left" w:pos="284"/>
          <w:tab w:val="left" w:pos="426"/>
        </w:tabs>
        <w:spacing w:before="0"/>
        <w:ind w:left="0" w:firstLine="0"/>
        <w:rPr>
          <w:rFonts w:ascii="Times New Roman" w:hAnsi="Times New Roman" w:cs="Times New Roman"/>
          <w:sz w:val="24"/>
        </w:rPr>
      </w:pPr>
      <w:bookmarkStart w:id="53" w:name="_Toc178794717"/>
      <w:r w:rsidRPr="00EF0CD8">
        <w:rPr>
          <w:rFonts w:ascii="Times New Roman" w:hAnsi="Times New Roman" w:cs="Times New Roman"/>
          <w:sz w:val="24"/>
        </w:rPr>
        <w:t>REAJUSTE</w:t>
      </w:r>
      <w:bookmarkEnd w:id="53"/>
      <w:r w:rsidRPr="00EF0CD8">
        <w:rPr>
          <w:rFonts w:ascii="Times New Roman" w:hAnsi="Times New Roman" w:cs="Times New Roman"/>
          <w:sz w:val="24"/>
        </w:rPr>
        <w:t xml:space="preserve"> </w:t>
      </w:r>
    </w:p>
    <w:p w14:paraId="14638B14" w14:textId="5B56AE5F"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preços inicialmente contratados são fixos e irreajustáveis no prazo de um ano contado da data do orçamento estimado.</w:t>
      </w:r>
    </w:p>
    <w:p w14:paraId="49DB3F74"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EF0CD8">
        <w:rPr>
          <w:rFonts w:ascii="Times New Roman" w:hAnsi="Times New Roman" w:cs="Times New Roman"/>
          <w:iCs/>
          <w:color w:val="auto"/>
          <w:sz w:val="24"/>
          <w:szCs w:val="24"/>
        </w:rPr>
        <w:t>,</w:t>
      </w:r>
      <w:r w:rsidRPr="00EF0CD8">
        <w:rPr>
          <w:rFonts w:ascii="Times New Roman" w:hAnsi="Times New Roman" w:cs="Times New Roman"/>
          <w:color w:val="auto"/>
          <w:sz w:val="24"/>
          <w:szCs w:val="24"/>
        </w:rPr>
        <w:t xml:space="preserve"> exclusivamente para as obrigações iniciadas e concluídas após a ocorrência da anualidade.</w:t>
      </w:r>
    </w:p>
    <w:p w14:paraId="7B1E2006"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Nos reajustes subsequentes ao primeiro, o interregno mínimo de um ano será contado a partir dos efeitos financeiros do último reajuste.</w:t>
      </w:r>
    </w:p>
    <w:p w14:paraId="4DBF930B"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EF0CD8">
        <w:rPr>
          <w:rFonts w:ascii="Times New Roman" w:eastAsia="Times New Roman" w:hAnsi="Times New Roman" w:cs="Times New Roman"/>
          <w:color w:val="auto"/>
          <w:sz w:val="24"/>
          <w:szCs w:val="24"/>
        </w:rPr>
        <w:t xml:space="preserve"> </w:t>
      </w:r>
    </w:p>
    <w:p w14:paraId="4978F96B"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Nas aferições finais, o(s) índice(s) utilizado(s) para reajuste será(ão), obrigatoriamente, o(s) definitivo(s).</w:t>
      </w:r>
    </w:p>
    <w:p w14:paraId="41055157"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040E5DC9"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3630A011" w14:textId="77777777" w:rsidR="00FF2C24" w:rsidRPr="00EF0CD8" w:rsidRDefault="00FF2C24" w:rsidP="006100F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reajuste será realizado por apostilamento.</w:t>
      </w:r>
    </w:p>
    <w:p w14:paraId="027980EC" w14:textId="77777777" w:rsidR="00FF2C24" w:rsidRPr="00EF0CD8" w:rsidRDefault="00FF2C24" w:rsidP="006100F9">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0A53A1EC" w14:textId="77777777" w:rsidR="00FF2C24" w:rsidRPr="00EF0CD8" w:rsidRDefault="00FF2C24" w:rsidP="006100F9">
      <w:pPr>
        <w:pStyle w:val="Nivel01"/>
        <w:tabs>
          <w:tab w:val="clear" w:pos="567"/>
          <w:tab w:val="left" w:pos="426"/>
        </w:tabs>
        <w:spacing w:before="0"/>
        <w:ind w:left="0" w:firstLine="0"/>
        <w:rPr>
          <w:rFonts w:ascii="Times New Roman" w:hAnsi="Times New Roman" w:cs="Times New Roman"/>
          <w:sz w:val="24"/>
        </w:rPr>
      </w:pPr>
      <w:bookmarkStart w:id="54" w:name="_Toc178794718"/>
      <w:r w:rsidRPr="00EF0CD8">
        <w:rPr>
          <w:rFonts w:ascii="Times New Roman" w:hAnsi="Times New Roman" w:cs="Times New Roman"/>
          <w:sz w:val="24"/>
        </w:rPr>
        <w:t>DA IMPUGNAÇÃO AO EDITAL E DO PEDIDO DE ESCLARECIMENTO</w:t>
      </w:r>
      <w:bookmarkEnd w:id="54"/>
    </w:p>
    <w:p w14:paraId="45779974"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Qualquer pessoa é parte legítima para impugnar este Edital por irregularidade na aplicação da </w:t>
      </w:r>
      <w:hyperlink r:id="rId33" w:history="1">
        <w:r w:rsidRPr="00EF0CD8">
          <w:rPr>
            <w:rStyle w:val="Hyperlink"/>
            <w:rFonts w:ascii="Times New Roman" w:hAnsi="Times New Roman" w:cs="Times New Roman"/>
            <w:color w:val="auto"/>
            <w:sz w:val="24"/>
            <w:szCs w:val="24"/>
          </w:rPr>
          <w:t>Lei nº 14.133, de 2021</w:t>
        </w:r>
      </w:hyperlink>
      <w:r w:rsidRPr="00EF0CD8">
        <w:rPr>
          <w:rFonts w:ascii="Times New Roman" w:hAnsi="Times New Roman" w:cs="Times New Roman"/>
          <w:color w:val="auto"/>
          <w:sz w:val="24"/>
          <w:szCs w:val="24"/>
        </w:rPr>
        <w:t>, devendo protocolar o pedido até 3 (três) dias úteis antes da data da abertura do certame.</w:t>
      </w:r>
    </w:p>
    <w:p w14:paraId="1846C2E3"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DAF3B28"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impugnação e o pedido de esclarecimento poderão ser realizados por forma eletrônica, </w:t>
      </w:r>
      <w:r w:rsidRPr="00EF0CD8">
        <w:rPr>
          <w:rFonts w:ascii="Times New Roman" w:hAnsi="Times New Roman" w:cs="Times New Roman"/>
          <w:iCs/>
          <w:color w:val="auto"/>
          <w:sz w:val="24"/>
          <w:szCs w:val="24"/>
        </w:rPr>
        <w:t>pelos seguintes meios</w:t>
      </w:r>
      <w:r w:rsidRPr="00EF0CD8">
        <w:rPr>
          <w:rFonts w:ascii="Times New Roman" w:hAnsi="Times New Roman" w:cs="Times New Roman"/>
          <w:color w:val="auto"/>
          <w:sz w:val="24"/>
          <w:szCs w:val="24"/>
        </w:rPr>
        <w:t xml:space="preserve">: </w:t>
      </w:r>
      <w:hyperlink r:id="rId34" w:history="1">
        <w:r w:rsidRPr="00EF0CD8">
          <w:rPr>
            <w:rStyle w:val="Hyperlink"/>
            <w:rFonts w:ascii="Times New Roman" w:hAnsi="Times New Roman" w:cs="Times New Roman"/>
            <w:color w:val="auto"/>
            <w:sz w:val="24"/>
            <w:szCs w:val="24"/>
          </w:rPr>
          <w:t>https://licitanet.com.br</w:t>
        </w:r>
      </w:hyperlink>
      <w:r w:rsidRPr="00EF0CD8">
        <w:rPr>
          <w:rFonts w:ascii="Times New Roman" w:hAnsi="Times New Roman" w:cs="Times New Roman"/>
          <w:color w:val="auto"/>
          <w:sz w:val="24"/>
          <w:szCs w:val="24"/>
        </w:rPr>
        <w:t xml:space="preserve"> ou pelo email: </w:t>
      </w:r>
      <w:hyperlink r:id="rId35" w:history="1">
        <w:r w:rsidRPr="00EF0CD8">
          <w:rPr>
            <w:rStyle w:val="Hyperlink"/>
            <w:rFonts w:ascii="Times New Roman" w:hAnsi="Times New Roman" w:cs="Times New Roman"/>
            <w:color w:val="auto"/>
            <w:sz w:val="24"/>
            <w:szCs w:val="24"/>
          </w:rPr>
          <w:t>licitacao.pmcamg@gmail.com</w:t>
        </w:r>
      </w:hyperlink>
      <w:r w:rsidRPr="00EF0CD8">
        <w:rPr>
          <w:rFonts w:ascii="Times New Roman" w:hAnsi="Times New Roman" w:cs="Times New Roman"/>
          <w:color w:val="auto"/>
          <w:sz w:val="24"/>
          <w:szCs w:val="24"/>
        </w:rPr>
        <w:t xml:space="preserve">. </w:t>
      </w:r>
    </w:p>
    <w:p w14:paraId="767D4C50"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As impugnações e pedidos de esclarecimentos não suspendem os prazos previstos no certame.</w:t>
      </w:r>
    </w:p>
    <w:p w14:paraId="3FE590B9" w14:textId="77777777" w:rsidR="00FF2C24" w:rsidRPr="00EF0CD8" w:rsidRDefault="00FF2C24"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64EDE631"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Acolhida a impugnação, será definida e publicada nova data para a realização do certame.</w:t>
      </w:r>
    </w:p>
    <w:p w14:paraId="15A4CF9A" w14:textId="77777777" w:rsidR="00FF2C24" w:rsidRPr="00EF0CD8" w:rsidRDefault="00FF2C24" w:rsidP="006100F9">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6EBD0CB3" w14:textId="77777777" w:rsidR="00FF2C24" w:rsidRPr="00EF0CD8" w:rsidRDefault="00FF2C24" w:rsidP="006100F9">
      <w:pPr>
        <w:pStyle w:val="Nivel01"/>
        <w:tabs>
          <w:tab w:val="clear" w:pos="567"/>
          <w:tab w:val="left" w:pos="426"/>
        </w:tabs>
        <w:spacing w:before="0"/>
        <w:ind w:left="0" w:firstLine="0"/>
        <w:rPr>
          <w:rFonts w:ascii="Times New Roman" w:hAnsi="Times New Roman" w:cs="Times New Roman"/>
          <w:sz w:val="24"/>
        </w:rPr>
      </w:pPr>
      <w:bookmarkStart w:id="55" w:name="_Toc178794719"/>
      <w:r w:rsidRPr="00EF0CD8">
        <w:rPr>
          <w:rFonts w:ascii="Times New Roman" w:hAnsi="Times New Roman" w:cs="Times New Roman"/>
          <w:sz w:val="24"/>
        </w:rPr>
        <w:t>DAS DISPOSIÇÕES GERAIS</w:t>
      </w:r>
      <w:bookmarkEnd w:id="55"/>
    </w:p>
    <w:p w14:paraId="659D3359"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Será divulgada ata da sessão pública no sistema eletrônico.</w:t>
      </w:r>
    </w:p>
    <w:p w14:paraId="5AC7D524"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F48B0ED"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Todas as referências de tempo no Edital, no aviso e durante a sessão pública observarão o horário de Brasília - DF.</w:t>
      </w:r>
    </w:p>
    <w:p w14:paraId="62B84EAF"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homologação do resultado desta licitação não implicará direito à contratação.</w:t>
      </w:r>
    </w:p>
    <w:p w14:paraId="53AF8091"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EE41139"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E756350"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586FE953" w14:textId="77777777" w:rsidR="00FF2C24" w:rsidRPr="00EF0CD8" w:rsidRDefault="00FF2C24"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5856F941" w14:textId="77777777" w:rsidR="00FF2C24" w:rsidRPr="00EF0CD8" w:rsidRDefault="00FF2C24" w:rsidP="006100F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1BA5263B" w14:textId="348535A8" w:rsidR="00FF2C24" w:rsidRPr="00EF0CD8" w:rsidRDefault="00FF2C24" w:rsidP="006100F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O Edital e seus anexos estão disponíveis, na íntegra, no Portal Nacional de Contratações Públicas (PNCP)</w:t>
      </w:r>
      <w:r w:rsidR="0056321F" w:rsidRPr="00EF0CD8">
        <w:rPr>
          <w:rFonts w:ascii="Times New Roman" w:hAnsi="Times New Roman" w:cs="Times New Roman"/>
          <w:color w:val="auto"/>
          <w:sz w:val="24"/>
          <w:szCs w:val="24"/>
        </w:rPr>
        <w:t>.</w:t>
      </w:r>
    </w:p>
    <w:p w14:paraId="29B86353" w14:textId="77777777" w:rsidR="00FF2C24" w:rsidRPr="00EF0CD8" w:rsidRDefault="00FF2C24" w:rsidP="006100F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EF0CD8">
        <w:rPr>
          <w:rFonts w:ascii="Times New Roman" w:hAnsi="Times New Roman" w:cs="Times New Roman"/>
          <w:color w:val="auto"/>
          <w:sz w:val="24"/>
          <w:szCs w:val="24"/>
        </w:rPr>
        <w:t>Integram este Edital, para todos os fins e efeitos, os seguintes anexos:</w:t>
      </w:r>
    </w:p>
    <w:p w14:paraId="21C74258" w14:textId="77777777" w:rsidR="00FF2C24" w:rsidRPr="00EF0CD8" w:rsidRDefault="00FF2C24" w:rsidP="00A719EC">
      <w:pPr>
        <w:pStyle w:val="Nivel3"/>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ANEXO I – Termo de Referência</w:t>
      </w:r>
    </w:p>
    <w:p w14:paraId="7448DF9D" w14:textId="77777777" w:rsidR="00FF2C24" w:rsidRPr="00EF0CD8" w:rsidRDefault="00FF2C24" w:rsidP="00A719EC">
      <w:pPr>
        <w:pStyle w:val="Nivel4"/>
        <w:tabs>
          <w:tab w:val="left" w:pos="284"/>
          <w:tab w:val="left" w:pos="851"/>
          <w:tab w:val="left" w:pos="993"/>
        </w:tabs>
        <w:spacing w:before="0" w:after="0" w:line="240" w:lineRule="auto"/>
        <w:ind w:left="0"/>
        <w:rPr>
          <w:rFonts w:ascii="Times New Roman" w:hAnsi="Times New Roman" w:cs="Times New Roman"/>
          <w:sz w:val="24"/>
          <w:szCs w:val="24"/>
        </w:rPr>
      </w:pPr>
      <w:r w:rsidRPr="00EF0CD8">
        <w:rPr>
          <w:rFonts w:ascii="Times New Roman" w:hAnsi="Times New Roman" w:cs="Times New Roman"/>
          <w:sz w:val="24"/>
          <w:szCs w:val="24"/>
        </w:rPr>
        <w:t>Apêndice do Anexo I – Estudo Técnico Preliminar</w:t>
      </w:r>
    </w:p>
    <w:p w14:paraId="2AB78C56" w14:textId="77777777" w:rsidR="00FF2C24" w:rsidRPr="00EF0CD8" w:rsidRDefault="00FF2C24" w:rsidP="00A719EC">
      <w:pPr>
        <w:pStyle w:val="Nivel3"/>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ANEXO II – Minuta de Termo de Contrato</w:t>
      </w:r>
    </w:p>
    <w:p w14:paraId="5E8F9449" w14:textId="77777777" w:rsidR="00FF2C24" w:rsidRPr="00EF0CD8" w:rsidRDefault="00FF2C24" w:rsidP="00A719EC">
      <w:pPr>
        <w:pStyle w:val="Nivel3"/>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ANEXO III – Declarações </w:t>
      </w:r>
    </w:p>
    <w:p w14:paraId="45389494" w14:textId="5C8C71E9" w:rsidR="00FF2C24" w:rsidRPr="00EF0CD8" w:rsidRDefault="00FF2C24" w:rsidP="00A719EC">
      <w:pPr>
        <w:pStyle w:val="Nivel3"/>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ANEXO IV – Modelo de Prop</w:t>
      </w:r>
      <w:r w:rsidR="003F4667" w:rsidRPr="00EF0CD8">
        <w:rPr>
          <w:rFonts w:ascii="Times New Roman" w:hAnsi="Times New Roman" w:cs="Times New Roman"/>
          <w:color w:val="auto"/>
          <w:sz w:val="24"/>
          <w:szCs w:val="24"/>
        </w:rPr>
        <w:t>os</w:t>
      </w:r>
      <w:r w:rsidRPr="00EF0CD8">
        <w:rPr>
          <w:rFonts w:ascii="Times New Roman" w:hAnsi="Times New Roman" w:cs="Times New Roman"/>
          <w:color w:val="auto"/>
          <w:sz w:val="24"/>
          <w:szCs w:val="24"/>
        </w:rPr>
        <w:t>ta</w:t>
      </w:r>
    </w:p>
    <w:p w14:paraId="26A8C65D" w14:textId="77777777" w:rsidR="00FF2C24" w:rsidRPr="00EF0CD8" w:rsidRDefault="00FF2C24" w:rsidP="00A719EC">
      <w:pPr>
        <w:pStyle w:val="Nivel3"/>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ANEXO V – Ata de Registro de Preço </w:t>
      </w:r>
    </w:p>
    <w:p w14:paraId="2ECFA1DA" w14:textId="77777777" w:rsidR="00B84560" w:rsidRPr="00EF0CD8" w:rsidRDefault="00B84560" w:rsidP="006100F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38ABA090" w14:textId="77777777" w:rsidR="006100F9" w:rsidRPr="00EF0CD8" w:rsidRDefault="006100F9" w:rsidP="006100F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6E8106FA" w14:textId="6BB46219" w:rsidR="00B84560" w:rsidRPr="00EF0CD8" w:rsidRDefault="00682AB6" w:rsidP="006100F9">
      <w:pPr>
        <w:tabs>
          <w:tab w:val="left" w:pos="284"/>
          <w:tab w:val="left" w:pos="993"/>
        </w:tabs>
        <w:spacing w:after="0" w:line="240" w:lineRule="auto"/>
        <w:rPr>
          <w:rFonts w:ascii="Times New Roman" w:eastAsia="MS Mincho" w:hAnsi="Times New Roman"/>
          <w:sz w:val="24"/>
          <w:szCs w:val="24"/>
        </w:rPr>
      </w:pPr>
      <w:r w:rsidRPr="00EF0CD8">
        <w:rPr>
          <w:rFonts w:ascii="Times New Roman" w:eastAsia="MS Mincho" w:hAnsi="Times New Roman"/>
          <w:sz w:val="24"/>
          <w:szCs w:val="24"/>
        </w:rPr>
        <w:t>Uberaba</w:t>
      </w:r>
      <w:r w:rsidR="00426BCA" w:rsidRPr="00EF0CD8">
        <w:rPr>
          <w:rFonts w:ascii="Times New Roman" w:eastAsia="MS Mincho" w:hAnsi="Times New Roman"/>
          <w:sz w:val="24"/>
          <w:szCs w:val="24"/>
        </w:rPr>
        <w:t xml:space="preserve">/MG, </w:t>
      </w:r>
      <w:r w:rsidR="00A719EC" w:rsidRPr="00EF0CD8">
        <w:rPr>
          <w:rFonts w:ascii="Times New Roman" w:eastAsia="MS Mincho" w:hAnsi="Times New Roman"/>
          <w:sz w:val="24"/>
          <w:szCs w:val="24"/>
        </w:rPr>
        <w:t xml:space="preserve">16 de junho </w:t>
      </w:r>
      <w:r w:rsidR="006100F9" w:rsidRPr="00EF0CD8">
        <w:rPr>
          <w:rFonts w:ascii="Times New Roman" w:eastAsia="MS Mincho" w:hAnsi="Times New Roman"/>
          <w:sz w:val="24"/>
          <w:szCs w:val="24"/>
        </w:rPr>
        <w:t>de 2025</w:t>
      </w:r>
      <w:r w:rsidR="002416FE" w:rsidRPr="00EF0CD8">
        <w:rPr>
          <w:rFonts w:ascii="Times New Roman" w:eastAsia="MS Mincho" w:hAnsi="Times New Roman"/>
          <w:sz w:val="24"/>
          <w:szCs w:val="24"/>
        </w:rPr>
        <w:t>.</w:t>
      </w:r>
    </w:p>
    <w:p w14:paraId="50D21BB9" w14:textId="77777777" w:rsidR="00BC63C0" w:rsidRPr="00EF0CD8" w:rsidRDefault="00BC63C0" w:rsidP="006100F9">
      <w:pPr>
        <w:tabs>
          <w:tab w:val="left" w:pos="284"/>
          <w:tab w:val="left" w:pos="993"/>
        </w:tabs>
        <w:spacing w:after="0" w:line="240" w:lineRule="auto"/>
        <w:jc w:val="center"/>
        <w:rPr>
          <w:rFonts w:ascii="Times New Roman" w:eastAsia="MS Mincho" w:hAnsi="Times New Roman"/>
          <w:sz w:val="24"/>
          <w:szCs w:val="24"/>
        </w:rPr>
      </w:pPr>
    </w:p>
    <w:p w14:paraId="78DB5E1A" w14:textId="77777777" w:rsidR="00C873A1" w:rsidRPr="00EF0CD8" w:rsidRDefault="00C873A1" w:rsidP="006100F9">
      <w:pPr>
        <w:tabs>
          <w:tab w:val="left" w:pos="284"/>
          <w:tab w:val="left" w:pos="993"/>
        </w:tabs>
        <w:spacing w:after="0" w:line="240" w:lineRule="auto"/>
        <w:jc w:val="center"/>
        <w:rPr>
          <w:rFonts w:ascii="Times New Roman" w:eastAsia="MS Mincho" w:hAnsi="Times New Roman"/>
          <w:sz w:val="24"/>
          <w:szCs w:val="24"/>
        </w:rPr>
      </w:pPr>
    </w:p>
    <w:p w14:paraId="578D4786" w14:textId="77777777" w:rsidR="006100F9" w:rsidRPr="00EF0CD8" w:rsidRDefault="006100F9" w:rsidP="006100F9">
      <w:pPr>
        <w:tabs>
          <w:tab w:val="left" w:pos="284"/>
          <w:tab w:val="left" w:pos="993"/>
        </w:tabs>
        <w:spacing w:after="0" w:line="240" w:lineRule="auto"/>
        <w:jc w:val="center"/>
        <w:rPr>
          <w:rFonts w:ascii="Times New Roman" w:eastAsia="MS Mincho" w:hAnsi="Times New Roman"/>
          <w:sz w:val="24"/>
          <w:szCs w:val="24"/>
        </w:rPr>
      </w:pPr>
    </w:p>
    <w:p w14:paraId="32260A5F" w14:textId="77777777" w:rsidR="006100F9" w:rsidRPr="00EF0CD8" w:rsidRDefault="006100F9" w:rsidP="006100F9">
      <w:pPr>
        <w:tabs>
          <w:tab w:val="left" w:pos="284"/>
          <w:tab w:val="left" w:pos="993"/>
        </w:tabs>
        <w:spacing w:after="0" w:line="240" w:lineRule="auto"/>
        <w:jc w:val="center"/>
        <w:rPr>
          <w:rFonts w:ascii="Times New Roman" w:eastAsia="MS Mincho" w:hAnsi="Times New Roman"/>
          <w:sz w:val="24"/>
          <w:szCs w:val="24"/>
        </w:rPr>
      </w:pPr>
    </w:p>
    <w:p w14:paraId="1CA322B3" w14:textId="77777777" w:rsidR="00992B8C" w:rsidRPr="00EF0CD8" w:rsidRDefault="00992B8C" w:rsidP="006100F9">
      <w:pPr>
        <w:tabs>
          <w:tab w:val="left" w:pos="284"/>
          <w:tab w:val="left" w:pos="993"/>
        </w:tabs>
        <w:spacing w:after="0" w:line="240" w:lineRule="auto"/>
        <w:jc w:val="center"/>
        <w:rPr>
          <w:rFonts w:ascii="Times New Roman" w:eastAsia="MS Mincho" w:hAnsi="Times New Roman"/>
          <w:b/>
          <w:sz w:val="24"/>
          <w:szCs w:val="24"/>
        </w:rPr>
      </w:pPr>
      <w:bookmarkStart w:id="56" w:name="_Toc178794720"/>
      <w:bookmarkStart w:id="57" w:name="_Hlk82471863"/>
      <w:bookmarkEnd w:id="40"/>
      <w:r w:rsidRPr="00EF0CD8">
        <w:rPr>
          <w:rFonts w:ascii="Times New Roman" w:eastAsia="MS Mincho" w:hAnsi="Times New Roman"/>
          <w:b/>
          <w:sz w:val="24"/>
          <w:szCs w:val="24"/>
        </w:rPr>
        <w:t>CELSON PIRES DE OLIVEIRA</w:t>
      </w:r>
    </w:p>
    <w:p w14:paraId="3976E4C6" w14:textId="77777777" w:rsidR="00992B8C" w:rsidRPr="00EF0CD8" w:rsidRDefault="00992B8C" w:rsidP="006100F9">
      <w:pPr>
        <w:tabs>
          <w:tab w:val="left" w:pos="284"/>
          <w:tab w:val="left" w:pos="993"/>
        </w:tabs>
        <w:spacing w:after="0" w:line="240" w:lineRule="auto"/>
        <w:jc w:val="center"/>
        <w:rPr>
          <w:rFonts w:ascii="Times New Roman" w:eastAsia="MS Mincho" w:hAnsi="Times New Roman"/>
          <w:b/>
          <w:sz w:val="24"/>
          <w:szCs w:val="24"/>
        </w:rPr>
      </w:pPr>
      <w:r w:rsidRPr="00EF0CD8">
        <w:rPr>
          <w:rFonts w:ascii="Times New Roman" w:eastAsia="MS Mincho" w:hAnsi="Times New Roman"/>
          <w:b/>
          <w:sz w:val="24"/>
          <w:szCs w:val="24"/>
        </w:rPr>
        <w:t>PRESIDENTE CONVALE</w:t>
      </w:r>
    </w:p>
    <w:p w14:paraId="21335F2A" w14:textId="77777777" w:rsidR="00992B8C" w:rsidRPr="00EF0CD8" w:rsidRDefault="00992B8C" w:rsidP="006100F9">
      <w:pPr>
        <w:tabs>
          <w:tab w:val="left" w:pos="284"/>
          <w:tab w:val="left" w:pos="993"/>
        </w:tabs>
        <w:spacing w:after="0" w:line="240" w:lineRule="auto"/>
        <w:jc w:val="center"/>
        <w:rPr>
          <w:rFonts w:ascii="Times New Roman" w:eastAsia="MS Mincho" w:hAnsi="Times New Roman"/>
          <w:b/>
          <w:sz w:val="24"/>
          <w:szCs w:val="24"/>
        </w:rPr>
      </w:pPr>
    </w:p>
    <w:p w14:paraId="4AD6A2ED" w14:textId="77777777" w:rsidR="00992B8C" w:rsidRDefault="00992B8C" w:rsidP="006100F9">
      <w:pPr>
        <w:tabs>
          <w:tab w:val="left" w:pos="284"/>
          <w:tab w:val="left" w:pos="993"/>
        </w:tabs>
        <w:spacing w:after="0" w:line="240" w:lineRule="auto"/>
        <w:jc w:val="center"/>
        <w:rPr>
          <w:rFonts w:ascii="Times New Roman" w:eastAsia="MS Mincho" w:hAnsi="Times New Roman"/>
          <w:b/>
          <w:sz w:val="24"/>
          <w:szCs w:val="24"/>
        </w:rPr>
      </w:pPr>
    </w:p>
    <w:p w14:paraId="4234F964"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055051EA"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56336A7"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A348ACB"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4CBD7DC3"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1C8E90F6"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245BEF28"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5F29770"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6A88F95"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3B99368C"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FCE7697"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2EA887FA"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127544E2"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37E05B62"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351E8ACE"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6FBFD042"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2CA5627F"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5FC078FA"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5EDFCAA"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4602EA89"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78EC6F72"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217C54EA"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39D24915"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534A8DAF"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6E2A515B" w14:textId="77777777" w:rsidR="00375AC2"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688007A4" w14:textId="77777777" w:rsidR="00375AC2" w:rsidRPr="00EF0CD8" w:rsidRDefault="00375AC2" w:rsidP="006100F9">
      <w:pPr>
        <w:tabs>
          <w:tab w:val="left" w:pos="284"/>
          <w:tab w:val="left" w:pos="993"/>
        </w:tabs>
        <w:spacing w:after="0" w:line="240" w:lineRule="auto"/>
        <w:jc w:val="center"/>
        <w:rPr>
          <w:rFonts w:ascii="Times New Roman" w:eastAsia="MS Mincho" w:hAnsi="Times New Roman"/>
          <w:b/>
          <w:sz w:val="24"/>
          <w:szCs w:val="24"/>
        </w:rPr>
      </w:pPr>
    </w:p>
    <w:p w14:paraId="3B880F84" w14:textId="77777777" w:rsidR="00E80C98" w:rsidRPr="00EF0CD8" w:rsidRDefault="00E80C98" w:rsidP="006100F9">
      <w:pPr>
        <w:pStyle w:val="Nivel01"/>
        <w:numPr>
          <w:ilvl w:val="0"/>
          <w:numId w:val="0"/>
        </w:numPr>
        <w:tabs>
          <w:tab w:val="clear" w:pos="567"/>
          <w:tab w:val="left" w:pos="284"/>
        </w:tabs>
        <w:spacing w:before="0"/>
        <w:jc w:val="center"/>
        <w:rPr>
          <w:rFonts w:ascii="Times New Roman" w:hAnsi="Times New Roman" w:cs="Times New Roman"/>
          <w:sz w:val="24"/>
        </w:rPr>
      </w:pPr>
    </w:p>
    <w:p w14:paraId="06A87BA6" w14:textId="75F67AA6" w:rsidR="00FF2C24" w:rsidRPr="00EF0CD8" w:rsidRDefault="00FF2C24" w:rsidP="00A719EC">
      <w:pPr>
        <w:pStyle w:val="Nivel01"/>
        <w:numPr>
          <w:ilvl w:val="0"/>
          <w:numId w:val="0"/>
        </w:numPr>
        <w:tabs>
          <w:tab w:val="clear" w:pos="567"/>
          <w:tab w:val="left" w:pos="284"/>
        </w:tabs>
        <w:spacing w:before="0"/>
        <w:jc w:val="center"/>
        <w:rPr>
          <w:rFonts w:ascii="Times New Roman" w:hAnsi="Times New Roman" w:cs="Times New Roman"/>
          <w:sz w:val="24"/>
        </w:rPr>
      </w:pPr>
      <w:r w:rsidRPr="00EF0CD8">
        <w:rPr>
          <w:rFonts w:ascii="Times New Roman" w:hAnsi="Times New Roman" w:cs="Times New Roman"/>
          <w:sz w:val="24"/>
        </w:rPr>
        <w:t>ANEXO I</w:t>
      </w:r>
      <w:bookmarkEnd w:id="56"/>
    </w:p>
    <w:p w14:paraId="089C3C7D" w14:textId="77777777" w:rsidR="00FF2C24" w:rsidRPr="00EF0CD8" w:rsidRDefault="00FF2C24" w:rsidP="00A719EC">
      <w:pPr>
        <w:pStyle w:val="Nivel01"/>
        <w:numPr>
          <w:ilvl w:val="0"/>
          <w:numId w:val="0"/>
        </w:numPr>
        <w:tabs>
          <w:tab w:val="clear" w:pos="567"/>
          <w:tab w:val="left" w:pos="284"/>
        </w:tabs>
        <w:spacing w:before="0"/>
        <w:jc w:val="center"/>
        <w:rPr>
          <w:rFonts w:ascii="Times New Roman" w:hAnsi="Times New Roman" w:cs="Times New Roman"/>
          <w:sz w:val="24"/>
        </w:rPr>
      </w:pPr>
    </w:p>
    <w:p w14:paraId="46FE56BA" w14:textId="77777777" w:rsidR="0056321F" w:rsidRPr="00EF0CD8" w:rsidRDefault="0056321F" w:rsidP="00A719EC">
      <w:pPr>
        <w:spacing w:after="0" w:line="240" w:lineRule="auto"/>
        <w:jc w:val="center"/>
        <w:rPr>
          <w:rFonts w:ascii="Times New Roman" w:hAnsi="Times New Roman"/>
          <w:b/>
          <w:bCs/>
          <w:sz w:val="24"/>
          <w:szCs w:val="24"/>
        </w:rPr>
      </w:pPr>
      <w:r w:rsidRPr="00EF0CD8">
        <w:rPr>
          <w:rFonts w:ascii="Times New Roman" w:hAnsi="Times New Roman"/>
          <w:b/>
          <w:bCs/>
          <w:sz w:val="24"/>
          <w:szCs w:val="24"/>
        </w:rPr>
        <w:t>TERMO DE REFERÊNCIA</w:t>
      </w:r>
    </w:p>
    <w:p w14:paraId="2651ED72" w14:textId="46E11E82" w:rsidR="0056321F" w:rsidRPr="00EF0CD8" w:rsidRDefault="0056321F" w:rsidP="00A719EC">
      <w:pPr>
        <w:spacing w:after="0" w:line="240" w:lineRule="auto"/>
        <w:jc w:val="center"/>
        <w:rPr>
          <w:rFonts w:ascii="Times New Roman" w:hAnsi="Times New Roman"/>
          <w:b/>
          <w:bCs/>
          <w:sz w:val="24"/>
          <w:szCs w:val="24"/>
        </w:rPr>
      </w:pPr>
      <w:bookmarkStart w:id="58" w:name="_Toc178794721"/>
      <w:r w:rsidRPr="00EF0CD8">
        <w:rPr>
          <w:rFonts w:ascii="Times New Roman" w:hAnsi="Times New Roman"/>
          <w:b/>
          <w:bCs/>
          <w:sz w:val="24"/>
          <w:szCs w:val="24"/>
        </w:rPr>
        <w:t xml:space="preserve">PREGÃO ELETRÔNICO Nº </w:t>
      </w:r>
      <w:r w:rsidR="00A719EC" w:rsidRPr="00EF0CD8">
        <w:rPr>
          <w:rFonts w:ascii="Times New Roman" w:hAnsi="Times New Roman"/>
          <w:b/>
          <w:bCs/>
          <w:sz w:val="24"/>
          <w:szCs w:val="24"/>
        </w:rPr>
        <w:t>10</w:t>
      </w:r>
      <w:r w:rsidRPr="00EF0CD8">
        <w:rPr>
          <w:rFonts w:ascii="Times New Roman" w:hAnsi="Times New Roman"/>
          <w:b/>
          <w:bCs/>
          <w:sz w:val="24"/>
          <w:szCs w:val="24"/>
        </w:rPr>
        <w:t>/202</w:t>
      </w:r>
      <w:bookmarkEnd w:id="58"/>
      <w:r w:rsidR="00992B8C" w:rsidRPr="00EF0CD8">
        <w:rPr>
          <w:rFonts w:ascii="Times New Roman" w:hAnsi="Times New Roman"/>
          <w:b/>
          <w:bCs/>
          <w:sz w:val="24"/>
          <w:szCs w:val="24"/>
        </w:rPr>
        <w:t>5</w:t>
      </w:r>
    </w:p>
    <w:p w14:paraId="300EFA05" w14:textId="55BE370D" w:rsidR="0056321F" w:rsidRPr="00EF0CD8" w:rsidRDefault="0056321F" w:rsidP="00A719EC">
      <w:pPr>
        <w:spacing w:after="0" w:line="240" w:lineRule="auto"/>
        <w:jc w:val="center"/>
        <w:rPr>
          <w:rFonts w:ascii="Times New Roman" w:hAnsi="Times New Roman"/>
          <w:b/>
          <w:bCs/>
          <w:sz w:val="24"/>
          <w:szCs w:val="24"/>
        </w:rPr>
      </w:pPr>
      <w:bookmarkStart w:id="59" w:name="_Toc178794722"/>
      <w:r w:rsidRPr="00EF0CD8">
        <w:rPr>
          <w:rFonts w:ascii="Times New Roman" w:hAnsi="Times New Roman"/>
          <w:b/>
          <w:bCs/>
          <w:sz w:val="24"/>
          <w:szCs w:val="24"/>
        </w:rPr>
        <w:t xml:space="preserve">(Processo Administrativo n° </w:t>
      </w:r>
      <w:r w:rsidR="00375AC2">
        <w:rPr>
          <w:rFonts w:ascii="Times New Roman" w:hAnsi="Times New Roman"/>
          <w:b/>
          <w:bCs/>
          <w:sz w:val="24"/>
          <w:szCs w:val="24"/>
        </w:rPr>
        <w:t>14</w:t>
      </w:r>
      <w:r w:rsidRPr="00EF0CD8">
        <w:rPr>
          <w:rFonts w:ascii="Times New Roman" w:hAnsi="Times New Roman"/>
          <w:b/>
          <w:bCs/>
          <w:sz w:val="24"/>
          <w:szCs w:val="24"/>
        </w:rPr>
        <w:t>/202</w:t>
      </w:r>
      <w:r w:rsidR="00992B8C" w:rsidRPr="00EF0CD8">
        <w:rPr>
          <w:rFonts w:ascii="Times New Roman" w:hAnsi="Times New Roman"/>
          <w:b/>
          <w:bCs/>
          <w:sz w:val="24"/>
          <w:szCs w:val="24"/>
        </w:rPr>
        <w:t>5</w:t>
      </w:r>
      <w:r w:rsidRPr="00EF0CD8">
        <w:rPr>
          <w:rFonts w:ascii="Times New Roman" w:hAnsi="Times New Roman"/>
          <w:b/>
          <w:bCs/>
          <w:sz w:val="24"/>
          <w:szCs w:val="24"/>
        </w:rPr>
        <w:t>)</w:t>
      </w:r>
      <w:bookmarkEnd w:id="59"/>
    </w:p>
    <w:p w14:paraId="499A4FDB" w14:textId="77777777" w:rsidR="0056321F" w:rsidRPr="00EF0CD8" w:rsidRDefault="0056321F" w:rsidP="00A719EC">
      <w:pPr>
        <w:spacing w:after="0" w:line="240" w:lineRule="auto"/>
        <w:jc w:val="center"/>
        <w:rPr>
          <w:rFonts w:ascii="Times New Roman" w:hAnsi="Times New Roman"/>
          <w:b/>
          <w:bCs/>
          <w:sz w:val="24"/>
          <w:szCs w:val="24"/>
        </w:rPr>
      </w:pPr>
    </w:p>
    <w:p w14:paraId="3FF66DAF" w14:textId="3B24AA8F" w:rsidR="0056321F" w:rsidRPr="00EF0CD8" w:rsidRDefault="0056321F" w:rsidP="00A719EC">
      <w:pPr>
        <w:pStyle w:val="Nivel01"/>
        <w:numPr>
          <w:ilvl w:val="0"/>
          <w:numId w:val="38"/>
        </w:numPr>
        <w:tabs>
          <w:tab w:val="clear" w:pos="567"/>
          <w:tab w:val="left" w:pos="-142"/>
          <w:tab w:val="left" w:pos="284"/>
        </w:tabs>
        <w:spacing w:before="0"/>
        <w:ind w:left="0" w:firstLine="0"/>
        <w:rPr>
          <w:rFonts w:ascii="Times New Roman" w:hAnsi="Times New Roman" w:cs="Times New Roman"/>
          <w:b w:val="0"/>
          <w:bCs w:val="0"/>
          <w:sz w:val="24"/>
        </w:rPr>
      </w:pPr>
      <w:bookmarkStart w:id="60" w:name="_Toc178794723"/>
      <w:r w:rsidRPr="00EF0CD8">
        <w:rPr>
          <w:rFonts w:ascii="Times New Roman" w:hAnsi="Times New Roman" w:cs="Times New Roman"/>
          <w:sz w:val="24"/>
        </w:rPr>
        <w:t>CONDIÇÕES GERAIS DA CONTRATAÇÃO</w:t>
      </w:r>
      <w:bookmarkEnd w:id="60"/>
    </w:p>
    <w:p w14:paraId="74D82810" w14:textId="6C549244" w:rsidR="007114BD" w:rsidRPr="00EF0CD8" w:rsidRDefault="007114BD" w:rsidP="00A719EC">
      <w:pPr>
        <w:pStyle w:val="Nivel2"/>
        <w:tabs>
          <w:tab w:val="left" w:pos="426"/>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 xml:space="preserve">REGISTRO DE PREÇO PARA AQUISIÇÃO DE </w:t>
      </w:r>
      <w:r w:rsidR="00710477" w:rsidRPr="00EF0CD8">
        <w:rPr>
          <w:rFonts w:ascii="Times New Roman" w:hAnsi="Times New Roman" w:cs="Times New Roman"/>
          <w:sz w:val="24"/>
          <w:szCs w:val="24"/>
        </w:rPr>
        <w:t xml:space="preserve"> CONCRETO USINADO </w:t>
      </w:r>
      <w:r w:rsidRPr="00EF0CD8">
        <w:rPr>
          <w:rFonts w:ascii="Times New Roman" w:hAnsi="Times New Roman" w:cs="Times New Roman"/>
          <w:sz w:val="24"/>
          <w:szCs w:val="24"/>
        </w:rPr>
        <w:t>PARA ATENDER OS MUNICÍPIOS QUA FAZEM PARTE DO CONVALE, CONFORME ENTREGA DE REQUISIÇÃO, PELO PERÍODO DE 12 MESES.</w:t>
      </w:r>
    </w:p>
    <w:p w14:paraId="45F576B7" w14:textId="77777777" w:rsidR="007114BD" w:rsidRPr="00EF0CD8" w:rsidRDefault="007114BD" w:rsidP="00A719EC">
      <w:pPr>
        <w:pStyle w:val="PargrafodaLista"/>
        <w:tabs>
          <w:tab w:val="left" w:pos="567"/>
        </w:tabs>
        <w:spacing w:after="0" w:line="240" w:lineRule="auto"/>
        <w:ind w:left="0"/>
        <w:rPr>
          <w:rFonts w:ascii="Times New Roman" w:hAnsi="Times New Roman"/>
          <w:b/>
          <w:b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770"/>
        <w:gridCol w:w="983"/>
        <w:gridCol w:w="3969"/>
        <w:gridCol w:w="1559"/>
        <w:gridCol w:w="1419"/>
      </w:tblGrid>
      <w:tr w:rsidR="0056321F" w:rsidRPr="00EF0CD8" w14:paraId="5DEDC8CD" w14:textId="77777777" w:rsidTr="003513CC">
        <w:tc>
          <w:tcPr>
            <w:tcW w:w="765" w:type="dxa"/>
            <w:tcBorders>
              <w:top w:val="single" w:sz="4" w:space="0" w:color="auto"/>
              <w:left w:val="single" w:sz="4" w:space="0" w:color="auto"/>
              <w:bottom w:val="single" w:sz="4" w:space="0" w:color="auto"/>
              <w:right w:val="single" w:sz="4" w:space="0" w:color="auto"/>
            </w:tcBorders>
            <w:shd w:val="clear" w:color="auto" w:fill="A6A6A6"/>
            <w:hideMark/>
          </w:tcPr>
          <w:p w14:paraId="469EAD08" w14:textId="77777777" w:rsidR="0056321F" w:rsidRPr="00EF0CD8" w:rsidRDefault="0056321F"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ITEM</w:t>
            </w:r>
          </w:p>
        </w:tc>
        <w:tc>
          <w:tcPr>
            <w:tcW w:w="770" w:type="dxa"/>
            <w:tcBorders>
              <w:top w:val="single" w:sz="4" w:space="0" w:color="auto"/>
              <w:left w:val="single" w:sz="4" w:space="0" w:color="auto"/>
              <w:bottom w:val="single" w:sz="4" w:space="0" w:color="auto"/>
              <w:right w:val="single" w:sz="4" w:space="0" w:color="auto"/>
            </w:tcBorders>
            <w:shd w:val="clear" w:color="auto" w:fill="A6A6A6"/>
            <w:hideMark/>
          </w:tcPr>
          <w:p w14:paraId="5060E91E" w14:textId="77777777" w:rsidR="0056321F" w:rsidRPr="00EF0CD8" w:rsidRDefault="0056321F"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UN.</w:t>
            </w:r>
          </w:p>
        </w:tc>
        <w:tc>
          <w:tcPr>
            <w:tcW w:w="983" w:type="dxa"/>
            <w:tcBorders>
              <w:top w:val="single" w:sz="4" w:space="0" w:color="auto"/>
              <w:left w:val="single" w:sz="4" w:space="0" w:color="auto"/>
              <w:bottom w:val="single" w:sz="4" w:space="0" w:color="auto"/>
              <w:right w:val="single" w:sz="4" w:space="0" w:color="auto"/>
            </w:tcBorders>
            <w:shd w:val="clear" w:color="auto" w:fill="A6A6A6"/>
            <w:hideMark/>
          </w:tcPr>
          <w:p w14:paraId="30DBFC3D" w14:textId="381D2039" w:rsidR="0056321F" w:rsidRPr="00EF0CD8" w:rsidRDefault="006100F9"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QUANT</w:t>
            </w:r>
          </w:p>
        </w:tc>
        <w:tc>
          <w:tcPr>
            <w:tcW w:w="3969" w:type="dxa"/>
            <w:tcBorders>
              <w:top w:val="single" w:sz="4" w:space="0" w:color="auto"/>
              <w:left w:val="single" w:sz="4" w:space="0" w:color="auto"/>
              <w:bottom w:val="single" w:sz="4" w:space="0" w:color="auto"/>
              <w:right w:val="single" w:sz="4" w:space="0" w:color="auto"/>
            </w:tcBorders>
            <w:shd w:val="clear" w:color="auto" w:fill="A6A6A6"/>
            <w:hideMark/>
          </w:tcPr>
          <w:p w14:paraId="02688FEC" w14:textId="77777777" w:rsidR="0056321F" w:rsidRPr="00EF0CD8" w:rsidRDefault="0056321F" w:rsidP="006100F9">
            <w:pPr>
              <w:spacing w:after="0" w:line="240" w:lineRule="auto"/>
              <w:jc w:val="both"/>
              <w:rPr>
                <w:rFonts w:ascii="Times New Roman" w:hAnsi="Times New Roman"/>
                <w:b/>
                <w:bCs/>
                <w:sz w:val="20"/>
                <w:szCs w:val="20"/>
              </w:rPr>
            </w:pPr>
            <w:r w:rsidRPr="00EF0CD8">
              <w:rPr>
                <w:rFonts w:ascii="Times New Roman" w:hAnsi="Times New Roman"/>
                <w:b/>
                <w:bCs/>
                <w:sz w:val="20"/>
                <w:szCs w:val="20"/>
              </w:rPr>
              <w:t>ESPECIFICAÇÕES</w:t>
            </w:r>
          </w:p>
        </w:tc>
        <w:tc>
          <w:tcPr>
            <w:tcW w:w="1559" w:type="dxa"/>
            <w:tcBorders>
              <w:top w:val="single" w:sz="4" w:space="0" w:color="auto"/>
              <w:left w:val="single" w:sz="4" w:space="0" w:color="auto"/>
              <w:bottom w:val="single" w:sz="4" w:space="0" w:color="auto"/>
              <w:right w:val="single" w:sz="4" w:space="0" w:color="auto"/>
            </w:tcBorders>
            <w:shd w:val="clear" w:color="auto" w:fill="A6A6A6"/>
            <w:hideMark/>
          </w:tcPr>
          <w:p w14:paraId="00660976" w14:textId="77777777" w:rsidR="0056321F" w:rsidRPr="00EF0CD8" w:rsidRDefault="0056321F"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VALOR</w:t>
            </w:r>
          </w:p>
          <w:p w14:paraId="6585943D" w14:textId="77777777" w:rsidR="0056321F" w:rsidRPr="00EF0CD8" w:rsidRDefault="0056321F"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UNITÁRIO</w:t>
            </w:r>
          </w:p>
          <w:p w14:paraId="7647B085" w14:textId="56016EA0" w:rsidR="0056321F" w:rsidRPr="00EF0CD8" w:rsidRDefault="003513CC"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ESTIMADO</w:t>
            </w:r>
          </w:p>
        </w:tc>
        <w:tc>
          <w:tcPr>
            <w:tcW w:w="1419" w:type="dxa"/>
            <w:tcBorders>
              <w:top w:val="single" w:sz="4" w:space="0" w:color="auto"/>
              <w:left w:val="single" w:sz="4" w:space="0" w:color="auto"/>
              <w:bottom w:val="single" w:sz="4" w:space="0" w:color="auto"/>
              <w:right w:val="single" w:sz="4" w:space="0" w:color="auto"/>
            </w:tcBorders>
            <w:shd w:val="clear" w:color="auto" w:fill="A6A6A6"/>
            <w:hideMark/>
          </w:tcPr>
          <w:p w14:paraId="374BD754" w14:textId="77777777" w:rsidR="0056321F" w:rsidRPr="00EF0CD8" w:rsidRDefault="0056321F"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VALOR</w:t>
            </w:r>
          </w:p>
          <w:p w14:paraId="7390727A" w14:textId="77777777" w:rsidR="0056321F" w:rsidRPr="00EF0CD8" w:rsidRDefault="0056321F"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TOTAL</w:t>
            </w:r>
          </w:p>
          <w:p w14:paraId="05C7D2C7" w14:textId="181704F0" w:rsidR="0056321F" w:rsidRPr="00EF0CD8" w:rsidRDefault="003513CC" w:rsidP="006100F9">
            <w:pPr>
              <w:spacing w:after="0" w:line="240" w:lineRule="auto"/>
              <w:jc w:val="center"/>
              <w:rPr>
                <w:rFonts w:ascii="Times New Roman" w:hAnsi="Times New Roman"/>
                <w:b/>
                <w:bCs/>
                <w:sz w:val="20"/>
                <w:szCs w:val="20"/>
              </w:rPr>
            </w:pPr>
            <w:r w:rsidRPr="00EF0CD8">
              <w:rPr>
                <w:rFonts w:ascii="Times New Roman" w:hAnsi="Times New Roman"/>
                <w:b/>
                <w:bCs/>
                <w:sz w:val="20"/>
                <w:szCs w:val="20"/>
              </w:rPr>
              <w:t>ESTIMADO</w:t>
            </w:r>
          </w:p>
        </w:tc>
      </w:tr>
      <w:tr w:rsidR="0056321F" w:rsidRPr="00EF0CD8" w14:paraId="1FAA81EC" w14:textId="77777777" w:rsidTr="00A719EC">
        <w:trPr>
          <w:trHeight w:val="70"/>
        </w:trPr>
        <w:tc>
          <w:tcPr>
            <w:tcW w:w="765" w:type="dxa"/>
            <w:tcBorders>
              <w:top w:val="single" w:sz="4" w:space="0" w:color="auto"/>
              <w:left w:val="single" w:sz="4" w:space="0" w:color="auto"/>
              <w:bottom w:val="single" w:sz="4" w:space="0" w:color="auto"/>
              <w:right w:val="single" w:sz="4" w:space="0" w:color="auto"/>
            </w:tcBorders>
            <w:hideMark/>
          </w:tcPr>
          <w:p w14:paraId="063D3645" w14:textId="77777777" w:rsidR="0056321F" w:rsidRPr="00EF0CD8" w:rsidRDefault="0056321F" w:rsidP="006100F9">
            <w:pPr>
              <w:spacing w:after="0" w:line="240" w:lineRule="auto"/>
              <w:jc w:val="center"/>
              <w:rPr>
                <w:rFonts w:ascii="Times New Roman" w:hAnsi="Times New Roman"/>
                <w:bCs/>
                <w:sz w:val="20"/>
                <w:szCs w:val="20"/>
              </w:rPr>
            </w:pPr>
            <w:r w:rsidRPr="00EF0CD8">
              <w:rPr>
                <w:rFonts w:ascii="Times New Roman" w:hAnsi="Times New Roman"/>
                <w:bCs/>
                <w:sz w:val="20"/>
                <w:szCs w:val="20"/>
              </w:rPr>
              <w:t>01</w:t>
            </w:r>
          </w:p>
        </w:tc>
        <w:tc>
          <w:tcPr>
            <w:tcW w:w="770" w:type="dxa"/>
            <w:tcBorders>
              <w:top w:val="single" w:sz="4" w:space="0" w:color="auto"/>
              <w:left w:val="single" w:sz="4" w:space="0" w:color="auto"/>
              <w:bottom w:val="single" w:sz="4" w:space="0" w:color="auto"/>
              <w:right w:val="single" w:sz="4" w:space="0" w:color="auto"/>
            </w:tcBorders>
            <w:hideMark/>
          </w:tcPr>
          <w:p w14:paraId="7557A7B7" w14:textId="714FA168" w:rsidR="0056321F" w:rsidRPr="00EF0CD8" w:rsidRDefault="00710477" w:rsidP="006100F9">
            <w:pPr>
              <w:spacing w:after="0" w:line="240" w:lineRule="auto"/>
              <w:jc w:val="center"/>
              <w:rPr>
                <w:rFonts w:ascii="Times New Roman" w:hAnsi="Times New Roman"/>
                <w:bCs/>
                <w:sz w:val="20"/>
                <w:szCs w:val="20"/>
              </w:rPr>
            </w:pPr>
            <w:r w:rsidRPr="00EF0CD8">
              <w:rPr>
                <w:rFonts w:ascii="Times New Roman" w:hAnsi="Times New Roman"/>
                <w:bCs/>
                <w:sz w:val="20"/>
                <w:szCs w:val="20"/>
              </w:rPr>
              <w:t>M³</w:t>
            </w:r>
          </w:p>
        </w:tc>
        <w:tc>
          <w:tcPr>
            <w:tcW w:w="983" w:type="dxa"/>
            <w:tcBorders>
              <w:top w:val="single" w:sz="4" w:space="0" w:color="auto"/>
              <w:left w:val="single" w:sz="4" w:space="0" w:color="auto"/>
              <w:bottom w:val="single" w:sz="4" w:space="0" w:color="auto"/>
              <w:right w:val="single" w:sz="4" w:space="0" w:color="auto"/>
            </w:tcBorders>
            <w:hideMark/>
          </w:tcPr>
          <w:p w14:paraId="3ECA0F97" w14:textId="51AAD43F" w:rsidR="0056321F" w:rsidRPr="00EF0CD8" w:rsidRDefault="00710477" w:rsidP="006100F9">
            <w:pPr>
              <w:spacing w:after="0" w:line="240" w:lineRule="auto"/>
              <w:jc w:val="center"/>
              <w:rPr>
                <w:rFonts w:ascii="Times New Roman" w:hAnsi="Times New Roman"/>
                <w:bCs/>
                <w:sz w:val="20"/>
                <w:szCs w:val="20"/>
              </w:rPr>
            </w:pPr>
            <w:r w:rsidRPr="00EF0CD8">
              <w:rPr>
                <w:rFonts w:ascii="Times New Roman" w:hAnsi="Times New Roman"/>
                <w:sz w:val="20"/>
                <w:szCs w:val="20"/>
              </w:rPr>
              <w:t>800</w:t>
            </w:r>
          </w:p>
        </w:tc>
        <w:tc>
          <w:tcPr>
            <w:tcW w:w="3969" w:type="dxa"/>
            <w:tcBorders>
              <w:top w:val="single" w:sz="4" w:space="0" w:color="auto"/>
              <w:left w:val="single" w:sz="4" w:space="0" w:color="auto"/>
              <w:bottom w:val="single" w:sz="4" w:space="0" w:color="auto"/>
              <w:right w:val="single" w:sz="4" w:space="0" w:color="auto"/>
            </w:tcBorders>
            <w:hideMark/>
          </w:tcPr>
          <w:p w14:paraId="46C989DC" w14:textId="77777777" w:rsidR="00BE35F9" w:rsidRPr="00EF0CD8" w:rsidRDefault="00710477" w:rsidP="006100F9">
            <w:pPr>
              <w:spacing w:after="0" w:line="240" w:lineRule="auto"/>
              <w:jc w:val="both"/>
              <w:rPr>
                <w:rFonts w:ascii="Times New Roman" w:hAnsi="Times New Roman"/>
                <w:b/>
                <w:bCs/>
                <w:sz w:val="20"/>
                <w:szCs w:val="20"/>
              </w:rPr>
            </w:pPr>
            <w:r w:rsidRPr="00EF0CD8">
              <w:rPr>
                <w:rFonts w:ascii="Times New Roman" w:hAnsi="Times New Roman"/>
                <w:b/>
                <w:bCs/>
                <w:sz w:val="20"/>
                <w:szCs w:val="20"/>
              </w:rPr>
              <w:t>CONCRETO USINADO DE 15 Mpa</w:t>
            </w:r>
          </w:p>
          <w:p w14:paraId="68C4F449" w14:textId="5E0798CB" w:rsidR="00592D59" w:rsidRPr="00EF0CD8" w:rsidRDefault="00592D59" w:rsidP="006100F9">
            <w:pPr>
              <w:spacing w:after="0" w:line="240" w:lineRule="auto"/>
              <w:jc w:val="both"/>
              <w:rPr>
                <w:rFonts w:ascii="Times New Roman" w:hAnsi="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66DC8BF4" w14:textId="46D15B54" w:rsidR="0056321F" w:rsidRPr="00EF0CD8" w:rsidRDefault="00710477" w:rsidP="006100F9">
            <w:pPr>
              <w:spacing w:after="0" w:line="240" w:lineRule="auto"/>
              <w:jc w:val="center"/>
              <w:rPr>
                <w:rFonts w:ascii="Times New Roman" w:hAnsi="Times New Roman"/>
                <w:bCs/>
                <w:sz w:val="20"/>
                <w:szCs w:val="20"/>
              </w:rPr>
            </w:pPr>
            <w:r w:rsidRPr="00EF0CD8">
              <w:rPr>
                <w:rFonts w:ascii="Times New Roman" w:hAnsi="Times New Roman"/>
                <w:bCs/>
                <w:sz w:val="20"/>
                <w:szCs w:val="20"/>
              </w:rPr>
              <w:t>609,92</w:t>
            </w:r>
          </w:p>
        </w:tc>
        <w:tc>
          <w:tcPr>
            <w:tcW w:w="1419" w:type="dxa"/>
            <w:tcBorders>
              <w:top w:val="single" w:sz="4" w:space="0" w:color="auto"/>
              <w:left w:val="single" w:sz="4" w:space="0" w:color="auto"/>
              <w:bottom w:val="single" w:sz="4" w:space="0" w:color="auto"/>
              <w:right w:val="single" w:sz="4" w:space="0" w:color="auto"/>
            </w:tcBorders>
            <w:hideMark/>
          </w:tcPr>
          <w:p w14:paraId="420CAFAA" w14:textId="77777777" w:rsidR="0056321F" w:rsidRPr="00EF0CD8" w:rsidRDefault="00710477" w:rsidP="006100F9">
            <w:pPr>
              <w:tabs>
                <w:tab w:val="left" w:pos="284"/>
                <w:tab w:val="left" w:pos="993"/>
              </w:tabs>
              <w:spacing w:after="0" w:line="240" w:lineRule="auto"/>
              <w:jc w:val="both"/>
              <w:rPr>
                <w:rFonts w:ascii="Times New Roman" w:hAnsi="Times New Roman"/>
                <w:bCs/>
                <w:sz w:val="20"/>
                <w:szCs w:val="20"/>
              </w:rPr>
            </w:pPr>
            <w:r w:rsidRPr="00EF0CD8">
              <w:rPr>
                <w:rFonts w:ascii="Times New Roman" w:hAnsi="Times New Roman"/>
                <w:bCs/>
                <w:sz w:val="20"/>
                <w:szCs w:val="20"/>
              </w:rPr>
              <w:t>487.941,28</w:t>
            </w:r>
          </w:p>
          <w:p w14:paraId="35F1FE03" w14:textId="48E97ED8" w:rsidR="00592D59" w:rsidRPr="00EF0CD8" w:rsidRDefault="00592D59" w:rsidP="006100F9">
            <w:pPr>
              <w:tabs>
                <w:tab w:val="left" w:pos="284"/>
                <w:tab w:val="left" w:pos="993"/>
              </w:tabs>
              <w:spacing w:after="0" w:line="240" w:lineRule="auto"/>
              <w:jc w:val="both"/>
              <w:rPr>
                <w:rFonts w:ascii="Times New Roman" w:hAnsi="Times New Roman"/>
                <w:bCs/>
                <w:sz w:val="20"/>
                <w:szCs w:val="20"/>
              </w:rPr>
            </w:pPr>
          </w:p>
        </w:tc>
      </w:tr>
      <w:tr w:rsidR="00710477" w:rsidRPr="00EF0CD8" w14:paraId="24CA327D" w14:textId="77777777" w:rsidTr="00A719EC">
        <w:trPr>
          <w:trHeight w:val="156"/>
        </w:trPr>
        <w:tc>
          <w:tcPr>
            <w:tcW w:w="765" w:type="dxa"/>
            <w:tcBorders>
              <w:top w:val="single" w:sz="4" w:space="0" w:color="auto"/>
              <w:left w:val="single" w:sz="4" w:space="0" w:color="auto"/>
              <w:bottom w:val="single" w:sz="4" w:space="0" w:color="auto"/>
              <w:right w:val="single" w:sz="4" w:space="0" w:color="auto"/>
            </w:tcBorders>
          </w:tcPr>
          <w:p w14:paraId="71E161AA" w14:textId="198D37A3" w:rsidR="00710477" w:rsidRPr="00EF0CD8" w:rsidRDefault="00710477" w:rsidP="006100F9">
            <w:pPr>
              <w:spacing w:after="0" w:line="240" w:lineRule="auto"/>
              <w:jc w:val="center"/>
              <w:rPr>
                <w:rFonts w:ascii="Times New Roman" w:hAnsi="Times New Roman"/>
                <w:bCs/>
                <w:sz w:val="20"/>
                <w:szCs w:val="20"/>
              </w:rPr>
            </w:pPr>
            <w:r w:rsidRPr="00EF0CD8">
              <w:rPr>
                <w:rFonts w:ascii="Times New Roman" w:hAnsi="Times New Roman"/>
                <w:bCs/>
                <w:sz w:val="20"/>
                <w:szCs w:val="20"/>
              </w:rPr>
              <w:t>02</w:t>
            </w:r>
          </w:p>
        </w:tc>
        <w:tc>
          <w:tcPr>
            <w:tcW w:w="770" w:type="dxa"/>
            <w:tcBorders>
              <w:top w:val="single" w:sz="4" w:space="0" w:color="auto"/>
              <w:left w:val="single" w:sz="4" w:space="0" w:color="auto"/>
              <w:bottom w:val="single" w:sz="4" w:space="0" w:color="auto"/>
              <w:right w:val="single" w:sz="4" w:space="0" w:color="auto"/>
            </w:tcBorders>
          </w:tcPr>
          <w:p w14:paraId="6E6CAA12" w14:textId="373D4DA6" w:rsidR="00710477" w:rsidRPr="00EF0CD8" w:rsidRDefault="00710477" w:rsidP="006100F9">
            <w:pPr>
              <w:spacing w:after="0" w:line="240" w:lineRule="auto"/>
              <w:jc w:val="center"/>
              <w:rPr>
                <w:rFonts w:ascii="Times New Roman" w:hAnsi="Times New Roman"/>
                <w:bCs/>
                <w:sz w:val="20"/>
                <w:szCs w:val="20"/>
              </w:rPr>
            </w:pPr>
            <w:r w:rsidRPr="00EF0CD8">
              <w:rPr>
                <w:rFonts w:ascii="Times New Roman" w:hAnsi="Times New Roman"/>
                <w:bCs/>
                <w:sz w:val="20"/>
                <w:szCs w:val="20"/>
              </w:rPr>
              <w:t>M³</w:t>
            </w:r>
          </w:p>
        </w:tc>
        <w:tc>
          <w:tcPr>
            <w:tcW w:w="983" w:type="dxa"/>
            <w:tcBorders>
              <w:top w:val="single" w:sz="4" w:space="0" w:color="auto"/>
              <w:left w:val="single" w:sz="4" w:space="0" w:color="auto"/>
              <w:bottom w:val="single" w:sz="4" w:space="0" w:color="auto"/>
              <w:right w:val="single" w:sz="4" w:space="0" w:color="auto"/>
            </w:tcBorders>
          </w:tcPr>
          <w:p w14:paraId="59C5635B" w14:textId="63D3CBCA" w:rsidR="00710477" w:rsidRPr="00EF0CD8" w:rsidRDefault="00710477" w:rsidP="006100F9">
            <w:pPr>
              <w:spacing w:after="0" w:line="240" w:lineRule="auto"/>
              <w:jc w:val="center"/>
              <w:rPr>
                <w:rFonts w:ascii="Times New Roman" w:hAnsi="Times New Roman"/>
                <w:sz w:val="20"/>
                <w:szCs w:val="20"/>
              </w:rPr>
            </w:pPr>
            <w:r w:rsidRPr="00EF0CD8">
              <w:rPr>
                <w:rFonts w:ascii="Times New Roman" w:hAnsi="Times New Roman"/>
                <w:sz w:val="20"/>
                <w:szCs w:val="20"/>
              </w:rPr>
              <w:t>800</w:t>
            </w:r>
          </w:p>
        </w:tc>
        <w:tc>
          <w:tcPr>
            <w:tcW w:w="3969" w:type="dxa"/>
            <w:tcBorders>
              <w:top w:val="single" w:sz="4" w:space="0" w:color="auto"/>
              <w:left w:val="single" w:sz="4" w:space="0" w:color="auto"/>
              <w:bottom w:val="single" w:sz="4" w:space="0" w:color="auto"/>
              <w:right w:val="single" w:sz="4" w:space="0" w:color="auto"/>
            </w:tcBorders>
          </w:tcPr>
          <w:p w14:paraId="04818CC7" w14:textId="493B58C0" w:rsidR="00592D59" w:rsidRPr="00EF0CD8" w:rsidRDefault="00710477" w:rsidP="006100F9">
            <w:pPr>
              <w:spacing w:after="0" w:line="240" w:lineRule="auto"/>
              <w:jc w:val="both"/>
              <w:rPr>
                <w:rFonts w:ascii="Times New Roman" w:hAnsi="Times New Roman"/>
                <w:b/>
                <w:bCs/>
                <w:sz w:val="20"/>
                <w:szCs w:val="20"/>
              </w:rPr>
            </w:pPr>
            <w:r w:rsidRPr="00EF0CD8">
              <w:rPr>
                <w:rFonts w:ascii="Times New Roman" w:hAnsi="Times New Roman"/>
                <w:b/>
                <w:bCs/>
                <w:sz w:val="20"/>
                <w:szCs w:val="20"/>
              </w:rPr>
              <w:t>CONCRETO USINADO DE 25 Mpa</w:t>
            </w:r>
          </w:p>
        </w:tc>
        <w:tc>
          <w:tcPr>
            <w:tcW w:w="1559" w:type="dxa"/>
            <w:tcBorders>
              <w:top w:val="single" w:sz="4" w:space="0" w:color="auto"/>
              <w:left w:val="single" w:sz="4" w:space="0" w:color="auto"/>
              <w:bottom w:val="single" w:sz="4" w:space="0" w:color="auto"/>
              <w:right w:val="single" w:sz="4" w:space="0" w:color="auto"/>
            </w:tcBorders>
          </w:tcPr>
          <w:p w14:paraId="7902654A" w14:textId="7D51D614" w:rsidR="00710477" w:rsidRPr="00EF0CD8" w:rsidRDefault="00710477" w:rsidP="006100F9">
            <w:pPr>
              <w:spacing w:after="0" w:line="240" w:lineRule="auto"/>
              <w:jc w:val="center"/>
              <w:rPr>
                <w:rFonts w:ascii="Times New Roman" w:hAnsi="Times New Roman"/>
                <w:bCs/>
                <w:sz w:val="20"/>
                <w:szCs w:val="20"/>
              </w:rPr>
            </w:pPr>
            <w:r w:rsidRPr="00EF0CD8">
              <w:rPr>
                <w:rFonts w:ascii="Times New Roman" w:hAnsi="Times New Roman"/>
                <w:bCs/>
                <w:sz w:val="20"/>
                <w:szCs w:val="20"/>
              </w:rPr>
              <w:t>736,25</w:t>
            </w:r>
          </w:p>
        </w:tc>
        <w:tc>
          <w:tcPr>
            <w:tcW w:w="1419" w:type="dxa"/>
            <w:tcBorders>
              <w:top w:val="single" w:sz="4" w:space="0" w:color="auto"/>
              <w:left w:val="single" w:sz="4" w:space="0" w:color="auto"/>
              <w:bottom w:val="single" w:sz="4" w:space="0" w:color="auto"/>
              <w:right w:val="single" w:sz="4" w:space="0" w:color="auto"/>
            </w:tcBorders>
          </w:tcPr>
          <w:p w14:paraId="58AC1FB6" w14:textId="77777777" w:rsidR="00710477" w:rsidRPr="00EF0CD8" w:rsidRDefault="00710477" w:rsidP="006100F9">
            <w:pPr>
              <w:tabs>
                <w:tab w:val="left" w:pos="284"/>
                <w:tab w:val="left" w:pos="993"/>
              </w:tabs>
              <w:spacing w:after="0" w:line="240" w:lineRule="auto"/>
              <w:jc w:val="both"/>
              <w:rPr>
                <w:rFonts w:ascii="Times New Roman" w:hAnsi="Times New Roman"/>
                <w:bCs/>
                <w:sz w:val="20"/>
                <w:szCs w:val="20"/>
              </w:rPr>
            </w:pPr>
            <w:r w:rsidRPr="00EF0CD8">
              <w:rPr>
                <w:rFonts w:ascii="Times New Roman" w:hAnsi="Times New Roman"/>
                <w:bCs/>
                <w:sz w:val="20"/>
                <w:szCs w:val="20"/>
              </w:rPr>
              <w:t>589.005,28</w:t>
            </w:r>
          </w:p>
          <w:p w14:paraId="6BF4AE28" w14:textId="53979539" w:rsidR="00592D59" w:rsidRPr="00EF0CD8" w:rsidRDefault="00592D59" w:rsidP="006100F9">
            <w:pPr>
              <w:tabs>
                <w:tab w:val="left" w:pos="284"/>
                <w:tab w:val="left" w:pos="993"/>
              </w:tabs>
              <w:spacing w:after="0" w:line="240" w:lineRule="auto"/>
              <w:jc w:val="both"/>
              <w:rPr>
                <w:rFonts w:ascii="Times New Roman" w:hAnsi="Times New Roman"/>
                <w:bCs/>
                <w:sz w:val="20"/>
                <w:szCs w:val="20"/>
              </w:rPr>
            </w:pPr>
          </w:p>
        </w:tc>
      </w:tr>
    </w:tbl>
    <w:p w14:paraId="2174BDD0" w14:textId="77777777" w:rsidR="0056321F" w:rsidRPr="00EF0CD8" w:rsidRDefault="0056321F" w:rsidP="006100F9">
      <w:pPr>
        <w:spacing w:after="0" w:line="240" w:lineRule="auto"/>
        <w:rPr>
          <w:rFonts w:ascii="Times New Roman" w:hAnsi="Times New Roman"/>
          <w:sz w:val="24"/>
          <w:szCs w:val="24"/>
        </w:rPr>
      </w:pPr>
    </w:p>
    <w:p w14:paraId="7D4B6994" w14:textId="19F152CF" w:rsidR="00865A65" w:rsidRPr="00EF0CD8" w:rsidRDefault="00865A65"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61" w:name="_Toc178794755"/>
      <w:r w:rsidRPr="00EF0CD8">
        <w:rPr>
          <w:rFonts w:ascii="Times New Roman" w:hAnsi="Times New Roman" w:cs="Times New Roman"/>
          <w:color w:val="auto"/>
          <w:sz w:val="24"/>
          <w:szCs w:val="24"/>
        </w:rPr>
        <w:t>Os bens objeto desta contratação são caracterizados como comuns, conforme justificativa constante do Estudo Técnico Preliminar.</w:t>
      </w:r>
    </w:p>
    <w:p w14:paraId="511E506B" w14:textId="77777777" w:rsidR="00865A65" w:rsidRPr="00EF0CD8" w:rsidRDefault="00865A65" w:rsidP="006100F9">
      <w:pPr>
        <w:pStyle w:val="Nivel2"/>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13000A3E" w14:textId="77777777" w:rsidR="00865A65" w:rsidRPr="00EF0CD8" w:rsidRDefault="00865A65"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objeto desta contratação não se enquadra como sendo de bem de luxo, conforme Decreto Municipal nº 97, de 01 de março de 2023.</w:t>
      </w:r>
    </w:p>
    <w:p w14:paraId="0395992F" w14:textId="77777777" w:rsidR="00865A65" w:rsidRPr="00EF0CD8" w:rsidRDefault="00865A65" w:rsidP="006100F9">
      <w:pPr>
        <w:pStyle w:val="Nivel2"/>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1D225D71" w14:textId="76B3059D" w:rsidR="00865A65" w:rsidRPr="00EF0CD8" w:rsidRDefault="00865A65"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prazo de vigência da contratação é </w:t>
      </w:r>
      <w:r w:rsidR="003A5790" w:rsidRPr="00EF0CD8">
        <w:rPr>
          <w:rFonts w:ascii="Times New Roman" w:hAnsi="Times New Roman" w:cs="Times New Roman"/>
          <w:color w:val="auto"/>
          <w:sz w:val="24"/>
          <w:szCs w:val="24"/>
        </w:rPr>
        <w:t>pelo período de 12 meses</w:t>
      </w:r>
      <w:r w:rsidRPr="00EF0CD8">
        <w:rPr>
          <w:rFonts w:ascii="Times New Roman" w:hAnsi="Times New Roman" w:cs="Times New Roman"/>
          <w:color w:val="auto"/>
          <w:sz w:val="24"/>
          <w:szCs w:val="24"/>
        </w:rPr>
        <w:t>, contados da assinatura do Instrumento de Contrato prorrogável por até 10 anos, na forma dos artigos 106 e 107 da Lei n° 14.133, de 2021.</w:t>
      </w:r>
    </w:p>
    <w:p w14:paraId="4A6788D3" w14:textId="77777777" w:rsidR="00865A65" w:rsidRPr="00EF0CD8" w:rsidRDefault="00865A65" w:rsidP="006100F9">
      <w:pPr>
        <w:pStyle w:val="Nvel2-Red"/>
        <w:numPr>
          <w:ilvl w:val="0"/>
          <w:numId w:val="0"/>
        </w:numPr>
        <w:tabs>
          <w:tab w:val="left" w:pos="426"/>
          <w:tab w:val="left" w:pos="567"/>
        </w:tabs>
        <w:spacing w:before="0" w:after="0" w:line="240" w:lineRule="auto"/>
        <w:rPr>
          <w:rFonts w:ascii="Times New Roman" w:hAnsi="Times New Roman" w:cs="Times New Roman"/>
          <w:i w:val="0"/>
          <w:color w:val="auto"/>
          <w:sz w:val="24"/>
          <w:szCs w:val="24"/>
        </w:rPr>
      </w:pPr>
    </w:p>
    <w:p w14:paraId="00F8D927" w14:textId="77777777" w:rsidR="00865A65" w:rsidRPr="00EF0CD8" w:rsidRDefault="00865A65"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oferece maior detalhamento das regras que serão aplicadas em relação à vigência da contratação.</w:t>
      </w:r>
    </w:p>
    <w:p w14:paraId="65AF601E" w14:textId="77777777" w:rsidR="00865A65" w:rsidRPr="00EF0CD8" w:rsidRDefault="00865A65" w:rsidP="006100F9">
      <w:pPr>
        <w:pStyle w:val="Nivel2"/>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14074C86" w14:textId="77777777" w:rsidR="00865A65" w:rsidRPr="00EF0CD8" w:rsidRDefault="00865A65" w:rsidP="006100F9">
      <w:pPr>
        <w:pStyle w:val="Nivel01"/>
        <w:tabs>
          <w:tab w:val="left" w:pos="284"/>
        </w:tabs>
        <w:spacing w:before="0"/>
        <w:ind w:left="0" w:firstLine="0"/>
        <w:rPr>
          <w:rFonts w:ascii="Times New Roman" w:hAnsi="Times New Roman" w:cs="Times New Roman"/>
          <w:sz w:val="24"/>
        </w:rPr>
      </w:pPr>
      <w:r w:rsidRPr="00EF0CD8">
        <w:rPr>
          <w:rFonts w:ascii="Times New Roman" w:hAnsi="Times New Roman" w:cs="Times New Roman"/>
          <w:sz w:val="24"/>
        </w:rPr>
        <w:t>FUNDAMENTAÇÃO E DESCRIÇÃO DA NECESSIDADE DA CONTRATAÇÃO</w:t>
      </w:r>
    </w:p>
    <w:p w14:paraId="770F65A7" w14:textId="77777777" w:rsidR="00865A65" w:rsidRPr="00EF0CD8" w:rsidRDefault="00865A65" w:rsidP="006100F9">
      <w:pPr>
        <w:tabs>
          <w:tab w:val="left" w:pos="426"/>
          <w:tab w:val="left" w:pos="567"/>
        </w:tabs>
        <w:spacing w:after="0" w:line="240" w:lineRule="auto"/>
        <w:rPr>
          <w:rFonts w:ascii="Times New Roman" w:hAnsi="Times New Roman"/>
          <w:sz w:val="24"/>
          <w:szCs w:val="24"/>
        </w:rPr>
      </w:pPr>
    </w:p>
    <w:p w14:paraId="24BBA19E" w14:textId="77777777" w:rsidR="00865A65" w:rsidRPr="00EF0CD8" w:rsidRDefault="00865A65"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4D33FE3E"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5EAD742D" w14:textId="77777777" w:rsidR="00865A65" w:rsidRPr="00EF0CD8" w:rsidRDefault="00865A65" w:rsidP="006100F9">
      <w:pPr>
        <w:pStyle w:val="Nivel2"/>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O objeto da contratação está previsto no Plano de Contratações Anual 2025, conforme consta das informações básicas desse termo de referência.</w:t>
      </w:r>
    </w:p>
    <w:p w14:paraId="3F4ED284" w14:textId="77777777" w:rsidR="00865A65" w:rsidRPr="00EF0CD8" w:rsidRDefault="00865A65" w:rsidP="006100F9">
      <w:pPr>
        <w:pStyle w:val="Nvel2-Red"/>
        <w:numPr>
          <w:ilvl w:val="0"/>
          <w:numId w:val="0"/>
        </w:numPr>
        <w:tabs>
          <w:tab w:val="left" w:pos="426"/>
          <w:tab w:val="left" w:pos="567"/>
        </w:tabs>
        <w:spacing w:before="0" w:after="0" w:line="240" w:lineRule="auto"/>
        <w:rPr>
          <w:rFonts w:ascii="Times New Roman" w:hAnsi="Times New Roman" w:cs="Times New Roman"/>
          <w:i w:val="0"/>
          <w:color w:val="auto"/>
          <w:sz w:val="24"/>
          <w:szCs w:val="24"/>
        </w:rPr>
      </w:pPr>
    </w:p>
    <w:p w14:paraId="4DEEE892" w14:textId="77777777" w:rsidR="00865A65" w:rsidRPr="00EF0CD8" w:rsidRDefault="00865A65" w:rsidP="006100F9">
      <w:pPr>
        <w:pStyle w:val="Nivel01"/>
        <w:tabs>
          <w:tab w:val="left" w:pos="284"/>
        </w:tabs>
        <w:spacing w:before="0"/>
        <w:ind w:left="0" w:firstLine="0"/>
        <w:rPr>
          <w:rFonts w:ascii="Times New Roman" w:hAnsi="Times New Roman" w:cs="Times New Roman"/>
          <w:sz w:val="24"/>
        </w:rPr>
      </w:pPr>
      <w:r w:rsidRPr="00EF0CD8">
        <w:rPr>
          <w:rFonts w:ascii="Times New Roman" w:hAnsi="Times New Roman" w:cs="Times New Roman"/>
          <w:sz w:val="24"/>
        </w:rPr>
        <w:t>DESCRIÇÃO DA SOLUÇÃO COMO UM TODO CONSIDERADO O CICLO DE VIDA DO OBJETO E ESPECIFICAÇÃO DO PRODUTO</w:t>
      </w:r>
    </w:p>
    <w:p w14:paraId="4821C4F6" w14:textId="77777777" w:rsidR="00865A65" w:rsidRPr="00EF0CD8" w:rsidRDefault="00865A65" w:rsidP="006100F9">
      <w:pPr>
        <w:pStyle w:val="Nivel2"/>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A descrição da solução como um todo encontra-se pormenorizada em tópico específico dos Estudos Técnicos Preliminares, apêndice deste Termo de Referência.</w:t>
      </w:r>
    </w:p>
    <w:p w14:paraId="528DF5D8" w14:textId="77777777" w:rsidR="00865A65" w:rsidRPr="00EF0CD8" w:rsidRDefault="00865A65" w:rsidP="006100F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514A8E5B" w14:textId="77777777" w:rsidR="00710477" w:rsidRPr="00EF0CD8" w:rsidRDefault="00710477" w:rsidP="006100F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321A38CA" w14:textId="77777777" w:rsidR="00710477" w:rsidRPr="00EF0CD8" w:rsidRDefault="00710477" w:rsidP="006100F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5805D15F" w14:textId="77777777" w:rsidR="00710477" w:rsidRPr="00EF0CD8" w:rsidRDefault="00710477" w:rsidP="006100F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53691EF5" w14:textId="77777777" w:rsidR="00710477" w:rsidRPr="00EF0CD8" w:rsidRDefault="00710477" w:rsidP="006100F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52BB8873" w14:textId="77777777" w:rsidR="00710477" w:rsidRPr="00EF0CD8" w:rsidRDefault="00710477" w:rsidP="006100F9">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p>
    <w:p w14:paraId="2B1D4F90" w14:textId="77777777" w:rsidR="00865A65" w:rsidRPr="00EF0CD8" w:rsidRDefault="00865A65" w:rsidP="006100F9">
      <w:pPr>
        <w:pStyle w:val="Nivel01"/>
        <w:tabs>
          <w:tab w:val="clear" w:pos="567"/>
          <w:tab w:val="left" w:pos="284"/>
        </w:tabs>
        <w:spacing w:before="0"/>
        <w:ind w:left="0" w:firstLine="0"/>
        <w:rPr>
          <w:rFonts w:ascii="Times New Roman" w:hAnsi="Times New Roman" w:cs="Times New Roman"/>
          <w:sz w:val="24"/>
        </w:rPr>
      </w:pPr>
      <w:r w:rsidRPr="00EF0CD8">
        <w:rPr>
          <w:rFonts w:ascii="Times New Roman" w:hAnsi="Times New Roman" w:cs="Times New Roman"/>
          <w:sz w:val="24"/>
        </w:rPr>
        <w:lastRenderedPageBreak/>
        <w:t>REQUISITOS DA CONTRATAÇÃO</w:t>
      </w:r>
    </w:p>
    <w:p w14:paraId="1E8216F7" w14:textId="77777777" w:rsidR="00865A65" w:rsidRPr="00EF0CD8" w:rsidRDefault="00865A65" w:rsidP="006100F9">
      <w:pPr>
        <w:tabs>
          <w:tab w:val="left" w:pos="567"/>
        </w:tabs>
        <w:spacing w:after="0" w:line="240" w:lineRule="auto"/>
        <w:rPr>
          <w:rFonts w:ascii="Times New Roman" w:hAnsi="Times New Roman"/>
          <w:sz w:val="24"/>
          <w:szCs w:val="24"/>
        </w:rPr>
      </w:pPr>
    </w:p>
    <w:p w14:paraId="7FB7B86D" w14:textId="77777777" w:rsidR="00865A65" w:rsidRPr="00EF0CD8" w:rsidRDefault="00865A65" w:rsidP="006100F9">
      <w:pPr>
        <w:pStyle w:val="Nvel1-SemNumPreto"/>
        <w:rPr>
          <w:rFonts w:ascii="Times New Roman" w:hAnsi="Times New Roman" w:cs="Times New Roman"/>
          <w:color w:val="auto"/>
        </w:rPr>
      </w:pPr>
      <w:r w:rsidRPr="00EF0CD8">
        <w:rPr>
          <w:rFonts w:ascii="Times New Roman" w:hAnsi="Times New Roman" w:cs="Times New Roman"/>
          <w:color w:val="auto"/>
        </w:rPr>
        <w:t>Sustentabilidade:</w:t>
      </w:r>
    </w:p>
    <w:p w14:paraId="462B1E5D" w14:textId="77777777" w:rsidR="00865A65" w:rsidRPr="00EF0CD8" w:rsidRDefault="00865A65" w:rsidP="00A719EC">
      <w:pPr>
        <w:pStyle w:val="Nivel2"/>
        <w:tabs>
          <w:tab w:val="left" w:pos="567"/>
        </w:tabs>
        <w:spacing w:before="0" w:after="0" w:line="240" w:lineRule="auto"/>
        <w:ind w:left="0" w:firstLine="0"/>
        <w:rPr>
          <w:rFonts w:ascii="Times New Roman" w:hAnsi="Times New Roman" w:cs="Times New Roman"/>
          <w:color w:val="auto"/>
          <w:sz w:val="24"/>
          <w:szCs w:val="24"/>
          <w:shd w:val="clear" w:color="auto" w:fill="FFFFFF"/>
        </w:rPr>
      </w:pPr>
      <w:r w:rsidRPr="00EF0CD8">
        <w:rPr>
          <w:rFonts w:ascii="Times New Roman" w:hAnsi="Times New Roman"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7F38BDDB" w14:textId="77777777" w:rsidR="00865A65" w:rsidRPr="00EF0CD8" w:rsidRDefault="00865A65" w:rsidP="00A719EC">
      <w:pPr>
        <w:pStyle w:val="Nivel3"/>
        <w:tabs>
          <w:tab w:val="left" w:pos="567"/>
        </w:tabs>
        <w:spacing w:before="0" w:after="0" w:line="240" w:lineRule="auto"/>
        <w:ind w:left="0" w:firstLine="0"/>
        <w:rPr>
          <w:rFonts w:ascii="Times New Roman" w:hAnsi="Times New Roman" w:cs="Times New Roman"/>
          <w:b/>
          <w:i/>
          <w:color w:val="auto"/>
          <w:sz w:val="24"/>
          <w:szCs w:val="24"/>
        </w:rPr>
      </w:pPr>
      <w:r w:rsidRPr="00EF0CD8">
        <w:rPr>
          <w:rFonts w:ascii="Times New Roman" w:hAnsi="Times New Roman" w:cs="Times New Roman"/>
          <w:color w:val="auto"/>
          <w:sz w:val="24"/>
          <w:szCs w:val="24"/>
        </w:rPr>
        <w:t xml:space="preserve">▪ análise do ciclo de vida do produto (produção, uso e disposição) para determinar a vantajosidade econômica da oferta; </w:t>
      </w:r>
    </w:p>
    <w:p w14:paraId="3ED8863A" w14:textId="77777777" w:rsidR="00865A65" w:rsidRPr="00EF0CD8" w:rsidRDefault="00865A65" w:rsidP="00A719EC">
      <w:pPr>
        <w:pStyle w:val="Nivel3"/>
        <w:tabs>
          <w:tab w:val="left" w:pos="567"/>
        </w:tabs>
        <w:spacing w:before="0" w:after="0" w:line="240" w:lineRule="auto"/>
        <w:ind w:left="0" w:firstLine="0"/>
        <w:rPr>
          <w:rFonts w:ascii="Times New Roman" w:hAnsi="Times New Roman" w:cs="Times New Roman"/>
          <w:b/>
          <w:i/>
          <w:color w:val="auto"/>
          <w:sz w:val="24"/>
          <w:szCs w:val="24"/>
        </w:rPr>
      </w:pPr>
      <w:r w:rsidRPr="00EF0CD8">
        <w:rPr>
          <w:rFonts w:ascii="Times New Roman" w:hAnsi="Times New Roman" w:cs="Times New Roman"/>
          <w:color w:val="auto"/>
          <w:sz w:val="24"/>
          <w:szCs w:val="24"/>
        </w:rPr>
        <w:t xml:space="preserve">▪ estímulo para que os fornecedores assimilem a necessidade premente de oferecer ao mercado, cada vez mais, obras, produtos e serviços sustentáveis; </w:t>
      </w:r>
    </w:p>
    <w:p w14:paraId="13A228BA" w14:textId="77777777" w:rsidR="00865A65" w:rsidRPr="00EF0CD8" w:rsidRDefault="00865A65" w:rsidP="00A719EC">
      <w:pPr>
        <w:pStyle w:val="Nivel3"/>
        <w:tabs>
          <w:tab w:val="left" w:pos="567"/>
        </w:tabs>
        <w:spacing w:before="0" w:after="0" w:line="240" w:lineRule="auto"/>
        <w:ind w:left="0" w:firstLine="0"/>
        <w:rPr>
          <w:rFonts w:ascii="Times New Roman" w:hAnsi="Times New Roman" w:cs="Times New Roman"/>
          <w:b/>
          <w:i/>
          <w:color w:val="auto"/>
          <w:sz w:val="24"/>
          <w:szCs w:val="24"/>
        </w:rPr>
      </w:pPr>
      <w:r w:rsidRPr="00EF0CD8">
        <w:rPr>
          <w:rFonts w:ascii="Times New Roman" w:hAnsi="Times New Roman" w:cs="Times New Roman"/>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4F013040" w14:textId="77777777" w:rsidR="00865A65" w:rsidRPr="00EF0CD8" w:rsidRDefault="00865A65" w:rsidP="00A719EC">
      <w:pPr>
        <w:pStyle w:val="Nivel3"/>
        <w:tabs>
          <w:tab w:val="left" w:pos="567"/>
        </w:tabs>
        <w:spacing w:before="0" w:after="0" w:line="240" w:lineRule="auto"/>
        <w:ind w:left="0" w:firstLine="0"/>
        <w:rPr>
          <w:rFonts w:ascii="Times New Roman" w:hAnsi="Times New Roman" w:cs="Times New Roman"/>
          <w:b/>
          <w:i/>
          <w:color w:val="auto"/>
          <w:sz w:val="24"/>
          <w:szCs w:val="24"/>
          <w:shd w:val="clear" w:color="auto" w:fill="FFFFFF"/>
        </w:rPr>
      </w:pPr>
      <w:r w:rsidRPr="00EF0CD8">
        <w:rPr>
          <w:rFonts w:ascii="Times New Roman" w:hAnsi="Times New Roman" w:cs="Times New Roman"/>
          <w:color w:val="auto"/>
          <w:sz w:val="24"/>
          <w:szCs w:val="24"/>
        </w:rPr>
        <w:t xml:space="preserve">▪ fomento a soluções mais sustentáveis, as quais foquem na função que se almeja com a contratação e que gerem menor custo e redução de resíduos; </w:t>
      </w:r>
    </w:p>
    <w:p w14:paraId="7BA4E86E" w14:textId="77777777" w:rsidR="00865A65" w:rsidRPr="00EF0CD8" w:rsidRDefault="00865A65" w:rsidP="006100F9">
      <w:pPr>
        <w:pStyle w:val="Nvel1-SemNum"/>
        <w:spacing w:before="0"/>
        <w:ind w:left="0"/>
        <w:rPr>
          <w:rFonts w:ascii="Times New Roman" w:hAnsi="Times New Roman" w:cs="Times New Roman"/>
          <w:color w:val="auto"/>
          <w:sz w:val="24"/>
        </w:rPr>
      </w:pPr>
    </w:p>
    <w:p w14:paraId="0075B45C" w14:textId="77777777" w:rsidR="00865A65" w:rsidRPr="00EF0CD8" w:rsidRDefault="00865A65" w:rsidP="006100F9">
      <w:pPr>
        <w:pStyle w:val="Nvel1-SemNum"/>
        <w:spacing w:before="0"/>
        <w:ind w:left="0"/>
        <w:rPr>
          <w:rFonts w:ascii="Times New Roman" w:hAnsi="Times New Roman" w:cs="Times New Roman"/>
          <w:color w:val="auto"/>
          <w:sz w:val="24"/>
        </w:rPr>
      </w:pPr>
      <w:r w:rsidRPr="00EF0CD8">
        <w:rPr>
          <w:rFonts w:ascii="Times New Roman" w:hAnsi="Times New Roman" w:cs="Times New Roman"/>
          <w:color w:val="auto"/>
          <w:sz w:val="24"/>
        </w:rPr>
        <w:t>Indicação de marcas ou modelos (</w:t>
      </w:r>
      <w:hyperlink r:id="rId36" w:anchor="art41" w:history="1">
        <w:r w:rsidRPr="00EF0CD8">
          <w:rPr>
            <w:rStyle w:val="Hyperlink"/>
            <w:rFonts w:ascii="Times New Roman" w:hAnsi="Times New Roman" w:cs="Times New Roman"/>
            <w:color w:val="auto"/>
            <w:sz w:val="24"/>
          </w:rPr>
          <w:t>Art. 41, inciso I, da Lei nº 14.133, de 2021</w:t>
        </w:r>
      </w:hyperlink>
      <w:r w:rsidRPr="00EF0CD8">
        <w:rPr>
          <w:rFonts w:ascii="Times New Roman" w:hAnsi="Times New Roman" w:cs="Times New Roman"/>
          <w:color w:val="auto"/>
          <w:sz w:val="24"/>
        </w:rPr>
        <w:t>):</w:t>
      </w:r>
    </w:p>
    <w:p w14:paraId="3E94CC38" w14:textId="77777777" w:rsidR="00865A65" w:rsidRPr="00EF0CD8" w:rsidRDefault="00865A65" w:rsidP="006100F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6D6B4CEB" w14:textId="77777777" w:rsidR="00865A65" w:rsidRPr="00EF0CD8" w:rsidRDefault="00865A65" w:rsidP="006100F9">
      <w:pPr>
        <w:pStyle w:val="Nvel1-SemNum"/>
        <w:spacing w:before="0"/>
        <w:ind w:left="0"/>
        <w:rPr>
          <w:rFonts w:ascii="Times New Roman" w:hAnsi="Times New Roman" w:cs="Times New Roman"/>
          <w:color w:val="auto"/>
          <w:sz w:val="24"/>
        </w:rPr>
      </w:pPr>
    </w:p>
    <w:p w14:paraId="4872D11A" w14:textId="77777777" w:rsidR="00865A65" w:rsidRPr="00EF0CD8" w:rsidRDefault="00865A65" w:rsidP="006100F9">
      <w:pPr>
        <w:pStyle w:val="Nvel1-SemNum"/>
        <w:spacing w:before="0"/>
        <w:ind w:left="0"/>
        <w:rPr>
          <w:rFonts w:ascii="Times New Roman" w:hAnsi="Times New Roman" w:cs="Times New Roman"/>
          <w:color w:val="auto"/>
          <w:sz w:val="24"/>
        </w:rPr>
      </w:pPr>
      <w:r w:rsidRPr="00EF0CD8">
        <w:rPr>
          <w:rFonts w:ascii="Times New Roman" w:hAnsi="Times New Roman" w:cs="Times New Roman"/>
          <w:color w:val="auto"/>
          <w:sz w:val="24"/>
        </w:rPr>
        <w:t xml:space="preserve">Da vedação de contratação de marca ou produto </w:t>
      </w:r>
    </w:p>
    <w:p w14:paraId="77CCA47D" w14:textId="77777777" w:rsidR="00865A65" w:rsidRPr="00EF0CD8" w:rsidRDefault="00865A65" w:rsidP="00A719EC">
      <w:pPr>
        <w:pStyle w:val="Nivel2"/>
        <w:tabs>
          <w:tab w:val="left" w:pos="426"/>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Não haverá vedação de contratação de marca ou produto.</w:t>
      </w:r>
    </w:p>
    <w:p w14:paraId="00CF4BA5" w14:textId="77777777" w:rsidR="00865A65" w:rsidRPr="00EF0CD8" w:rsidRDefault="00865A65" w:rsidP="006100F9">
      <w:pPr>
        <w:pStyle w:val="Nvel1-SemNum"/>
        <w:tabs>
          <w:tab w:val="left" w:pos="426"/>
        </w:tabs>
        <w:spacing w:before="0"/>
        <w:ind w:left="0"/>
        <w:rPr>
          <w:rFonts w:ascii="Times New Roman" w:hAnsi="Times New Roman" w:cs="Times New Roman"/>
          <w:color w:val="auto"/>
          <w:sz w:val="24"/>
        </w:rPr>
      </w:pPr>
    </w:p>
    <w:p w14:paraId="2B95B2B6" w14:textId="77777777" w:rsidR="00865A65" w:rsidRPr="00EF0CD8" w:rsidRDefault="00865A65" w:rsidP="006100F9">
      <w:pPr>
        <w:pStyle w:val="Nvel1-SemNum"/>
        <w:tabs>
          <w:tab w:val="left" w:pos="426"/>
        </w:tabs>
        <w:spacing w:before="0"/>
        <w:ind w:left="0"/>
        <w:rPr>
          <w:rFonts w:ascii="Times New Roman" w:hAnsi="Times New Roman" w:cs="Times New Roman"/>
          <w:color w:val="auto"/>
          <w:sz w:val="24"/>
        </w:rPr>
      </w:pPr>
      <w:r w:rsidRPr="00EF0CD8">
        <w:rPr>
          <w:rFonts w:ascii="Times New Roman" w:hAnsi="Times New Roman" w:cs="Times New Roman"/>
          <w:color w:val="auto"/>
          <w:sz w:val="24"/>
        </w:rPr>
        <w:t>Da exigência de amostra</w:t>
      </w:r>
    </w:p>
    <w:p w14:paraId="28F5CBAF"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haverá exigência de amostra</w:t>
      </w:r>
    </w:p>
    <w:p w14:paraId="7893B633" w14:textId="77777777" w:rsidR="00865A65" w:rsidRPr="00EF0CD8" w:rsidRDefault="00865A65" w:rsidP="006100F9">
      <w:pPr>
        <w:pStyle w:val="Nvel1-SemNum"/>
        <w:tabs>
          <w:tab w:val="clear" w:pos="567"/>
          <w:tab w:val="left" w:pos="426"/>
        </w:tabs>
        <w:spacing w:before="0"/>
        <w:ind w:left="0"/>
        <w:rPr>
          <w:rFonts w:ascii="Times New Roman" w:hAnsi="Times New Roman" w:cs="Times New Roman"/>
          <w:color w:val="auto"/>
          <w:sz w:val="24"/>
        </w:rPr>
      </w:pPr>
    </w:p>
    <w:p w14:paraId="55C1BEDF" w14:textId="77777777" w:rsidR="00865A65" w:rsidRPr="00EF0CD8" w:rsidRDefault="00865A65" w:rsidP="006100F9">
      <w:pPr>
        <w:pStyle w:val="Nvel1-SemNum"/>
        <w:tabs>
          <w:tab w:val="clear" w:pos="567"/>
          <w:tab w:val="left" w:pos="426"/>
        </w:tabs>
        <w:spacing w:before="0"/>
        <w:ind w:left="0"/>
        <w:rPr>
          <w:rFonts w:ascii="Times New Roman" w:hAnsi="Times New Roman" w:cs="Times New Roman"/>
          <w:color w:val="auto"/>
          <w:sz w:val="24"/>
        </w:rPr>
      </w:pPr>
      <w:r w:rsidRPr="00EF0CD8">
        <w:rPr>
          <w:rFonts w:ascii="Times New Roman" w:hAnsi="Times New Roman" w:cs="Times New Roman"/>
          <w:color w:val="auto"/>
          <w:sz w:val="24"/>
        </w:rPr>
        <w:t>Da exigência de carta de solidariedade</w:t>
      </w:r>
    </w:p>
    <w:p w14:paraId="04C4484F" w14:textId="77777777" w:rsidR="00865A65" w:rsidRPr="00EF0CD8" w:rsidRDefault="00865A65" w:rsidP="00A719EC">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será exigida carta de solidariedade emitida pelo fabricante.</w:t>
      </w:r>
    </w:p>
    <w:p w14:paraId="7916A343" w14:textId="77777777" w:rsidR="00865A65" w:rsidRPr="00EF0CD8" w:rsidRDefault="00865A65" w:rsidP="006100F9">
      <w:pPr>
        <w:pStyle w:val="Nvel1-SemNumPreto"/>
        <w:tabs>
          <w:tab w:val="clear" w:pos="567"/>
          <w:tab w:val="left" w:pos="426"/>
        </w:tabs>
        <w:rPr>
          <w:rFonts w:ascii="Times New Roman" w:hAnsi="Times New Roman" w:cs="Times New Roman"/>
          <w:color w:val="auto"/>
        </w:rPr>
      </w:pPr>
    </w:p>
    <w:p w14:paraId="748233C1" w14:textId="77777777" w:rsidR="00865A65" w:rsidRPr="00EF0CD8" w:rsidRDefault="00865A65" w:rsidP="006100F9">
      <w:pPr>
        <w:pStyle w:val="Nvel1-SemNumPreto"/>
        <w:tabs>
          <w:tab w:val="clear" w:pos="567"/>
          <w:tab w:val="left" w:pos="426"/>
        </w:tabs>
        <w:rPr>
          <w:rFonts w:ascii="Times New Roman" w:hAnsi="Times New Roman" w:cs="Times New Roman"/>
          <w:color w:val="auto"/>
        </w:rPr>
      </w:pPr>
      <w:r w:rsidRPr="00EF0CD8">
        <w:rPr>
          <w:rFonts w:ascii="Times New Roman" w:hAnsi="Times New Roman" w:cs="Times New Roman"/>
          <w:color w:val="auto"/>
        </w:rPr>
        <w:t>Subcontratação</w:t>
      </w:r>
    </w:p>
    <w:p w14:paraId="42085B0A"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será admitida subcontratação</w:t>
      </w:r>
    </w:p>
    <w:p w14:paraId="55996613" w14:textId="77777777" w:rsidR="00865A65" w:rsidRPr="00EF0CD8" w:rsidRDefault="00865A65" w:rsidP="006100F9">
      <w:pPr>
        <w:pStyle w:val="Nvel1-SemNumPreto"/>
        <w:tabs>
          <w:tab w:val="clear" w:pos="567"/>
          <w:tab w:val="left" w:pos="426"/>
        </w:tabs>
        <w:rPr>
          <w:rFonts w:ascii="Times New Roman" w:hAnsi="Times New Roman" w:cs="Times New Roman"/>
          <w:color w:val="auto"/>
        </w:rPr>
      </w:pPr>
    </w:p>
    <w:p w14:paraId="78EDBFC4" w14:textId="77777777" w:rsidR="00865A65" w:rsidRPr="00EF0CD8" w:rsidRDefault="00865A65" w:rsidP="006100F9">
      <w:pPr>
        <w:pStyle w:val="Nvel1-SemNumPreto"/>
        <w:tabs>
          <w:tab w:val="clear" w:pos="567"/>
          <w:tab w:val="left" w:pos="426"/>
        </w:tabs>
        <w:rPr>
          <w:rFonts w:ascii="Times New Roman" w:hAnsi="Times New Roman" w:cs="Times New Roman"/>
          <w:color w:val="auto"/>
        </w:rPr>
      </w:pPr>
      <w:r w:rsidRPr="00EF0CD8">
        <w:rPr>
          <w:rFonts w:ascii="Times New Roman" w:hAnsi="Times New Roman" w:cs="Times New Roman"/>
          <w:color w:val="auto"/>
        </w:rPr>
        <w:t>Garantia da contratação</w:t>
      </w:r>
    </w:p>
    <w:p w14:paraId="53E2AC60"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Não será exigida a garantia da contratação de que tratam os arts. 96 e seguintes da Lei nº 14.133, de 2021</w:t>
      </w:r>
    </w:p>
    <w:p w14:paraId="39FBC78D" w14:textId="77777777" w:rsidR="00865A65" w:rsidRPr="00EF0CD8" w:rsidRDefault="00865A65" w:rsidP="006100F9">
      <w:pPr>
        <w:pStyle w:val="Nivel2"/>
        <w:numPr>
          <w:ilvl w:val="0"/>
          <w:numId w:val="0"/>
        </w:numPr>
        <w:tabs>
          <w:tab w:val="left" w:pos="426"/>
        </w:tabs>
        <w:spacing w:before="0" w:after="0" w:line="240" w:lineRule="auto"/>
        <w:rPr>
          <w:rFonts w:ascii="Times New Roman" w:hAnsi="Times New Roman" w:cs="Times New Roman"/>
          <w:i/>
          <w:color w:val="auto"/>
          <w:sz w:val="24"/>
          <w:szCs w:val="24"/>
        </w:rPr>
      </w:pPr>
    </w:p>
    <w:p w14:paraId="0B233C8D" w14:textId="77777777" w:rsidR="00865A65" w:rsidRPr="00EF0CD8" w:rsidRDefault="00865A65" w:rsidP="006100F9">
      <w:pPr>
        <w:pStyle w:val="Nivel01"/>
        <w:tabs>
          <w:tab w:val="left" w:pos="284"/>
        </w:tabs>
        <w:spacing w:before="0"/>
        <w:ind w:left="0" w:firstLine="0"/>
        <w:rPr>
          <w:rFonts w:ascii="Times New Roman" w:hAnsi="Times New Roman" w:cs="Times New Roman"/>
          <w:sz w:val="24"/>
        </w:rPr>
      </w:pPr>
      <w:r w:rsidRPr="00EF0CD8">
        <w:rPr>
          <w:rFonts w:ascii="Times New Roman" w:hAnsi="Times New Roman" w:cs="Times New Roman"/>
          <w:sz w:val="24"/>
        </w:rPr>
        <w:t>MODELO DE GESTÃO E FISCALIZAÇÃO DO CONTRATO</w:t>
      </w:r>
    </w:p>
    <w:p w14:paraId="61D695E8" w14:textId="77777777" w:rsidR="00865A65" w:rsidRPr="00EF0CD8" w:rsidRDefault="00865A65" w:rsidP="006100F9">
      <w:pPr>
        <w:pStyle w:val="Nvel1-SemNumerao"/>
        <w:rPr>
          <w:rFonts w:ascii="Times New Roman" w:hAnsi="Times New Roman" w:cs="Times New Roman"/>
          <w:sz w:val="24"/>
          <w:szCs w:val="24"/>
        </w:rPr>
      </w:pPr>
    </w:p>
    <w:p w14:paraId="0041D754" w14:textId="7B1E637C"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Condições de E</w:t>
      </w:r>
      <w:r w:rsidR="00CB0C70" w:rsidRPr="00EF0CD8">
        <w:rPr>
          <w:rFonts w:ascii="Times New Roman" w:hAnsi="Times New Roman" w:cs="Times New Roman"/>
          <w:sz w:val="24"/>
          <w:szCs w:val="24"/>
        </w:rPr>
        <w:t>xecução</w:t>
      </w:r>
    </w:p>
    <w:p w14:paraId="78EE5028" w14:textId="59295459"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prazo de entrega dos bens é de </w:t>
      </w:r>
      <w:r w:rsidR="00B93199" w:rsidRPr="00EF0CD8">
        <w:rPr>
          <w:rFonts w:ascii="Times New Roman" w:hAnsi="Times New Roman" w:cs="Times New Roman"/>
          <w:color w:val="auto"/>
          <w:sz w:val="24"/>
          <w:szCs w:val="24"/>
        </w:rPr>
        <w:t>0</w:t>
      </w:r>
      <w:r w:rsidR="00A67ED2" w:rsidRPr="00EF0CD8">
        <w:rPr>
          <w:rFonts w:ascii="Times New Roman" w:hAnsi="Times New Roman" w:cs="Times New Roman"/>
          <w:color w:val="auto"/>
          <w:sz w:val="24"/>
          <w:szCs w:val="24"/>
        </w:rPr>
        <w:t>5</w:t>
      </w:r>
      <w:r w:rsidR="00B93199" w:rsidRPr="00EF0CD8">
        <w:rPr>
          <w:rFonts w:ascii="Times New Roman" w:hAnsi="Times New Roman" w:cs="Times New Roman"/>
          <w:color w:val="auto"/>
          <w:sz w:val="24"/>
          <w:szCs w:val="24"/>
        </w:rPr>
        <w:t xml:space="preserve"> (</w:t>
      </w:r>
      <w:r w:rsidR="00A67ED2" w:rsidRPr="00EF0CD8">
        <w:rPr>
          <w:rFonts w:ascii="Times New Roman" w:hAnsi="Times New Roman" w:cs="Times New Roman"/>
          <w:color w:val="auto"/>
          <w:sz w:val="24"/>
          <w:szCs w:val="24"/>
        </w:rPr>
        <w:t>cinco</w:t>
      </w:r>
      <w:r w:rsidRPr="00EF0CD8">
        <w:rPr>
          <w:rFonts w:ascii="Times New Roman" w:hAnsi="Times New Roman" w:cs="Times New Roman"/>
          <w:color w:val="auto"/>
          <w:sz w:val="24"/>
          <w:szCs w:val="24"/>
        </w:rPr>
        <w:t xml:space="preserve">) dias úteis, contados da emissão da ordem de fornecimento. </w:t>
      </w:r>
    </w:p>
    <w:p w14:paraId="698619E6" w14:textId="1C1CC5CF"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Caso não seja possível a entrega na data assinalada, a empresa deverá comunicar as razões respectivas com pelo menos </w:t>
      </w:r>
      <w:r w:rsidR="00B93199" w:rsidRPr="00EF0CD8">
        <w:rPr>
          <w:rFonts w:ascii="Times New Roman" w:hAnsi="Times New Roman" w:cs="Times New Roman"/>
          <w:color w:val="auto"/>
          <w:sz w:val="24"/>
          <w:szCs w:val="24"/>
        </w:rPr>
        <w:t>24 (vinte e quatro</w:t>
      </w:r>
      <w:r w:rsidRPr="00EF0CD8">
        <w:rPr>
          <w:rFonts w:ascii="Times New Roman" w:hAnsi="Times New Roman" w:cs="Times New Roman"/>
          <w:color w:val="auto"/>
          <w:sz w:val="24"/>
          <w:szCs w:val="24"/>
        </w:rPr>
        <w:t xml:space="preserve">) </w:t>
      </w:r>
      <w:r w:rsidR="00B93199" w:rsidRPr="00EF0CD8">
        <w:rPr>
          <w:rFonts w:ascii="Times New Roman" w:hAnsi="Times New Roman" w:cs="Times New Roman"/>
          <w:color w:val="auto"/>
          <w:sz w:val="24"/>
          <w:szCs w:val="24"/>
        </w:rPr>
        <w:t>horas</w:t>
      </w:r>
      <w:r w:rsidRPr="00EF0CD8">
        <w:rPr>
          <w:rFonts w:ascii="Times New Roman" w:hAnsi="Times New Roman" w:cs="Times New Roman"/>
          <w:color w:val="auto"/>
          <w:sz w:val="24"/>
          <w:szCs w:val="24"/>
        </w:rPr>
        <w:t xml:space="preserve"> de antecedência para que qualquer pleito de prorrogação de prazo seja analisado, ressalvadas situações de caso fortuito e força maior.</w:t>
      </w:r>
    </w:p>
    <w:p w14:paraId="589C6F16"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bens deverão ser entregues em endereço previamente informado pela secretaria requisitante na ordem de fornecimento. </w:t>
      </w:r>
    </w:p>
    <w:p w14:paraId="367C7E7E" w14:textId="77777777" w:rsidR="00865A65" w:rsidRPr="00EF0CD8" w:rsidRDefault="00865A65" w:rsidP="006100F9">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610D7B18" w14:textId="77777777" w:rsidR="00865A65" w:rsidRPr="00EF0CD8" w:rsidRDefault="00865A65" w:rsidP="006100F9">
      <w:pPr>
        <w:pStyle w:val="Nvel1-SemNumPreto"/>
        <w:tabs>
          <w:tab w:val="left" w:pos="426"/>
        </w:tabs>
        <w:rPr>
          <w:rFonts w:ascii="Times New Roman" w:hAnsi="Times New Roman" w:cs="Times New Roman"/>
          <w:color w:val="auto"/>
        </w:rPr>
      </w:pPr>
      <w:r w:rsidRPr="00EF0CD8">
        <w:rPr>
          <w:rFonts w:ascii="Times New Roman" w:hAnsi="Times New Roman" w:cs="Times New Roman"/>
          <w:color w:val="auto"/>
        </w:rPr>
        <w:t>Garantia, manutenção e assistência técnica</w:t>
      </w:r>
    </w:p>
    <w:p w14:paraId="5D3820F5" w14:textId="77777777" w:rsidR="00865A65" w:rsidRPr="00EF0CD8" w:rsidRDefault="00865A65" w:rsidP="00A719EC">
      <w:pPr>
        <w:pStyle w:val="Nivel2"/>
        <w:tabs>
          <w:tab w:val="left" w:pos="426"/>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Não será exigida garantia contratual</w:t>
      </w:r>
    </w:p>
    <w:p w14:paraId="4D553DA8" w14:textId="77777777" w:rsidR="00865A65" w:rsidRPr="00EF0CD8" w:rsidRDefault="00865A65" w:rsidP="006100F9">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5A2B2A06" w14:textId="77777777" w:rsidR="00865A65" w:rsidRPr="00EF0CD8" w:rsidRDefault="00865A65" w:rsidP="006100F9">
      <w:pPr>
        <w:pStyle w:val="Nivel01"/>
        <w:keepNext w:val="0"/>
        <w:keepLines w:val="0"/>
        <w:tabs>
          <w:tab w:val="clear" w:pos="567"/>
          <w:tab w:val="left" w:pos="284"/>
        </w:tabs>
        <w:spacing w:before="0"/>
        <w:ind w:left="0" w:firstLine="0"/>
        <w:rPr>
          <w:rFonts w:ascii="Times New Roman" w:hAnsi="Times New Roman" w:cs="Times New Roman"/>
          <w:sz w:val="24"/>
        </w:rPr>
      </w:pPr>
      <w:r w:rsidRPr="00EF0CD8">
        <w:rPr>
          <w:rFonts w:ascii="Times New Roman" w:hAnsi="Times New Roman" w:cs="Times New Roman"/>
          <w:sz w:val="24"/>
        </w:rPr>
        <w:t>MODELO DE GESTÃO DO CONTRATO</w:t>
      </w:r>
    </w:p>
    <w:p w14:paraId="44F819C5"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7D01827D"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3DF7F324"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6C377E1F"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órgão ou entidade poderá convocar representante da empresa para adoção de providências que devam ser cumpridas de imediato.</w:t>
      </w:r>
    </w:p>
    <w:p w14:paraId="27EE677F"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052CE9" w14:textId="77777777" w:rsidR="00865A65" w:rsidRPr="00EF0CD8" w:rsidRDefault="00865A65" w:rsidP="006100F9">
      <w:pPr>
        <w:pStyle w:val="Nvel1-SemNumerao"/>
        <w:rPr>
          <w:rFonts w:ascii="Times New Roman" w:hAnsi="Times New Roman" w:cs="Times New Roman"/>
          <w:sz w:val="24"/>
          <w:szCs w:val="24"/>
        </w:rPr>
      </w:pPr>
    </w:p>
    <w:p w14:paraId="61989BD8"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Fiscalização</w:t>
      </w:r>
    </w:p>
    <w:p w14:paraId="369F85F6"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execução do contrato deverá ser acompanhada e fiscalizada pelo(s) fiscal(is) do contrato, ou pelos respectivos substitutos.</w:t>
      </w:r>
    </w:p>
    <w:p w14:paraId="20E30390" w14:textId="77777777" w:rsidR="00865A65" w:rsidRPr="00EF0CD8" w:rsidRDefault="00865A65" w:rsidP="006100F9">
      <w:pPr>
        <w:pStyle w:val="Nvel1-SemNumerao"/>
        <w:rPr>
          <w:rFonts w:ascii="Times New Roman" w:hAnsi="Times New Roman" w:cs="Times New Roman"/>
          <w:sz w:val="24"/>
          <w:szCs w:val="24"/>
        </w:rPr>
      </w:pPr>
    </w:p>
    <w:p w14:paraId="400C72F2"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Fiscalização Técnica</w:t>
      </w:r>
    </w:p>
    <w:p w14:paraId="38A27A44"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4C396010"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0272C17"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w:t>
      </w:r>
    </w:p>
    <w:p w14:paraId="09D345E0"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92C5BD9"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w:t>
      </w:r>
    </w:p>
    <w:p w14:paraId="05CC5386"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0AACFE4B" w14:textId="77777777" w:rsidR="00865A65" w:rsidRPr="00EF0CD8" w:rsidRDefault="00865A65" w:rsidP="006100F9">
      <w:pPr>
        <w:pStyle w:val="Nvel1-SemNumerao"/>
        <w:rPr>
          <w:rFonts w:ascii="Times New Roman" w:hAnsi="Times New Roman" w:cs="Times New Roman"/>
          <w:sz w:val="24"/>
          <w:szCs w:val="24"/>
        </w:rPr>
      </w:pPr>
    </w:p>
    <w:p w14:paraId="29A44915"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Fiscalização Administrativa</w:t>
      </w:r>
    </w:p>
    <w:p w14:paraId="1E94693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E947057"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FA696E4"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4F78824" w14:textId="77777777" w:rsidR="00865A65" w:rsidRPr="00EF0CD8" w:rsidRDefault="00865A65" w:rsidP="006100F9">
      <w:pPr>
        <w:pStyle w:val="Nvel1-SemNumerao"/>
        <w:rPr>
          <w:rFonts w:ascii="Times New Roman" w:hAnsi="Times New Roman" w:cs="Times New Roman"/>
          <w:sz w:val="24"/>
          <w:szCs w:val="24"/>
        </w:rPr>
      </w:pPr>
    </w:p>
    <w:p w14:paraId="772E8259"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Gestor do Contrato</w:t>
      </w:r>
    </w:p>
    <w:p w14:paraId="4E4B9627"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Cabe ao gestor do contrato:</w:t>
      </w:r>
    </w:p>
    <w:p w14:paraId="44CC3FE4"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ABBF2FB"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47656944"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188426A1"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0CAA88F"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9B14706"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elaborar relatório final com informações sobre a consecução dos objetivos que tenham justificado a contratação e eventuais condutas a serem adotadas para o aprimoramento das atividades da Administração.</w:t>
      </w:r>
    </w:p>
    <w:p w14:paraId="40FE7930"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enviar a documentação pertinente ao setor de contratos para a formalização dos procedimentos de liquidação e pagamento, no valor dimensionado pela fiscalização e gestão nos termos do contrato.</w:t>
      </w:r>
    </w:p>
    <w:p w14:paraId="7D7BEF44" w14:textId="77777777" w:rsidR="00865A65" w:rsidRPr="00EF0CD8" w:rsidRDefault="00865A65" w:rsidP="006100F9">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1696F2D3" w14:textId="77777777" w:rsidR="00865A65" w:rsidRPr="00EF0CD8" w:rsidRDefault="00865A65" w:rsidP="006100F9">
      <w:pPr>
        <w:pStyle w:val="Nivel01"/>
        <w:keepNext w:val="0"/>
        <w:keepLines w:val="0"/>
        <w:tabs>
          <w:tab w:val="clear" w:pos="567"/>
          <w:tab w:val="left" w:pos="284"/>
        </w:tabs>
        <w:spacing w:before="0"/>
        <w:ind w:left="0" w:firstLine="0"/>
        <w:rPr>
          <w:rFonts w:ascii="Times New Roman" w:hAnsi="Times New Roman" w:cs="Times New Roman"/>
          <w:sz w:val="24"/>
        </w:rPr>
      </w:pPr>
      <w:bookmarkStart w:id="62" w:name="_Hlk114498447"/>
      <w:bookmarkStart w:id="63" w:name="_Hlk114498479"/>
      <w:bookmarkEnd w:id="62"/>
      <w:bookmarkEnd w:id="63"/>
      <w:r w:rsidRPr="00EF0CD8">
        <w:rPr>
          <w:rFonts w:ascii="Times New Roman" w:hAnsi="Times New Roman" w:cs="Times New Roman"/>
          <w:sz w:val="24"/>
        </w:rPr>
        <w:t>INFRAÇÕES E SANÇÕES ADMINISTRATIVAS</w:t>
      </w:r>
    </w:p>
    <w:p w14:paraId="37EE4A84"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Comete </w:t>
      </w:r>
      <w:r w:rsidRPr="00EF0CD8">
        <w:rPr>
          <w:rFonts w:ascii="Times New Roman" w:hAnsi="Times New Roman" w:cs="Times New Roman"/>
          <w:color w:val="auto"/>
          <w:sz w:val="24"/>
          <w:szCs w:val="24"/>
        </w:rPr>
        <w:t>infração</w:t>
      </w:r>
      <w:r w:rsidRPr="00EF0CD8">
        <w:rPr>
          <w:rStyle w:val="normaltextrun"/>
          <w:rFonts w:ascii="Times New Roman" w:hAnsi="Times New Roman" w:cs="Times New Roman"/>
          <w:color w:val="auto"/>
          <w:sz w:val="24"/>
          <w:szCs w:val="24"/>
        </w:rPr>
        <w:t xml:space="preserve"> administrativa, nos termos da Lei nº 14.133, de 2021, o Contratado que:</w:t>
      </w:r>
    </w:p>
    <w:p w14:paraId="4BAD76D4" w14:textId="4CADC130"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der causa à inexecução parcial do contrato;</w:t>
      </w:r>
    </w:p>
    <w:p w14:paraId="58B48ACA"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der causa à inexecução parcial do contrato que cause grave dano à Administração ou ao funcionamento dos serviços públicos ou ao interesse coletivo;</w:t>
      </w:r>
    </w:p>
    <w:p w14:paraId="213D572E"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der causa à inexecução total do contrato;</w:t>
      </w:r>
    </w:p>
    <w:p w14:paraId="4946337C"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ensejar o retardamento da execução ou da entrega do objeto da contratação sem motivo justificado;</w:t>
      </w:r>
    </w:p>
    <w:p w14:paraId="25320998"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apresentar documentação falsa ou prestar declaração falsa durante a execução do contrato;</w:t>
      </w:r>
    </w:p>
    <w:p w14:paraId="0BA6D521"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praticar ato fraudulento na execução do contrato;</w:t>
      </w:r>
    </w:p>
    <w:p w14:paraId="1A4AFC5A"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comportar-se de modo inidôneo ou cometer fraude de qualquer natureza;</w:t>
      </w:r>
    </w:p>
    <w:p w14:paraId="49BFC65C" w14:textId="77777777" w:rsidR="00865A65" w:rsidRPr="00EF0CD8" w:rsidRDefault="00865A65" w:rsidP="00A719EC">
      <w:pPr>
        <w:pStyle w:val="paragraph"/>
        <w:numPr>
          <w:ilvl w:val="0"/>
          <w:numId w:val="39"/>
        </w:numPr>
        <w:tabs>
          <w:tab w:val="left" w:pos="284"/>
        </w:tabs>
        <w:spacing w:before="0" w:beforeAutospacing="0" w:after="0" w:afterAutospacing="0"/>
        <w:ind w:left="0" w:firstLine="0"/>
        <w:jc w:val="both"/>
        <w:textAlignment w:val="baseline"/>
      </w:pPr>
      <w:r w:rsidRPr="00EF0CD8">
        <w:rPr>
          <w:rStyle w:val="normaltextrun"/>
        </w:rPr>
        <w:t>praticar ato lesivo previsto no art. 5º da Lei nº 12.846, de 1º de agosto de 2013.</w:t>
      </w:r>
    </w:p>
    <w:p w14:paraId="5D29A411" w14:textId="77777777" w:rsidR="00865A65" w:rsidRPr="00EF0CD8" w:rsidRDefault="00865A65" w:rsidP="006100F9">
      <w:pPr>
        <w:pStyle w:val="Nivel2"/>
        <w:tabs>
          <w:tab w:val="left" w:pos="426"/>
        </w:tabs>
        <w:spacing w:before="0" w:after="0" w:line="240" w:lineRule="auto"/>
        <w:ind w:left="0" w:firstLine="0"/>
        <w:rPr>
          <w:rStyle w:val="normaltextrun"/>
          <w:rFonts w:ascii="Times New Roman" w:hAnsi="Times New Roman" w:cs="Times New Roman"/>
          <w:i/>
          <w:color w:val="auto"/>
          <w:sz w:val="24"/>
          <w:szCs w:val="24"/>
        </w:rPr>
      </w:pPr>
      <w:r w:rsidRPr="00EF0CD8">
        <w:rPr>
          <w:rStyle w:val="normaltextrun"/>
          <w:rFonts w:ascii="Times New Roman" w:hAnsi="Times New Roman" w:cs="Times New Roman"/>
          <w:color w:val="auto"/>
          <w:sz w:val="24"/>
          <w:szCs w:val="24"/>
        </w:rPr>
        <w:t xml:space="preserve">Serão </w:t>
      </w:r>
      <w:r w:rsidRPr="00EF0CD8">
        <w:rPr>
          <w:rFonts w:ascii="Times New Roman" w:hAnsi="Times New Roman" w:cs="Times New Roman"/>
          <w:color w:val="auto"/>
          <w:sz w:val="24"/>
          <w:szCs w:val="24"/>
        </w:rPr>
        <w:t>aplicadas</w:t>
      </w:r>
      <w:r w:rsidRPr="00EF0CD8">
        <w:rPr>
          <w:rStyle w:val="normaltextrun"/>
          <w:rFonts w:ascii="Times New Roman" w:hAnsi="Times New Roman" w:cs="Times New Roman"/>
          <w:color w:val="auto"/>
          <w:sz w:val="24"/>
          <w:szCs w:val="24"/>
        </w:rPr>
        <w:t xml:space="preserve"> ao Contratado que incorrer nas infrações acima descritas as seguintes sanções:</w:t>
      </w:r>
    </w:p>
    <w:p w14:paraId="2188088E" w14:textId="77777777" w:rsidR="00865A65" w:rsidRPr="00EF0CD8" w:rsidRDefault="00865A65" w:rsidP="006100F9">
      <w:pPr>
        <w:pStyle w:val="Nivel3"/>
        <w:tabs>
          <w:tab w:val="left" w:pos="567"/>
        </w:tabs>
        <w:spacing w:before="0" w:after="0" w:line="240" w:lineRule="auto"/>
        <w:ind w:left="0" w:firstLine="0"/>
        <w:rPr>
          <w:rStyle w:val="normaltextrun"/>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Advertência, quando o Contratado der causa à inexecução parcial do contrato, sempre que não se justificar a imposição de penalidade mais grave;</w:t>
      </w:r>
    </w:p>
    <w:p w14:paraId="7ABCE408" w14:textId="77777777" w:rsidR="00865A65" w:rsidRPr="00EF0CD8" w:rsidRDefault="00865A65" w:rsidP="006100F9">
      <w:pPr>
        <w:pStyle w:val="Nivel3"/>
        <w:tabs>
          <w:tab w:val="left" w:pos="567"/>
        </w:tabs>
        <w:spacing w:before="0" w:after="0" w:line="240" w:lineRule="auto"/>
        <w:ind w:left="0" w:firstLine="0"/>
        <w:rPr>
          <w:rStyle w:val="normaltextrun"/>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lastRenderedPageBreak/>
        <w:t>Impedimento de licitar e contratar, quando praticadas as condutas descritas nas alíneas “b”, “c” e “d” do subitem acima, sempre que não se justificar a imposição de penalidade mais grave;</w:t>
      </w:r>
    </w:p>
    <w:p w14:paraId="3B850CCE" w14:textId="77777777" w:rsidR="00865A65" w:rsidRPr="00EF0CD8" w:rsidRDefault="00865A65" w:rsidP="006100F9">
      <w:pPr>
        <w:pStyle w:val="Nivel3"/>
        <w:tabs>
          <w:tab w:val="left" w:pos="567"/>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A490516"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Multa:</w:t>
      </w:r>
    </w:p>
    <w:p w14:paraId="5E551D6B" w14:textId="77777777" w:rsidR="00865A65" w:rsidRPr="00EF0CD8" w:rsidRDefault="00865A65"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 xml:space="preserve">Moratória, para as infrações descritas no item “d”, de </w:t>
      </w:r>
      <w:r w:rsidRPr="00EF0CD8">
        <w:rPr>
          <w:rStyle w:val="normaltextrun"/>
          <w:rFonts w:ascii="Times New Roman" w:hAnsi="Times New Roman" w:cs="Times New Roman"/>
          <w:b/>
          <w:sz w:val="24"/>
          <w:szCs w:val="24"/>
        </w:rPr>
        <w:t>0,5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meio</w:t>
      </w:r>
      <w:r w:rsidRPr="00EF0CD8">
        <w:rPr>
          <w:rStyle w:val="normaltextrun"/>
          <w:rFonts w:ascii="Times New Roman" w:hAnsi="Times New Roman" w:cs="Times New Roman"/>
          <w:sz w:val="24"/>
          <w:szCs w:val="24"/>
        </w:rPr>
        <w:t xml:space="preserve"> por cento) por dia de atraso injustificado sobre o valor da parcela inadimplida, até o limite de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xml:space="preserve">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dias</w:t>
      </w:r>
    </w:p>
    <w:p w14:paraId="0256789A" w14:textId="77777777" w:rsidR="00865A65" w:rsidRPr="00EF0CD8" w:rsidRDefault="00865A65" w:rsidP="006100F9">
      <w:pPr>
        <w:pStyle w:val="Nivel4"/>
        <w:tabs>
          <w:tab w:val="left" w:pos="851"/>
        </w:tabs>
        <w:spacing w:before="0" w:after="0" w:line="240" w:lineRule="auto"/>
        <w:ind w:left="0"/>
        <w:rPr>
          <w:rStyle w:val="normaltextrun"/>
          <w:rFonts w:ascii="Times New Roman" w:hAnsi="Times New Roman" w:cs="Times New Roman"/>
          <w:sz w:val="24"/>
          <w:szCs w:val="24"/>
        </w:rPr>
      </w:pPr>
      <w:r w:rsidRPr="00EF0CD8">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4A5D608B" w14:textId="77777777" w:rsidR="00865A65" w:rsidRPr="00EF0CD8" w:rsidRDefault="00865A65" w:rsidP="006100F9">
      <w:pPr>
        <w:pStyle w:val="Nvel4-R"/>
        <w:numPr>
          <w:ilvl w:val="4"/>
          <w:numId w:val="32"/>
        </w:numPr>
        <w:tabs>
          <w:tab w:val="left" w:pos="993"/>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B4DA1F7" w14:textId="77777777" w:rsidR="00865A65" w:rsidRPr="00EF0CD8" w:rsidRDefault="00865A65"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as infrações descritas acima alíneas “</w:t>
      </w:r>
      <w:r w:rsidRPr="00EF0CD8">
        <w:rPr>
          <w:rStyle w:val="normaltextrun"/>
          <w:rFonts w:ascii="Times New Roman" w:hAnsi="Times New Roman" w:cs="Times New Roman"/>
          <w:b/>
          <w:sz w:val="24"/>
          <w:szCs w:val="24"/>
        </w:rPr>
        <w:t>e</w:t>
      </w:r>
      <w:r w:rsidRPr="00EF0CD8">
        <w:rPr>
          <w:rStyle w:val="normaltextrun"/>
          <w:rFonts w:ascii="Times New Roman" w:hAnsi="Times New Roman" w:cs="Times New Roman"/>
          <w:sz w:val="24"/>
          <w:szCs w:val="24"/>
        </w:rPr>
        <w:t>” a “</w:t>
      </w:r>
      <w:r w:rsidRPr="00EF0CD8">
        <w:rPr>
          <w:rStyle w:val="normaltextrun"/>
          <w:rFonts w:ascii="Times New Roman" w:hAnsi="Times New Roman" w:cs="Times New Roman"/>
          <w:b/>
          <w:sz w:val="24"/>
          <w:szCs w:val="24"/>
        </w:rPr>
        <w:t>h</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30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trinta</w:t>
      </w:r>
      <w:r w:rsidRPr="00EF0CD8">
        <w:rPr>
          <w:rStyle w:val="normaltextrun"/>
          <w:rFonts w:ascii="Times New Roman" w:hAnsi="Times New Roman" w:cs="Times New Roman"/>
          <w:sz w:val="24"/>
          <w:szCs w:val="24"/>
        </w:rPr>
        <w:t xml:space="preserve"> por cento) do valor da contratação.</w:t>
      </w:r>
    </w:p>
    <w:p w14:paraId="6C4B8008" w14:textId="77777777" w:rsidR="00865A65" w:rsidRPr="00EF0CD8" w:rsidRDefault="00865A65"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inexecução total do contrato prevista acima na alínea “</w:t>
      </w:r>
      <w:r w:rsidRPr="00EF0CD8">
        <w:rPr>
          <w:rStyle w:val="normaltextrun"/>
          <w:rFonts w:ascii="Times New Roman" w:hAnsi="Times New Roman" w:cs="Times New Roman"/>
          <w:b/>
          <w:sz w:val="24"/>
          <w:szCs w:val="24"/>
        </w:rPr>
        <w:t>c</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do valor da contratação.</w:t>
      </w:r>
    </w:p>
    <w:p w14:paraId="277BA420" w14:textId="77777777" w:rsidR="00865A65" w:rsidRPr="00EF0CD8" w:rsidRDefault="00865A65"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infração descrita acima na alínea “</w:t>
      </w:r>
      <w:r w:rsidRPr="00EF0CD8">
        <w:rPr>
          <w:rStyle w:val="normaltextrun"/>
          <w:rFonts w:ascii="Times New Roman" w:hAnsi="Times New Roman" w:cs="Times New Roman"/>
          <w:b/>
          <w:sz w:val="24"/>
          <w:szCs w:val="24"/>
        </w:rPr>
        <w:t>b</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do valor da contratação.</w:t>
      </w:r>
    </w:p>
    <w:p w14:paraId="4D5424C9" w14:textId="77777777" w:rsidR="00865A65" w:rsidRPr="00EF0CD8" w:rsidRDefault="00865A65"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 xml:space="preserve">Compensatória, em substituição à multa moratória para a infração descrita acima na alínea “d”,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quinze</w:t>
      </w:r>
      <w:r w:rsidRPr="00EF0CD8">
        <w:rPr>
          <w:rStyle w:val="normaltextrun"/>
          <w:rFonts w:ascii="Times New Roman" w:hAnsi="Times New Roman" w:cs="Times New Roman"/>
          <w:sz w:val="24"/>
          <w:szCs w:val="24"/>
        </w:rPr>
        <w:t xml:space="preserve"> por cento) do valor da contratação.</w:t>
      </w:r>
    </w:p>
    <w:p w14:paraId="3013FF99" w14:textId="77777777" w:rsidR="00865A65" w:rsidRPr="00EF0CD8" w:rsidRDefault="00865A65" w:rsidP="006100F9">
      <w:pPr>
        <w:pStyle w:val="Nivel4"/>
        <w:tabs>
          <w:tab w:val="left" w:pos="851"/>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infração descrita acima na alínea “</w:t>
      </w:r>
      <w:r w:rsidRPr="00EF0CD8">
        <w:rPr>
          <w:rStyle w:val="normaltextrun"/>
          <w:rFonts w:ascii="Times New Roman" w:hAnsi="Times New Roman" w:cs="Times New Roman"/>
          <w:b/>
          <w:sz w:val="24"/>
          <w:szCs w:val="24"/>
        </w:rPr>
        <w:t>a</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(d</w:t>
      </w:r>
      <w:r w:rsidRPr="00EF0CD8">
        <w:rPr>
          <w:rStyle w:val="normaltextrun"/>
          <w:rFonts w:ascii="Times New Roman" w:hAnsi="Times New Roman" w:cs="Times New Roman"/>
          <w:b/>
          <w:sz w:val="24"/>
          <w:szCs w:val="24"/>
        </w:rPr>
        <w:t>ez</w:t>
      </w:r>
      <w:r w:rsidRPr="00EF0CD8">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0A415C7D" w14:textId="77777777" w:rsidR="00865A65" w:rsidRPr="00EF0CD8" w:rsidRDefault="00865A65" w:rsidP="006100F9">
      <w:pPr>
        <w:pStyle w:val="Nivel5"/>
        <w:tabs>
          <w:tab w:val="clear" w:pos="3600"/>
          <w:tab w:val="left" w:pos="993"/>
        </w:tabs>
        <w:spacing w:before="0" w:after="0" w:line="240" w:lineRule="auto"/>
        <w:ind w:left="0"/>
        <w:rPr>
          <w:rFonts w:ascii="Times New Roman" w:hAnsi="Times New Roman" w:cs="Times New Roman"/>
          <w:sz w:val="24"/>
          <w:szCs w:val="24"/>
        </w:rPr>
      </w:pPr>
      <w:r w:rsidRPr="00EF0CD8">
        <w:rPr>
          <w:rStyle w:val="normaltextrun"/>
          <w:rFonts w:ascii="Times New Roman" w:hAnsi="Times New Roman" w:cs="Times New Roman"/>
          <w:iCs/>
          <w:sz w:val="24"/>
          <w:szCs w:val="24"/>
        </w:rPr>
        <w:t xml:space="preserve">Deixar de entregar item solicitado em ordem de fornecimento sem comprovar motivo justo ou fator superveniente imprevisível. </w:t>
      </w:r>
    </w:p>
    <w:p w14:paraId="0885DAF7"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aplicação das sanções previstas neste </w:t>
      </w:r>
      <w:r w:rsidRPr="00EF0CD8">
        <w:rPr>
          <w:rFonts w:ascii="Times New Roman" w:hAnsi="Times New Roman" w:cs="Times New Roman"/>
          <w:color w:val="auto"/>
          <w:sz w:val="24"/>
          <w:szCs w:val="24"/>
        </w:rPr>
        <w:t xml:space="preserve">Termo de Referência </w:t>
      </w:r>
      <w:r w:rsidRPr="00EF0CD8">
        <w:rPr>
          <w:rStyle w:val="normaltextrun"/>
          <w:rFonts w:ascii="Times New Roman" w:hAnsi="Times New Roman" w:cs="Times New Roman"/>
          <w:color w:val="auto"/>
          <w:sz w:val="24"/>
          <w:szCs w:val="24"/>
        </w:rPr>
        <w:t>não exclui, em hipótese alguma, a obrigação de reparação integral do dano causado ao Contratante.</w:t>
      </w:r>
    </w:p>
    <w:p w14:paraId="122DE803"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Todas as sanções previstas neste </w:t>
      </w:r>
      <w:r w:rsidRPr="00EF0CD8">
        <w:rPr>
          <w:rFonts w:ascii="Times New Roman" w:hAnsi="Times New Roman" w:cs="Times New Roman"/>
          <w:color w:val="auto"/>
          <w:sz w:val="24"/>
          <w:szCs w:val="24"/>
        </w:rPr>
        <w:t>Termo de Referência</w:t>
      </w:r>
      <w:r w:rsidRPr="00EF0CD8">
        <w:rPr>
          <w:rStyle w:val="normaltextrun"/>
          <w:rFonts w:ascii="Times New Roman" w:hAnsi="Times New Roman" w:cs="Times New Roman"/>
          <w:color w:val="auto"/>
          <w:sz w:val="24"/>
          <w:szCs w:val="24"/>
        </w:rPr>
        <w:t xml:space="preserve"> poderão ser aplicadas cumulativamente com a multa.</w:t>
      </w:r>
    </w:p>
    <w:p w14:paraId="062A6A00"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Antes da aplicação da </w:t>
      </w:r>
      <w:r w:rsidRPr="00EF0CD8">
        <w:rPr>
          <w:rStyle w:val="normaltextrun"/>
          <w:rFonts w:ascii="Times New Roman" w:hAnsi="Times New Roman" w:cs="Times New Roman"/>
          <w:color w:val="auto"/>
          <w:sz w:val="24"/>
          <w:szCs w:val="24"/>
        </w:rPr>
        <w:t>multa</w:t>
      </w:r>
      <w:r w:rsidRPr="00EF0CD8">
        <w:rPr>
          <w:rFonts w:ascii="Times New Roman" w:hAnsi="Times New Roman" w:cs="Times New Roman"/>
          <w:color w:val="auto"/>
          <w:sz w:val="24"/>
          <w:szCs w:val="24"/>
        </w:rPr>
        <w:t xml:space="preserve"> será facultada a defesa do interessado no prazo de 15 (quinze) dias úteis, contado da data de sua intimação</w:t>
      </w:r>
      <w:r w:rsidRPr="00EF0CD8">
        <w:rPr>
          <w:rStyle w:val="normaltextrun"/>
          <w:rFonts w:ascii="Times New Roman" w:hAnsi="Times New Roman" w:cs="Times New Roman"/>
          <w:color w:val="auto"/>
          <w:sz w:val="24"/>
          <w:szCs w:val="24"/>
        </w:rPr>
        <w:t>.</w:t>
      </w:r>
    </w:p>
    <w:p w14:paraId="24312A3D"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Se a multa aplicada e as indenizações cabíveis forem superiores ao valor do pagamento </w:t>
      </w:r>
      <w:r w:rsidRPr="00EF0CD8">
        <w:rPr>
          <w:rFonts w:ascii="Times New Roman" w:hAnsi="Times New Roman" w:cs="Times New Roman"/>
          <w:color w:val="auto"/>
          <w:sz w:val="24"/>
          <w:szCs w:val="24"/>
        </w:rPr>
        <w:t>eventualmente</w:t>
      </w:r>
      <w:r w:rsidRPr="00EF0CD8">
        <w:rPr>
          <w:rStyle w:val="normaltextrun"/>
          <w:rFonts w:ascii="Times New Roman" w:hAnsi="Times New Roman" w:cs="Times New Roman"/>
          <w:color w:val="auto"/>
          <w:sz w:val="24"/>
          <w:szCs w:val="24"/>
        </w:rPr>
        <w:t xml:space="preserve"> devido pelo Contratante ao Contratado, além da perda desse valor, a diferença será descontada da garantia prestada ou será cobrada judicialmente.</w:t>
      </w:r>
    </w:p>
    <w:p w14:paraId="0D2E2E65"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multa poderá ser recolhida </w:t>
      </w:r>
      <w:r w:rsidRPr="00EF0CD8">
        <w:rPr>
          <w:rFonts w:ascii="Times New Roman" w:hAnsi="Times New Roman" w:cs="Times New Roman"/>
          <w:color w:val="auto"/>
          <w:sz w:val="24"/>
          <w:szCs w:val="24"/>
        </w:rPr>
        <w:t>administrativamente</w:t>
      </w:r>
      <w:r w:rsidRPr="00EF0CD8">
        <w:rPr>
          <w:rStyle w:val="normaltextrun"/>
          <w:rFonts w:ascii="Times New Roman" w:hAnsi="Times New Roman" w:cs="Times New Roman"/>
          <w:color w:val="auto"/>
          <w:sz w:val="24"/>
          <w:szCs w:val="24"/>
        </w:rPr>
        <w:t xml:space="preserve"> no prazo máximo de </w:t>
      </w:r>
      <w:r w:rsidRPr="00EF0CD8">
        <w:rPr>
          <w:rFonts w:ascii="Times New Roman" w:hAnsi="Times New Roman" w:cs="Times New Roman"/>
          <w:color w:val="auto"/>
          <w:sz w:val="24"/>
          <w:szCs w:val="24"/>
        </w:rPr>
        <w:t>15 (quinze) dias úteis</w:t>
      </w:r>
      <w:r w:rsidRPr="00EF0CD8">
        <w:rPr>
          <w:rStyle w:val="normaltextrun"/>
          <w:rFonts w:ascii="Times New Roman" w:hAnsi="Times New Roman" w:cs="Times New Roman"/>
          <w:color w:val="auto"/>
          <w:sz w:val="24"/>
          <w:szCs w:val="24"/>
        </w:rPr>
        <w:t>, a contar da data do recebimento da comunicação enviada pela autoridade competente.</w:t>
      </w:r>
    </w:p>
    <w:p w14:paraId="3FB69010" w14:textId="77777777" w:rsidR="00865A65" w:rsidRPr="00EF0CD8" w:rsidRDefault="00865A65" w:rsidP="006100F9">
      <w:pPr>
        <w:pStyle w:val="Nivel2"/>
        <w:tabs>
          <w:tab w:val="left" w:pos="426"/>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9C19891" w14:textId="1392DFA6" w:rsidR="00865A65" w:rsidRPr="00EF0CD8" w:rsidRDefault="00865A65" w:rsidP="006100F9">
      <w:pPr>
        <w:pStyle w:val="Nivel3"/>
        <w:tabs>
          <w:tab w:val="left" w:pos="567"/>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Para a garantia da ampla defesa e contraditório, as notificações serão enviadas eletronicamente para os endereços de e-mail informados na proposta comercial.</w:t>
      </w:r>
    </w:p>
    <w:p w14:paraId="7306DBF2" w14:textId="049AA459"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6930DAFB"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Na aplicação </w:t>
      </w:r>
      <w:r w:rsidRPr="00EF0CD8">
        <w:rPr>
          <w:rFonts w:ascii="Times New Roman" w:hAnsi="Times New Roman" w:cs="Times New Roman"/>
          <w:color w:val="auto"/>
          <w:sz w:val="24"/>
          <w:szCs w:val="24"/>
        </w:rPr>
        <w:t>das</w:t>
      </w:r>
      <w:r w:rsidRPr="00EF0CD8">
        <w:rPr>
          <w:rStyle w:val="normaltextrun"/>
          <w:rFonts w:ascii="Times New Roman" w:hAnsi="Times New Roman" w:cs="Times New Roman"/>
          <w:color w:val="auto"/>
          <w:sz w:val="24"/>
          <w:szCs w:val="24"/>
        </w:rPr>
        <w:t xml:space="preserve"> sanções serão considerados:</w:t>
      </w:r>
    </w:p>
    <w:p w14:paraId="124DC9FF"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natureza e a gravidade da infração cometida;</w:t>
      </w:r>
    </w:p>
    <w:p w14:paraId="4D4AE3F3"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lastRenderedPageBreak/>
        <w:t>as peculiaridades do caso concreto;</w:t>
      </w:r>
    </w:p>
    <w:p w14:paraId="4D17B07A"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as circunstâncias agravantes ou atenuantes;</w:t>
      </w:r>
    </w:p>
    <w:p w14:paraId="20DA11F0"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danos que dela provierem para o Contratante;</w:t>
      </w:r>
      <w:r w:rsidRPr="00EF0CD8">
        <w:rPr>
          <w:rStyle w:val="normaltextrun"/>
          <w:rFonts w:ascii="Times New Roman" w:hAnsi="Times New Roman" w:cs="Times New Roman"/>
          <w:color w:val="auto"/>
          <w:sz w:val="24"/>
          <w:szCs w:val="24"/>
        </w:rPr>
        <w:t xml:space="preserve"> e</w:t>
      </w:r>
    </w:p>
    <w:p w14:paraId="68EEE0F4"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2F38D665"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Os atos previstos como infrações administrativas na Lei nº 14.133, de 2021, ou em outras leis de licitações e contratos da </w:t>
      </w:r>
      <w:r w:rsidRPr="00EF0CD8">
        <w:rPr>
          <w:rFonts w:ascii="Times New Roman" w:hAnsi="Times New Roman" w:cs="Times New Roman"/>
          <w:color w:val="auto"/>
          <w:sz w:val="24"/>
          <w:szCs w:val="24"/>
        </w:rPr>
        <w:t>Administração</w:t>
      </w:r>
      <w:r w:rsidRPr="00EF0CD8">
        <w:rPr>
          <w:rStyle w:val="normaltextrun"/>
          <w:rFonts w:ascii="Times New Roman" w:hAnsi="Times New Roman"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285ADCB"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EF0CD8">
        <w:rPr>
          <w:rFonts w:ascii="Times New Roman" w:hAnsi="Times New Roman" w:cs="Times New Roman"/>
          <w:color w:val="auto"/>
          <w:sz w:val="24"/>
          <w:szCs w:val="24"/>
        </w:rPr>
        <w:t>neste Termo de Referência</w:t>
      </w:r>
      <w:r w:rsidRPr="00EF0CD8">
        <w:rPr>
          <w:rStyle w:val="normaltextrun"/>
          <w:rFonts w:ascii="Times New Roman" w:hAnsi="Times New Roman"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D691B10"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O Contratante deverá, no prazo máximo de 15 (quinze) dias úteis, contado da data de aplicação da sanção, </w:t>
      </w:r>
      <w:r w:rsidRPr="00EF0CD8">
        <w:rPr>
          <w:rFonts w:ascii="Times New Roman" w:hAnsi="Times New Roman" w:cs="Times New Roman"/>
          <w:color w:val="auto"/>
          <w:sz w:val="24"/>
          <w:szCs w:val="24"/>
        </w:rPr>
        <w:t>informar</w:t>
      </w:r>
      <w:r w:rsidRPr="00EF0CD8">
        <w:rPr>
          <w:rStyle w:val="normaltextrun"/>
          <w:rFonts w:ascii="Times New Roman" w:hAnsi="Times New Roman"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440183E"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As sanções de impedimento de licitar e contratar e declaração de inidoneidade para licitar ou contratar são passíveis </w:t>
      </w:r>
      <w:r w:rsidRPr="00EF0CD8">
        <w:rPr>
          <w:rFonts w:ascii="Times New Roman" w:hAnsi="Times New Roman" w:cs="Times New Roman"/>
          <w:color w:val="auto"/>
          <w:sz w:val="24"/>
          <w:szCs w:val="24"/>
        </w:rPr>
        <w:t>de</w:t>
      </w:r>
      <w:r w:rsidRPr="00EF0CD8">
        <w:rPr>
          <w:rStyle w:val="normaltextrun"/>
          <w:rFonts w:ascii="Times New Roman" w:hAnsi="Times New Roman" w:cs="Times New Roman"/>
          <w:color w:val="auto"/>
          <w:sz w:val="24"/>
          <w:szCs w:val="24"/>
        </w:rPr>
        <w:t xml:space="preserve"> reabilitação na forma do art. 163 da Lei nº 14.133, de 2021.</w:t>
      </w:r>
    </w:p>
    <w:p w14:paraId="39EEDDC9" w14:textId="77777777" w:rsidR="00865A65" w:rsidRPr="00EF0CD8" w:rsidRDefault="00865A65" w:rsidP="006100F9">
      <w:pPr>
        <w:pStyle w:val="Nivel2"/>
        <w:tabs>
          <w:tab w:val="left" w:pos="567"/>
        </w:tabs>
        <w:spacing w:before="0" w:after="0" w:line="240" w:lineRule="auto"/>
        <w:ind w:left="0" w:firstLine="0"/>
        <w:rPr>
          <w:rStyle w:val="normaltextrun"/>
          <w:rFonts w:ascii="Times New Roman" w:hAnsi="Times New Roman" w:cs="Times New Roman"/>
          <w:color w:val="auto"/>
          <w:sz w:val="24"/>
          <w:szCs w:val="24"/>
        </w:rPr>
      </w:pPr>
      <w:r w:rsidRPr="00EF0CD8">
        <w:rPr>
          <w:rFonts w:ascii="Times New Roman" w:hAnsi="Times New Roman" w:cs="Times New Roman"/>
          <w:color w:val="auto"/>
          <w:sz w:val="24"/>
          <w:szCs w:val="24"/>
        </w:rPr>
        <w:t>Os</w:t>
      </w:r>
      <w:r w:rsidRPr="00EF0CD8">
        <w:rPr>
          <w:rStyle w:val="normaltextrun"/>
          <w:rFonts w:ascii="Times New Roman" w:hAnsi="Times New Roman"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BBF4B01"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14AD16D2" w14:textId="77777777" w:rsidR="00865A65" w:rsidRPr="00EF0CD8" w:rsidRDefault="00865A65" w:rsidP="006100F9">
      <w:pPr>
        <w:pStyle w:val="Nivel01"/>
        <w:keepNext w:val="0"/>
        <w:keepLines w:val="0"/>
        <w:tabs>
          <w:tab w:val="clear" w:pos="567"/>
          <w:tab w:val="left" w:pos="284"/>
        </w:tabs>
        <w:spacing w:before="0"/>
        <w:ind w:left="0" w:firstLine="0"/>
        <w:rPr>
          <w:rFonts w:ascii="Times New Roman" w:hAnsi="Times New Roman" w:cs="Times New Roman"/>
          <w:sz w:val="24"/>
        </w:rPr>
      </w:pPr>
      <w:r w:rsidRPr="00EF0CD8">
        <w:rPr>
          <w:rFonts w:ascii="Times New Roman" w:hAnsi="Times New Roman" w:cs="Times New Roman"/>
          <w:sz w:val="24"/>
        </w:rPr>
        <w:t>CRITÉRIOS DE MEDIÇÃO E DE PAGAMENTO</w:t>
      </w:r>
    </w:p>
    <w:p w14:paraId="4F512545" w14:textId="77777777" w:rsidR="00865A65" w:rsidRPr="00EF0CD8" w:rsidRDefault="00865A65" w:rsidP="006100F9">
      <w:pPr>
        <w:pStyle w:val="Nvel1-SemNumerao"/>
        <w:rPr>
          <w:rFonts w:ascii="Times New Roman" w:hAnsi="Times New Roman" w:cs="Times New Roman"/>
          <w:sz w:val="24"/>
          <w:szCs w:val="24"/>
        </w:rPr>
      </w:pPr>
    </w:p>
    <w:p w14:paraId="770F9DA2"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Recebimento</w:t>
      </w:r>
    </w:p>
    <w:p w14:paraId="2D1F3A53"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Os bens serão recebidos provisoriamente, de forma sumária, no ato da entrega, juntamente com a </w:t>
      </w:r>
      <w:r w:rsidRPr="00EF0CD8">
        <w:rPr>
          <w:rFonts w:ascii="Times New Roman" w:eastAsia="Calibri" w:hAnsi="Times New Roman" w:cs="Times New Roman"/>
          <w:color w:val="auto"/>
          <w:sz w:val="24"/>
          <w:szCs w:val="24"/>
          <w:lang w:eastAsia="en-US"/>
        </w:rPr>
        <w:t>nota</w:t>
      </w:r>
      <w:r w:rsidRPr="00EF0CD8">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20D6057"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EF0CD8">
        <w:rPr>
          <w:rFonts w:ascii="Times New Roman" w:hAnsi="Times New Roman" w:cs="Times New Roman"/>
          <w:b/>
          <w:color w:val="auto"/>
          <w:sz w:val="24"/>
          <w:szCs w:val="24"/>
          <w:lang w:eastAsia="en-US"/>
        </w:rPr>
        <w:t>03 (três) dias úteis</w:t>
      </w:r>
      <w:r w:rsidRPr="00EF0CD8">
        <w:rPr>
          <w:rFonts w:ascii="Times New Roman" w:hAnsi="Times New Roman" w:cs="Times New Roman"/>
          <w:color w:val="auto"/>
          <w:sz w:val="24"/>
          <w:szCs w:val="24"/>
          <w:lang w:eastAsia="en-US"/>
        </w:rPr>
        <w:t>, a contar da notificação da contratada, às suas custas, sem prejuízo da aplicação das penalidades.</w:t>
      </w:r>
    </w:p>
    <w:p w14:paraId="7635A971"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O recebimento definitivo ocorrerá no prazo de </w:t>
      </w:r>
      <w:r w:rsidRPr="00EF0CD8">
        <w:rPr>
          <w:rFonts w:ascii="Times New Roman" w:hAnsi="Times New Roman" w:cs="Times New Roman"/>
          <w:b/>
          <w:color w:val="auto"/>
          <w:sz w:val="24"/>
          <w:szCs w:val="24"/>
          <w:lang w:eastAsia="en-US"/>
        </w:rPr>
        <w:t>10 (dez) dias úteis</w:t>
      </w:r>
      <w:r w:rsidRPr="00EF0CD8">
        <w:rPr>
          <w:rFonts w:ascii="Times New Roman" w:hAnsi="Times New Roman"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3B24AF7"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9F2A365"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lastRenderedPageBreak/>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1C734657"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D5E399F"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72D53D35"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As atividades de montagem, instalação e quaisquer outras necessárias para o funcionamento ou uso do bem correrão por conta do Contratado e são condição para o recebimento do objeto.</w:t>
      </w:r>
    </w:p>
    <w:p w14:paraId="799A2026" w14:textId="77777777" w:rsidR="00865A65" w:rsidRPr="00EF0CD8" w:rsidRDefault="00865A65" w:rsidP="006100F9">
      <w:pPr>
        <w:pStyle w:val="Nvel1-SemNumerao"/>
        <w:rPr>
          <w:rFonts w:ascii="Times New Roman" w:hAnsi="Times New Roman" w:cs="Times New Roman"/>
          <w:sz w:val="24"/>
          <w:szCs w:val="24"/>
        </w:rPr>
      </w:pPr>
    </w:p>
    <w:p w14:paraId="28D0426C"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Liquidação</w:t>
      </w:r>
    </w:p>
    <w:p w14:paraId="5891035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Recebida a Nota Fiscal ou documento de cobrança equivalente, correrá o prazo de dez dias úteis para fins de liquidação, na forma desta seção, prorrogáveis por igual período.</w:t>
      </w:r>
    </w:p>
    <w:p w14:paraId="4E3B410E"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23BA55B"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prazo de validade;</w:t>
      </w:r>
    </w:p>
    <w:p w14:paraId="554363C8"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data da emissão; </w:t>
      </w:r>
    </w:p>
    <w:p w14:paraId="1557D3B0"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dados do contrato e do órgão contratante; </w:t>
      </w:r>
    </w:p>
    <w:p w14:paraId="6560CD38"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período respectivo de execução do contrato; </w:t>
      </w:r>
    </w:p>
    <w:p w14:paraId="4DADC5B8"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valor a pagar; e </w:t>
      </w:r>
    </w:p>
    <w:p w14:paraId="1E86FEA9"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eventual destaque do valor de retenções tributárias cabíveis.</w:t>
      </w:r>
    </w:p>
    <w:p w14:paraId="3BE45291"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404EDB"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A nota fiscal ou instrumento de cobrança equivalente deverá ser obrigatoriamente acompanhado da comprovação da regularidade fiscal.</w:t>
      </w:r>
    </w:p>
    <w:p w14:paraId="5B1DFAA7"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Administração deverá consultar a regularidade fiscal da contratada para:</w:t>
      </w:r>
    </w:p>
    <w:p w14:paraId="2825C35E"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verificar a manutenção das condições de habilitação exigidas;</w:t>
      </w:r>
    </w:p>
    <w:p w14:paraId="4BC4B9CD" w14:textId="77777777" w:rsidR="00865A65" w:rsidRPr="00EF0CD8" w:rsidRDefault="00865A65" w:rsidP="006100F9">
      <w:pPr>
        <w:pStyle w:val="Nivel3"/>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5518C058"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97C5C3"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68AA2DB"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2F967D4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rPr>
        <w:lastRenderedPageBreak/>
        <w:t>Havendo a efetiva execução do objeto, os pagamentos serão realizados normalmente, até que se decida pela rescisão do contrato, caso o Contratado não regularize sua situação fiscal.</w:t>
      </w:r>
    </w:p>
    <w:p w14:paraId="1F3AA5AB" w14:textId="77777777" w:rsidR="00A719EC" w:rsidRPr="00EF0CD8" w:rsidRDefault="00A719EC" w:rsidP="006100F9">
      <w:pPr>
        <w:pStyle w:val="Nvel1-SemNumerao"/>
        <w:rPr>
          <w:rFonts w:ascii="Times New Roman" w:hAnsi="Times New Roman" w:cs="Times New Roman"/>
          <w:sz w:val="24"/>
          <w:szCs w:val="24"/>
        </w:rPr>
      </w:pPr>
    </w:p>
    <w:p w14:paraId="52E4EBC4"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Prazo de pagamento</w:t>
      </w:r>
    </w:p>
    <w:p w14:paraId="3335B0B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pagamento será efetuado no prazo de até 30 (trinta) dias úteis contados da finalização da liquidação da despesa, conforme seção anterior.</w:t>
      </w:r>
    </w:p>
    <w:p w14:paraId="2DC8651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F0CD8">
        <w:rPr>
          <w:rFonts w:ascii="Times New Roman" w:hAnsi="Times New Roman" w:cs="Times New Roman"/>
          <w:b/>
          <w:color w:val="auto"/>
          <w:sz w:val="24"/>
          <w:szCs w:val="24"/>
          <w:lang w:eastAsia="en-US"/>
        </w:rPr>
        <w:t xml:space="preserve">IPCA </w:t>
      </w:r>
      <w:r w:rsidRPr="00EF0CD8">
        <w:rPr>
          <w:rFonts w:ascii="Times New Roman" w:hAnsi="Times New Roman" w:cs="Times New Roman"/>
          <w:color w:val="auto"/>
          <w:sz w:val="24"/>
          <w:szCs w:val="24"/>
          <w:lang w:eastAsia="en-US"/>
        </w:rPr>
        <w:t>de correção monetária.</w:t>
      </w:r>
    </w:p>
    <w:p w14:paraId="7BDC2289" w14:textId="77777777" w:rsidR="00865A65" w:rsidRPr="00EF0CD8" w:rsidRDefault="00865A65" w:rsidP="006100F9">
      <w:pPr>
        <w:pStyle w:val="Nvel1-SemNumerao"/>
        <w:rPr>
          <w:rFonts w:ascii="Times New Roman" w:hAnsi="Times New Roman" w:cs="Times New Roman"/>
          <w:sz w:val="24"/>
          <w:szCs w:val="24"/>
        </w:rPr>
      </w:pPr>
    </w:p>
    <w:p w14:paraId="4725DE86"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Forma de pagamento</w:t>
      </w:r>
    </w:p>
    <w:p w14:paraId="12D6A528"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pagamento será realizado por meio de ordem bancária, para crédito em banco, agência e conta corrente indicados pelo Contratado.</w:t>
      </w:r>
    </w:p>
    <w:p w14:paraId="4F8AA747"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Será considerada data do pagamento o dia em que constar como emitida a ordem bancária para pagamento.</w:t>
      </w:r>
    </w:p>
    <w:p w14:paraId="15402E08"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Quando do pagamento, será efetuada a retenção tributária prevista na legislação aplicável.</w:t>
      </w:r>
    </w:p>
    <w:p w14:paraId="5A329736"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rPr>
        <w:t>Independentemente</w:t>
      </w:r>
      <w:r w:rsidRPr="00EF0CD8">
        <w:rPr>
          <w:rFonts w:ascii="Times New Roman" w:hAnsi="Times New Roman"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1DFD63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370515" w14:textId="37D654E9" w:rsidR="00F50084" w:rsidRPr="00EF0CD8" w:rsidRDefault="00F50084"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O pagamento será efetuado, sem atualização financeira, pelo CONVALE, mensalmente até o 10º (décimo) dia útil subsequente ao mês da prestação do serviço. Condicionando o pagamento a emissão da Nota Fiscal de prestação de serviço. O pagamento é realizado pelo CONVALE, mediante pagamento do município requisitante. </w:t>
      </w:r>
      <w:r w:rsidR="00341E1A" w:rsidRPr="00EF0CD8">
        <w:rPr>
          <w:rFonts w:ascii="Times New Roman" w:hAnsi="Times New Roman" w:cs="Times New Roman"/>
          <w:color w:val="auto"/>
          <w:sz w:val="24"/>
          <w:szCs w:val="24"/>
          <w:lang w:eastAsia="en-US"/>
        </w:rPr>
        <w:t xml:space="preserve"> </w:t>
      </w:r>
    </w:p>
    <w:p w14:paraId="6329255D"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color w:val="auto"/>
          <w:sz w:val="24"/>
          <w:szCs w:val="24"/>
          <w:lang w:eastAsia="en-US"/>
        </w:rPr>
      </w:pPr>
    </w:p>
    <w:p w14:paraId="3C8B3B86" w14:textId="77777777" w:rsidR="00865A65" w:rsidRPr="00EF0CD8" w:rsidRDefault="00865A65" w:rsidP="006100F9">
      <w:pPr>
        <w:pStyle w:val="Nvel1-SemNum"/>
        <w:spacing w:before="0"/>
        <w:ind w:left="0"/>
        <w:rPr>
          <w:rFonts w:ascii="Times New Roman" w:hAnsi="Times New Roman" w:cs="Times New Roman"/>
          <w:color w:val="auto"/>
          <w:sz w:val="24"/>
          <w:lang w:eastAsia="en-US"/>
        </w:rPr>
      </w:pPr>
      <w:r w:rsidRPr="00EF0CD8">
        <w:rPr>
          <w:rFonts w:ascii="Times New Roman" w:hAnsi="Times New Roman" w:cs="Times New Roman"/>
          <w:color w:val="auto"/>
          <w:sz w:val="24"/>
          <w:lang w:eastAsia="en-US"/>
        </w:rPr>
        <w:t>Antecipação de pagamento</w:t>
      </w:r>
    </w:p>
    <w:p w14:paraId="44775C3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haverá antecipações de pagamento</w:t>
      </w:r>
    </w:p>
    <w:p w14:paraId="321AAB30" w14:textId="77777777" w:rsidR="00865A65" w:rsidRPr="00EF0CD8" w:rsidRDefault="00865A65" w:rsidP="006100F9">
      <w:pPr>
        <w:pStyle w:val="Nvel1-SemNumerao"/>
        <w:rPr>
          <w:rFonts w:ascii="Times New Roman" w:hAnsi="Times New Roman" w:cs="Times New Roman"/>
          <w:sz w:val="24"/>
          <w:szCs w:val="24"/>
        </w:rPr>
      </w:pPr>
    </w:p>
    <w:p w14:paraId="44262329"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Cessão de crédito</w:t>
      </w:r>
    </w:p>
    <w:p w14:paraId="061FA3C1"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Não será admitida a sessão de crédito</w:t>
      </w:r>
    </w:p>
    <w:p w14:paraId="06D9DE03" w14:textId="77777777" w:rsidR="00865A65" w:rsidRPr="00EF0CD8" w:rsidRDefault="00865A65" w:rsidP="006100F9">
      <w:pPr>
        <w:pStyle w:val="Nvel1-SemNumerao"/>
        <w:rPr>
          <w:rFonts w:ascii="Times New Roman" w:hAnsi="Times New Roman" w:cs="Times New Roman"/>
          <w:sz w:val="24"/>
          <w:szCs w:val="24"/>
        </w:rPr>
      </w:pPr>
    </w:p>
    <w:p w14:paraId="6F26C3B9"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Reajuste</w:t>
      </w:r>
    </w:p>
    <w:p w14:paraId="3D2F779C" w14:textId="7AED3136"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001B5952" w:rsidRPr="00EF0CD8">
        <w:rPr>
          <w:rFonts w:ascii="Times New Roman" w:hAnsi="Times New Roman" w:cs="Times New Roman"/>
          <w:color w:val="auto"/>
          <w:sz w:val="24"/>
          <w:szCs w:val="24"/>
        </w:rPr>
        <w:t>11</w:t>
      </w:r>
      <w:r w:rsidRPr="00EF0CD8">
        <w:rPr>
          <w:rFonts w:ascii="Times New Roman" w:hAnsi="Times New Roman" w:cs="Times New Roman"/>
          <w:color w:val="auto"/>
          <w:sz w:val="24"/>
          <w:szCs w:val="24"/>
        </w:rPr>
        <w:t>/</w:t>
      </w:r>
      <w:r w:rsidR="001F7933" w:rsidRPr="00EF0CD8">
        <w:rPr>
          <w:rFonts w:ascii="Times New Roman" w:hAnsi="Times New Roman" w:cs="Times New Roman"/>
          <w:color w:val="auto"/>
          <w:sz w:val="24"/>
          <w:szCs w:val="24"/>
        </w:rPr>
        <w:t>0</w:t>
      </w:r>
      <w:r w:rsidR="001B5952" w:rsidRPr="00EF0CD8">
        <w:rPr>
          <w:rFonts w:ascii="Times New Roman" w:hAnsi="Times New Roman" w:cs="Times New Roman"/>
          <w:color w:val="auto"/>
          <w:sz w:val="24"/>
          <w:szCs w:val="24"/>
        </w:rPr>
        <w:t>3</w:t>
      </w:r>
      <w:r w:rsidRPr="00EF0CD8">
        <w:rPr>
          <w:rFonts w:ascii="Times New Roman" w:hAnsi="Times New Roman" w:cs="Times New Roman"/>
          <w:color w:val="auto"/>
          <w:sz w:val="24"/>
          <w:szCs w:val="24"/>
        </w:rPr>
        <w:t>/202</w:t>
      </w:r>
      <w:r w:rsidR="001F7933" w:rsidRPr="00EF0CD8">
        <w:rPr>
          <w:rFonts w:ascii="Times New Roman" w:hAnsi="Times New Roman" w:cs="Times New Roman"/>
          <w:color w:val="auto"/>
          <w:sz w:val="24"/>
          <w:szCs w:val="24"/>
        </w:rPr>
        <w:t>5</w:t>
      </w:r>
      <w:r w:rsidRPr="00EF0CD8">
        <w:rPr>
          <w:rFonts w:ascii="Times New Roman" w:hAnsi="Times New Roman" w:cs="Times New Roman"/>
          <w:color w:val="auto"/>
          <w:sz w:val="24"/>
          <w:szCs w:val="24"/>
        </w:rPr>
        <w:t>.</w:t>
      </w:r>
    </w:p>
    <w:p w14:paraId="610C689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w:t>
      </w:r>
      <w:r w:rsidRPr="00EF0CD8">
        <w:rPr>
          <w:rFonts w:ascii="Times New Roman" w:hAnsi="Times New Roman" w:cs="Times New Roman"/>
          <w:i/>
          <w:color w:val="auto"/>
          <w:sz w:val="24"/>
          <w:szCs w:val="24"/>
        </w:rPr>
        <w:t>,</w:t>
      </w:r>
      <w:r w:rsidRPr="00EF0CD8">
        <w:rPr>
          <w:rFonts w:ascii="Times New Roman" w:hAnsi="Times New Roman" w:cs="Times New Roman"/>
          <w:color w:val="auto"/>
          <w:sz w:val="24"/>
          <w:szCs w:val="24"/>
        </w:rPr>
        <w:t xml:space="preserve"> exclusivamente para as obrigações iniciadas e concluídas após a ocorrência da anualidade.</w:t>
      </w:r>
    </w:p>
    <w:p w14:paraId="34168A8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5FCC6289"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EECFC49"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Nas aferições finais, o(s) índice(s) utilizado(s) para reajuste será(ão), obrigatoriamente, o(s) definitivo(s).</w:t>
      </w:r>
    </w:p>
    <w:p w14:paraId="2497402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5985FF5F"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ausência de previsão legal quanto ao índice substituto, as partes elegerão novo índice oficial, para reajustamento do preço do valor remanescente, por meio de termo aditivo.</w:t>
      </w:r>
    </w:p>
    <w:p w14:paraId="04A2D77A"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i/>
          <w:color w:val="auto"/>
          <w:sz w:val="24"/>
          <w:szCs w:val="24"/>
        </w:rPr>
      </w:pPr>
      <w:r w:rsidRPr="00EF0CD8">
        <w:rPr>
          <w:rFonts w:ascii="Times New Roman" w:hAnsi="Times New Roman" w:cs="Times New Roman"/>
          <w:color w:val="auto"/>
          <w:sz w:val="24"/>
          <w:szCs w:val="24"/>
        </w:rPr>
        <w:t>O reajuste será realizado por apostilamento.</w:t>
      </w:r>
    </w:p>
    <w:p w14:paraId="76310F60"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i/>
          <w:color w:val="auto"/>
          <w:sz w:val="24"/>
          <w:szCs w:val="24"/>
        </w:rPr>
      </w:pPr>
    </w:p>
    <w:p w14:paraId="5327CE95" w14:textId="77777777" w:rsidR="00865A65" w:rsidRPr="00EF0CD8" w:rsidRDefault="00865A65" w:rsidP="006100F9">
      <w:pPr>
        <w:pStyle w:val="Nivel01"/>
        <w:keepNext w:val="0"/>
        <w:keepLines w:val="0"/>
        <w:tabs>
          <w:tab w:val="clear" w:pos="567"/>
          <w:tab w:val="left" w:pos="284"/>
        </w:tabs>
        <w:spacing w:before="0"/>
        <w:ind w:left="0" w:firstLine="0"/>
        <w:rPr>
          <w:rFonts w:ascii="Times New Roman" w:eastAsia="Calibri" w:hAnsi="Times New Roman" w:cs="Times New Roman"/>
          <w:sz w:val="24"/>
        </w:rPr>
      </w:pPr>
      <w:r w:rsidRPr="00EF0CD8">
        <w:rPr>
          <w:rFonts w:ascii="Times New Roman" w:hAnsi="Times New Roman" w:cs="Times New Roman"/>
          <w:sz w:val="24"/>
        </w:rPr>
        <w:t>FORMA E CRITÉRIOS DE SELEÇÃO DO FORNECEDOR E FORMA DE FORNECIMENTO</w:t>
      </w:r>
    </w:p>
    <w:p w14:paraId="392D1BF2" w14:textId="77777777" w:rsidR="00865A65" w:rsidRPr="00EF0CD8" w:rsidRDefault="00865A65" w:rsidP="006100F9">
      <w:pPr>
        <w:pStyle w:val="Nvel1-SemNumerao"/>
        <w:rPr>
          <w:rFonts w:ascii="Times New Roman" w:hAnsi="Times New Roman" w:cs="Times New Roman"/>
          <w:sz w:val="24"/>
          <w:szCs w:val="24"/>
        </w:rPr>
      </w:pPr>
      <w:bookmarkStart w:id="64" w:name="_Hlk171371350"/>
    </w:p>
    <w:p w14:paraId="1295E962"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Forma de seleção e critério de julgamento da proposta</w:t>
      </w:r>
    </w:p>
    <w:p w14:paraId="1C271F9B" w14:textId="74866939"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bookmarkStart w:id="65" w:name="_Hlk171371336"/>
      <w:r w:rsidRPr="00EF0CD8">
        <w:rPr>
          <w:rFonts w:ascii="Times New Roman" w:hAnsi="Times New Roman" w:cs="Times New Roman"/>
          <w:color w:val="auto"/>
          <w:sz w:val="24"/>
          <w:szCs w:val="24"/>
        </w:rPr>
        <w:t xml:space="preserve">O fornecedor será selecionado por meio da realização de procedimento de </w:t>
      </w:r>
      <w:r w:rsidRPr="00EF0CD8">
        <w:rPr>
          <w:rFonts w:ascii="Times New Roman" w:hAnsi="Times New Roman" w:cs="Times New Roman"/>
          <w:b/>
          <w:color w:val="auto"/>
          <w:sz w:val="24"/>
          <w:szCs w:val="24"/>
        </w:rPr>
        <w:t>LICITAÇÃO</w:t>
      </w:r>
      <w:r w:rsidRPr="00EF0CD8">
        <w:rPr>
          <w:rFonts w:ascii="Times New Roman" w:hAnsi="Times New Roman" w:cs="Times New Roman"/>
          <w:color w:val="auto"/>
          <w:sz w:val="24"/>
          <w:szCs w:val="24"/>
        </w:rPr>
        <w:t xml:space="preserve">, na modalidade </w:t>
      </w:r>
      <w:r w:rsidRPr="00EF0CD8">
        <w:rPr>
          <w:rFonts w:ascii="Times New Roman" w:hAnsi="Times New Roman" w:cs="Times New Roman"/>
          <w:b/>
          <w:color w:val="auto"/>
          <w:sz w:val="24"/>
          <w:szCs w:val="24"/>
        </w:rPr>
        <w:t>PREGÃO</w:t>
      </w:r>
      <w:r w:rsidRPr="00EF0CD8">
        <w:rPr>
          <w:rFonts w:ascii="Times New Roman" w:hAnsi="Times New Roman" w:cs="Times New Roman"/>
          <w:color w:val="auto"/>
          <w:sz w:val="24"/>
          <w:szCs w:val="24"/>
        </w:rPr>
        <w:t xml:space="preserve">, sob a forma </w:t>
      </w:r>
      <w:r w:rsidRPr="00EF0CD8">
        <w:rPr>
          <w:rFonts w:ascii="Times New Roman" w:hAnsi="Times New Roman" w:cs="Times New Roman"/>
          <w:b/>
          <w:color w:val="auto"/>
          <w:sz w:val="24"/>
          <w:szCs w:val="24"/>
        </w:rPr>
        <w:t>ELETRÔNICA</w:t>
      </w:r>
      <w:r w:rsidRPr="00EF0CD8">
        <w:rPr>
          <w:rFonts w:ascii="Times New Roman" w:hAnsi="Times New Roman" w:cs="Times New Roman"/>
          <w:color w:val="auto"/>
          <w:sz w:val="24"/>
          <w:szCs w:val="24"/>
        </w:rPr>
        <w:t xml:space="preserve">, com adoção do critério de julgamento pelo </w:t>
      </w:r>
      <w:r w:rsidRPr="00EF0CD8">
        <w:rPr>
          <w:rFonts w:ascii="Times New Roman" w:hAnsi="Times New Roman" w:cs="Times New Roman"/>
          <w:b/>
          <w:color w:val="auto"/>
          <w:sz w:val="24"/>
          <w:szCs w:val="24"/>
        </w:rPr>
        <w:t>MENOR PREÇO</w:t>
      </w:r>
      <w:bookmarkEnd w:id="64"/>
      <w:bookmarkEnd w:id="65"/>
      <w:r w:rsidRPr="00EF0CD8">
        <w:rPr>
          <w:rFonts w:ascii="Times New Roman" w:hAnsi="Times New Roman" w:cs="Times New Roman"/>
          <w:b/>
          <w:color w:val="auto"/>
          <w:sz w:val="24"/>
          <w:szCs w:val="24"/>
        </w:rPr>
        <w:t xml:space="preserve"> POR ITEM</w:t>
      </w:r>
      <w:r w:rsidR="002416FE" w:rsidRPr="00EF0CD8">
        <w:rPr>
          <w:rFonts w:ascii="Times New Roman" w:hAnsi="Times New Roman" w:cs="Times New Roman"/>
          <w:b/>
          <w:color w:val="auto"/>
          <w:sz w:val="24"/>
          <w:szCs w:val="24"/>
        </w:rPr>
        <w:t>.</w:t>
      </w:r>
      <w:r w:rsidRPr="00EF0CD8">
        <w:rPr>
          <w:rFonts w:ascii="Times New Roman" w:hAnsi="Times New Roman" w:cs="Times New Roman"/>
          <w:color w:val="auto"/>
          <w:sz w:val="24"/>
          <w:szCs w:val="24"/>
        </w:rPr>
        <w:t xml:space="preserve"> </w:t>
      </w:r>
    </w:p>
    <w:p w14:paraId="23F45055" w14:textId="77777777" w:rsidR="00865A65" w:rsidRPr="00EF0CD8" w:rsidRDefault="00865A65" w:rsidP="006100F9">
      <w:pPr>
        <w:pStyle w:val="Nvel1-SemNumerao"/>
        <w:rPr>
          <w:rFonts w:ascii="Times New Roman" w:hAnsi="Times New Roman" w:cs="Times New Roman"/>
          <w:sz w:val="24"/>
          <w:szCs w:val="24"/>
        </w:rPr>
      </w:pPr>
    </w:p>
    <w:p w14:paraId="6EBA8A3E"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Forma de fornecimento</w:t>
      </w:r>
    </w:p>
    <w:p w14:paraId="055663AA"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shd w:val="clear" w:color="auto" w:fill="FFFFFF"/>
        </w:rPr>
        <w:t xml:space="preserve">O </w:t>
      </w:r>
      <w:r w:rsidRPr="00EF0CD8">
        <w:rPr>
          <w:rStyle w:val="findhit"/>
          <w:rFonts w:ascii="Times New Roman" w:hAnsi="Times New Roman" w:cs="Times New Roman"/>
          <w:color w:val="auto"/>
          <w:sz w:val="24"/>
          <w:szCs w:val="24"/>
          <w:shd w:val="clear" w:color="auto" w:fill="FFFFFF"/>
        </w:rPr>
        <w:t>fornecimento do objeto será de forma parcelada em quantidades livres no limite do contrato</w:t>
      </w:r>
      <w:r w:rsidRPr="00EF0CD8">
        <w:rPr>
          <w:rFonts w:ascii="Times New Roman" w:hAnsi="Times New Roman" w:cs="Times New Roman"/>
          <w:color w:val="auto"/>
          <w:sz w:val="24"/>
          <w:szCs w:val="24"/>
          <w:shd w:val="clear" w:color="auto" w:fill="FFFFFF"/>
        </w:rPr>
        <w:t>.</w:t>
      </w:r>
    </w:p>
    <w:p w14:paraId="5E3A1D0A"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7678EFE2"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Exigências de habilitação</w:t>
      </w:r>
    </w:p>
    <w:p w14:paraId="1897967B"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Para fins de habilitação, deverá o interessado comprovar os seguintes requisitos:</w:t>
      </w:r>
    </w:p>
    <w:p w14:paraId="0A74BD63" w14:textId="77777777" w:rsidR="00865A65" w:rsidRPr="00EF0CD8" w:rsidRDefault="00865A65" w:rsidP="006100F9">
      <w:pPr>
        <w:pStyle w:val="Nvel1-SemNumerao"/>
        <w:rPr>
          <w:rFonts w:ascii="Times New Roman" w:hAnsi="Times New Roman" w:cs="Times New Roman"/>
          <w:sz w:val="24"/>
          <w:szCs w:val="24"/>
        </w:rPr>
      </w:pPr>
    </w:p>
    <w:p w14:paraId="3B922421"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Habilitação jurídica</w:t>
      </w:r>
    </w:p>
    <w:p w14:paraId="7080E36C"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Empresário individual: inscrição no Registro Público de Empresas Mercantis, a cargo da Junta Comercial da respectiva sede;</w:t>
      </w:r>
    </w:p>
    <w:p w14:paraId="1BA1937B"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20A3A93B"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A00437"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CE8C45"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Sociedade simples: inscrição do ato constitutivo no Registro Civil de Pessoas Jurídicas do local de sua sede, acompanhada de documento comprobatório de seus administradores;</w:t>
      </w:r>
    </w:p>
    <w:p w14:paraId="38E80830" w14:textId="77777777" w:rsidR="00865A65" w:rsidRPr="00EF0CD8" w:rsidRDefault="00865A65"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6" w:name="_Int_ySfCXwr4"/>
      <w:r w:rsidRPr="00EF0CD8">
        <w:rPr>
          <w:rFonts w:ascii="Times New Roman" w:hAnsi="Times New Roman" w:cs="Times New Roman"/>
          <w:color w:val="auto"/>
          <w:sz w:val="24"/>
          <w:szCs w:val="24"/>
        </w:rPr>
        <w:t>Mercantis onde</w:t>
      </w:r>
      <w:bookmarkEnd w:id="66"/>
      <w:r w:rsidRPr="00EF0CD8">
        <w:rPr>
          <w:rFonts w:ascii="Times New Roman" w:hAnsi="Times New Roman" w:cs="Times New Roman"/>
          <w:color w:val="auto"/>
          <w:sz w:val="24"/>
          <w:szCs w:val="24"/>
        </w:rPr>
        <w:t xml:space="preserve"> opera, com averbação no Registro onde tem sede a matriz;</w:t>
      </w:r>
    </w:p>
    <w:p w14:paraId="388EDA1A"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B51E7EB"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documentos apresentados deverão estar acompanhados de todas as alterações ou da consolidação respectiva.</w:t>
      </w:r>
    </w:p>
    <w:p w14:paraId="703AFF5B"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22632FDC"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Habilitação fiscal, social e trabalhista</w:t>
      </w:r>
    </w:p>
    <w:p w14:paraId="522FD0AE"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Prova de inscrição no Cadastro Nacional de Pessoas Jurídicas ou no Cadastro de Pessoas Físicas, conforme o caso;</w:t>
      </w:r>
    </w:p>
    <w:p w14:paraId="0F65812D"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4194648"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Prova de regularidade com o Fundo de Garantia do Tempo de Serviço (FGTS);</w:t>
      </w:r>
    </w:p>
    <w:p w14:paraId="18AA151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FF71001"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Prova de inscrição no cadastro de contribuintes Estadual ou Distrital relativo ao domicílio ou sede do fornecedor, pertinente ao seu ramo de atividade e compatível com o objeto contratual;</w:t>
      </w:r>
    </w:p>
    <w:p w14:paraId="542DE69B"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Prova de regularidade com a Fazenda Estadual do domicílio ou sede do fornecedor, relativa à atividade em cujo exercício contrata ou concorre;</w:t>
      </w:r>
    </w:p>
    <w:p w14:paraId="7FF4A5E4"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Prova de Regularidade com a Fazenda Municipal do domicilio ou sede do fornecedor, relativa a atividade em cujo exercício contrata ou concorre; </w:t>
      </w:r>
    </w:p>
    <w:p w14:paraId="678D170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AB8993F" w14:textId="77777777" w:rsidR="00865A65" w:rsidRPr="00EF0CD8" w:rsidRDefault="00865A65" w:rsidP="006100F9">
      <w:pPr>
        <w:pStyle w:val="Nvel1-SemNumerao"/>
        <w:rPr>
          <w:rFonts w:ascii="Times New Roman" w:hAnsi="Times New Roman" w:cs="Times New Roman"/>
          <w:sz w:val="24"/>
          <w:szCs w:val="24"/>
        </w:rPr>
      </w:pPr>
    </w:p>
    <w:p w14:paraId="06DBC07C" w14:textId="77777777"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Qualificação Econômico-Financeira</w:t>
      </w:r>
    </w:p>
    <w:p w14:paraId="37740A2C"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certidão negativa de falência expedida pelo distribuidor da sede do fornecedor;</w:t>
      </w:r>
    </w:p>
    <w:p w14:paraId="79B70B81"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bookmarkStart w:id="67" w:name="_Hlk169694941"/>
      <w:bookmarkStart w:id="68" w:name="_Hlk170895502"/>
      <w:r w:rsidRPr="00EF0CD8">
        <w:rPr>
          <w:rFonts w:ascii="Times New Roman" w:hAnsi="Times New Roman" w:cs="Times New Roman"/>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E4145AD"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documentos referidos acima limitar-se-ão ao último exercício no caso de a pessoa jurídica ter sido constituída há menos de 2 (dois) anos;</w:t>
      </w:r>
    </w:p>
    <w:p w14:paraId="291AFAC1"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documentos referidos acima deverão ser exigidos com base no limite definido pela Receita Federal do Brasil para transmissão da Escrituração Contábil Digital - ECD ao Sped.</w:t>
      </w:r>
    </w:p>
    <w:bookmarkEnd w:id="67"/>
    <w:p w14:paraId="0B12902A"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68"/>
    <w:p w14:paraId="62314AC3"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As empresas criadas no exercício financeiro da licitação/contratação deverão atender a todas as exigências da habilitação e poderão substituir os demonstrativos contábeis pelo balanço de abertura.</w:t>
      </w:r>
    </w:p>
    <w:p w14:paraId="180DFAD3"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atendimento dos índices econômicos previstos neste item deverá ser atestado mediante declaração assinada por profissional habilitado da área contábil, apresentada pelo fornecedor.</w:t>
      </w:r>
    </w:p>
    <w:p w14:paraId="6B5C3E47" w14:textId="77777777" w:rsidR="00865A65" w:rsidRPr="00EF0CD8" w:rsidRDefault="00865A65" w:rsidP="006100F9">
      <w:pPr>
        <w:pStyle w:val="Nivel3"/>
        <w:numPr>
          <w:ilvl w:val="0"/>
          <w:numId w:val="0"/>
        </w:numPr>
        <w:tabs>
          <w:tab w:val="left" w:pos="567"/>
        </w:tabs>
        <w:spacing w:before="0" w:after="0" w:line="240" w:lineRule="auto"/>
        <w:rPr>
          <w:rFonts w:ascii="Times New Roman" w:hAnsi="Times New Roman" w:cs="Times New Roman"/>
          <w:color w:val="auto"/>
          <w:sz w:val="24"/>
          <w:szCs w:val="24"/>
        </w:rPr>
      </w:pPr>
      <w:bookmarkStart w:id="69" w:name="_Hlk171013756"/>
    </w:p>
    <w:bookmarkEnd w:id="69"/>
    <w:p w14:paraId="11DAD0A1" w14:textId="77777777" w:rsidR="00521975" w:rsidRPr="00EF0CD8" w:rsidRDefault="0052197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Qualificação Técnica</w:t>
      </w:r>
    </w:p>
    <w:p w14:paraId="6C59E8FE" w14:textId="77777777" w:rsidR="00E82F2A" w:rsidRPr="00EF0CD8" w:rsidRDefault="00824448" w:rsidP="006100F9">
      <w:pPr>
        <w:pStyle w:val="Nivel2"/>
        <w:spacing w:before="0" w:after="0" w:line="240" w:lineRule="auto"/>
        <w:ind w:left="0" w:firstLine="0"/>
        <w:rPr>
          <w:rFonts w:ascii="Times New Roman" w:hAnsi="Times New Roman" w:cs="Times New Roman"/>
          <w:b/>
          <w:sz w:val="24"/>
          <w:szCs w:val="24"/>
        </w:rPr>
      </w:pPr>
      <w:r w:rsidRPr="00EF0CD8">
        <w:rPr>
          <w:rFonts w:ascii="Times New Roman" w:hAnsi="Times New Roman" w:cs="Times New Roman"/>
          <w:sz w:val="24"/>
          <w:szCs w:val="24"/>
        </w:rPr>
        <w:t xml:space="preserve">Atestado de Capacidade Técnica (declaração ou certidão), fornecido por pessoa jurídica de direito público ou privado, comprovando o desempenho da empresa LICITANTE em fornecimento pertinente e compatível em características, quantidades e prazos com o objeto deste Termo de Referência, CONTENDO NO MÍNIMO OS SEGUINTES DADOS: CNPJ; ASSINATURA E IDENTIFICAÇÃO DO RESPONSÁVEL PELO </w:t>
      </w:r>
      <w:r w:rsidRPr="00EF0CD8">
        <w:rPr>
          <w:rFonts w:ascii="Times New Roman" w:hAnsi="Times New Roman" w:cs="Times New Roman"/>
          <w:sz w:val="24"/>
          <w:szCs w:val="24"/>
        </w:rPr>
        <w:lastRenderedPageBreak/>
        <w:t>ÓRGÃO/ENTIDADE EMITENTE; PERÍODO DE FORNECIMENTO; LOCAL DO FOR</w:t>
      </w:r>
      <w:r w:rsidR="007412D6" w:rsidRPr="00EF0CD8">
        <w:rPr>
          <w:rFonts w:ascii="Times New Roman" w:hAnsi="Times New Roman" w:cs="Times New Roman"/>
          <w:sz w:val="24"/>
          <w:szCs w:val="24"/>
        </w:rPr>
        <w:t>NECIMENTO; DESCRIÇÃO DO OBJETO.</w:t>
      </w:r>
    </w:p>
    <w:p w14:paraId="17B5A8BD" w14:textId="59D24699" w:rsidR="00E82F2A" w:rsidRPr="00EF0CD8" w:rsidRDefault="00E80C98" w:rsidP="006100F9">
      <w:pPr>
        <w:pStyle w:val="Nivel3"/>
        <w:spacing w:before="0" w:after="0" w:line="240" w:lineRule="auto"/>
        <w:ind w:left="0" w:firstLine="0"/>
        <w:rPr>
          <w:rFonts w:ascii="Times New Roman" w:hAnsi="Times New Roman" w:cs="Times New Roman"/>
          <w:b/>
          <w:sz w:val="24"/>
          <w:szCs w:val="24"/>
        </w:rPr>
      </w:pPr>
      <w:r w:rsidRPr="00EF0CD8">
        <w:rPr>
          <w:rFonts w:ascii="Times New Roman" w:hAnsi="Times New Roman" w:cs="Times New Roman"/>
          <w:sz w:val="24"/>
          <w:szCs w:val="24"/>
        </w:rPr>
        <w:t xml:space="preserve">Poderá ser exigido cópia do Contrato a que se refere o Atestado de Capacidade Técnica para </w:t>
      </w:r>
      <w:r w:rsidR="00F50084" w:rsidRPr="00EF0CD8">
        <w:rPr>
          <w:rFonts w:ascii="Times New Roman" w:hAnsi="Times New Roman" w:cs="Times New Roman"/>
          <w:sz w:val="24"/>
          <w:szCs w:val="24"/>
        </w:rPr>
        <w:t>averiguação</w:t>
      </w:r>
    </w:p>
    <w:p w14:paraId="382D547E" w14:textId="77777777" w:rsidR="00E82F2A" w:rsidRPr="00EF0CD8" w:rsidRDefault="00E82F2A" w:rsidP="006100F9">
      <w:pPr>
        <w:pStyle w:val="Nvel1-SemNumerao"/>
        <w:rPr>
          <w:rFonts w:ascii="Times New Roman" w:hAnsi="Times New Roman" w:cs="Times New Roman"/>
          <w:b w:val="0"/>
          <w:sz w:val="24"/>
          <w:szCs w:val="24"/>
          <w:u w:val="none"/>
        </w:rPr>
      </w:pPr>
    </w:p>
    <w:p w14:paraId="43EE7BF3" w14:textId="26FE1D44" w:rsidR="00E82F2A" w:rsidRPr="00EF0CD8" w:rsidRDefault="00E74230" w:rsidP="00E74230">
      <w:pPr>
        <w:pStyle w:val="Nvel1-SemNumerao"/>
        <w:tabs>
          <w:tab w:val="clear" w:pos="567"/>
          <w:tab w:val="left" w:pos="426"/>
        </w:tabs>
        <w:rPr>
          <w:rFonts w:ascii="Times New Roman" w:hAnsi="Times New Roman" w:cs="Times New Roman"/>
          <w:b w:val="0"/>
          <w:sz w:val="24"/>
          <w:szCs w:val="24"/>
          <w:u w:val="none"/>
        </w:rPr>
      </w:pPr>
      <w:r w:rsidRPr="00EF0CD8">
        <w:rPr>
          <w:rFonts w:ascii="Times New Roman" w:hAnsi="Times New Roman" w:cs="Times New Roman"/>
          <w:b w:val="0"/>
          <w:sz w:val="24"/>
          <w:szCs w:val="24"/>
          <w:u w:val="none"/>
        </w:rPr>
        <w:t>9.27.2.</w:t>
      </w:r>
      <w:r w:rsidR="00E82F2A" w:rsidRPr="00EF0CD8">
        <w:rPr>
          <w:rFonts w:ascii="Times New Roman" w:hAnsi="Times New Roman" w:cs="Times New Roman"/>
          <w:b w:val="0"/>
          <w:sz w:val="24"/>
          <w:szCs w:val="24"/>
          <w:u w:val="none"/>
        </w:rPr>
        <w:t>Declaração, em papel timbrado, de que os produtos oferecidos estão dentro dos padrões de qualidade exigidos pelos órgãos oficiais de fiscalização e que indenizará o CONVALE por quaisquer danos causados.</w:t>
      </w:r>
    </w:p>
    <w:p w14:paraId="2F160207" w14:textId="77777777" w:rsidR="00E82F2A" w:rsidRPr="00EF0CD8" w:rsidRDefault="00E82F2A" w:rsidP="006100F9">
      <w:pPr>
        <w:pStyle w:val="Nvel1-SemNumerao"/>
        <w:rPr>
          <w:rFonts w:ascii="Times New Roman" w:hAnsi="Times New Roman" w:cs="Times New Roman"/>
          <w:sz w:val="24"/>
          <w:szCs w:val="24"/>
        </w:rPr>
      </w:pPr>
    </w:p>
    <w:p w14:paraId="4CCE0A86" w14:textId="128263D1" w:rsidR="00865A65" w:rsidRPr="00EF0CD8" w:rsidRDefault="00865A65" w:rsidP="006100F9">
      <w:pPr>
        <w:pStyle w:val="Nvel1-SemNumerao"/>
        <w:rPr>
          <w:rFonts w:ascii="Times New Roman" w:hAnsi="Times New Roman" w:cs="Times New Roman"/>
          <w:sz w:val="24"/>
          <w:szCs w:val="24"/>
        </w:rPr>
      </w:pPr>
      <w:r w:rsidRPr="00EF0CD8">
        <w:rPr>
          <w:rFonts w:ascii="Times New Roman" w:hAnsi="Times New Roman" w:cs="Times New Roman"/>
          <w:sz w:val="24"/>
          <w:szCs w:val="24"/>
        </w:rPr>
        <w:t>Disposições gerais sobre habilitação</w:t>
      </w:r>
    </w:p>
    <w:p w14:paraId="1776A3B4"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D72EEE2"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D431A4E"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serão aceitos documentos de habilitação com indicação de CNPJ/CPF diferentes, salvo aqueles legalmente permitidos.</w:t>
      </w:r>
    </w:p>
    <w:p w14:paraId="12552A1C"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83D2CBE" w14:textId="77777777" w:rsidR="00865A65" w:rsidRPr="00EF0CD8" w:rsidRDefault="00865A65"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DEA5430" w14:textId="77777777" w:rsidR="00865A65" w:rsidRPr="00EF0CD8" w:rsidRDefault="00865A65" w:rsidP="006100F9">
      <w:pPr>
        <w:pStyle w:val="Nivel2"/>
        <w:numPr>
          <w:ilvl w:val="0"/>
          <w:numId w:val="0"/>
        </w:numPr>
        <w:tabs>
          <w:tab w:val="left" w:pos="567"/>
        </w:tabs>
        <w:spacing w:before="0" w:after="0" w:line="240" w:lineRule="auto"/>
        <w:rPr>
          <w:rFonts w:ascii="Times New Roman" w:hAnsi="Times New Roman" w:cs="Times New Roman"/>
          <w:color w:val="auto"/>
          <w:sz w:val="24"/>
          <w:szCs w:val="24"/>
          <w:highlight w:val="yellow"/>
        </w:rPr>
      </w:pPr>
    </w:p>
    <w:p w14:paraId="71AC5CC6" w14:textId="77777777" w:rsidR="00865A65" w:rsidRPr="00EF0CD8" w:rsidRDefault="00865A65" w:rsidP="006100F9">
      <w:pPr>
        <w:pStyle w:val="Nivel01"/>
        <w:keepNext w:val="0"/>
        <w:keepLines w:val="0"/>
        <w:spacing w:before="0"/>
        <w:ind w:left="0" w:firstLine="0"/>
        <w:rPr>
          <w:rFonts w:ascii="Times New Roman" w:hAnsi="Times New Roman" w:cs="Times New Roman"/>
          <w:sz w:val="24"/>
        </w:rPr>
      </w:pPr>
      <w:r w:rsidRPr="00EF0CD8">
        <w:rPr>
          <w:rFonts w:ascii="Times New Roman" w:hAnsi="Times New Roman" w:cs="Times New Roman"/>
          <w:sz w:val="24"/>
        </w:rPr>
        <w:t>ESTIMATIVAS DO VALOR DA CONTRATAÇÃO</w:t>
      </w:r>
    </w:p>
    <w:p w14:paraId="5F150A6F" w14:textId="1D35585A" w:rsidR="00865A65" w:rsidRPr="00EF0CD8" w:rsidRDefault="00E02BED" w:rsidP="006100F9">
      <w:pPr>
        <w:tabs>
          <w:tab w:val="left" w:pos="284"/>
          <w:tab w:val="left" w:pos="993"/>
        </w:tabs>
        <w:spacing w:after="0" w:line="240" w:lineRule="auto"/>
        <w:jc w:val="both"/>
        <w:rPr>
          <w:rFonts w:ascii="Times New Roman" w:hAnsi="Times New Roman"/>
          <w:b/>
          <w:bCs/>
          <w:sz w:val="24"/>
          <w:szCs w:val="24"/>
        </w:rPr>
      </w:pPr>
      <w:r w:rsidRPr="00EF0CD8">
        <w:rPr>
          <w:rFonts w:ascii="Times New Roman" w:hAnsi="Times New Roman"/>
          <w:sz w:val="24"/>
          <w:szCs w:val="24"/>
        </w:rPr>
        <w:t xml:space="preserve"> </w:t>
      </w:r>
      <w:r w:rsidR="00865A65" w:rsidRPr="00EF0CD8">
        <w:rPr>
          <w:rFonts w:ascii="Times New Roman" w:hAnsi="Times New Roman"/>
          <w:sz w:val="24"/>
          <w:szCs w:val="24"/>
        </w:rPr>
        <w:t>O custo estimado total da contratação, que corresponde ao valor máximo aceitável, é de</w:t>
      </w:r>
      <w:r w:rsidR="007D70E1" w:rsidRPr="00EF0CD8">
        <w:rPr>
          <w:rFonts w:ascii="Times New Roman" w:hAnsi="Times New Roman"/>
          <w:sz w:val="24"/>
          <w:szCs w:val="24"/>
        </w:rPr>
        <w:t xml:space="preserve"> R$  </w:t>
      </w:r>
      <w:r w:rsidR="00A8756D" w:rsidRPr="00EF0CD8">
        <w:rPr>
          <w:rFonts w:ascii="Times New Roman" w:hAnsi="Times New Roman"/>
          <w:sz w:val="24"/>
          <w:szCs w:val="24"/>
        </w:rPr>
        <w:t>1.</w:t>
      </w:r>
      <w:r w:rsidR="00710477" w:rsidRPr="00EF0CD8">
        <w:rPr>
          <w:rFonts w:ascii="Times New Roman" w:hAnsi="Times New Roman"/>
          <w:sz w:val="24"/>
          <w:szCs w:val="24"/>
        </w:rPr>
        <w:t>076.946,56</w:t>
      </w:r>
      <w:r w:rsidR="00A8756D" w:rsidRPr="00EF0CD8">
        <w:rPr>
          <w:rFonts w:ascii="Times New Roman" w:hAnsi="Times New Roman"/>
          <w:sz w:val="24"/>
          <w:szCs w:val="24"/>
        </w:rPr>
        <w:t xml:space="preserve">(hum milhão, </w:t>
      </w:r>
      <w:r w:rsidR="00710477" w:rsidRPr="00EF0CD8">
        <w:rPr>
          <w:rFonts w:ascii="Times New Roman" w:hAnsi="Times New Roman"/>
          <w:sz w:val="24"/>
          <w:szCs w:val="24"/>
        </w:rPr>
        <w:t>setenta e seis mil, novecentos e quarenta e seis reais e cinquenta e seis centavos</w:t>
      </w:r>
      <w:r w:rsidR="00A8756D" w:rsidRPr="00EF0CD8">
        <w:rPr>
          <w:rFonts w:ascii="Times New Roman" w:hAnsi="Times New Roman"/>
          <w:sz w:val="24"/>
          <w:szCs w:val="24"/>
        </w:rPr>
        <w:t>)</w:t>
      </w:r>
      <w:r w:rsidR="00865A65" w:rsidRPr="00EF0CD8">
        <w:rPr>
          <w:rFonts w:ascii="Times New Roman" w:hAnsi="Times New Roman"/>
          <w:sz w:val="24"/>
          <w:szCs w:val="24"/>
        </w:rPr>
        <w:t xml:space="preserve">, conforme custos unitários apostos na </w:t>
      </w:r>
      <w:r w:rsidR="00865A65" w:rsidRPr="00EF0CD8">
        <w:rPr>
          <w:rFonts w:ascii="Times New Roman" w:hAnsi="Times New Roman"/>
          <w:b/>
          <w:bCs/>
          <w:sz w:val="24"/>
          <w:szCs w:val="24"/>
        </w:rPr>
        <w:t>tabela</w:t>
      </w:r>
      <w:r w:rsidR="002416FE" w:rsidRPr="00EF0CD8">
        <w:rPr>
          <w:rFonts w:ascii="Times New Roman" w:hAnsi="Times New Roman"/>
          <w:b/>
          <w:bCs/>
          <w:sz w:val="24"/>
          <w:szCs w:val="24"/>
        </w:rPr>
        <w:t>.</w:t>
      </w:r>
    </w:p>
    <w:p w14:paraId="307D889D" w14:textId="77777777" w:rsidR="002416FE" w:rsidRPr="00EF0CD8" w:rsidRDefault="002416FE" w:rsidP="006100F9">
      <w:pPr>
        <w:pStyle w:val="Nivel2"/>
        <w:numPr>
          <w:ilvl w:val="0"/>
          <w:numId w:val="0"/>
        </w:numPr>
        <w:tabs>
          <w:tab w:val="left" w:pos="567"/>
        </w:tabs>
        <w:spacing w:before="0" w:after="0" w:line="240" w:lineRule="auto"/>
        <w:rPr>
          <w:rFonts w:ascii="Times New Roman" w:hAnsi="Times New Roman" w:cs="Times New Roman"/>
          <w:b/>
          <w:bCs/>
          <w:sz w:val="24"/>
          <w:szCs w:val="24"/>
        </w:rPr>
      </w:pPr>
    </w:p>
    <w:p w14:paraId="1F1A30DC" w14:textId="56B43149" w:rsidR="0056321F" w:rsidRPr="00EF0CD8" w:rsidRDefault="0056321F" w:rsidP="006100F9">
      <w:pPr>
        <w:pStyle w:val="Nivel01"/>
        <w:spacing w:before="0"/>
        <w:ind w:left="0" w:firstLine="0"/>
        <w:rPr>
          <w:rFonts w:ascii="Times New Roman" w:hAnsi="Times New Roman" w:cs="Times New Roman"/>
          <w:b w:val="0"/>
          <w:bCs w:val="0"/>
          <w:sz w:val="24"/>
        </w:rPr>
      </w:pPr>
      <w:r w:rsidRPr="00EF0CD8">
        <w:rPr>
          <w:rFonts w:ascii="Times New Roman" w:hAnsi="Times New Roman" w:cs="Times New Roman"/>
          <w:sz w:val="24"/>
        </w:rPr>
        <w:t>ADEQUAÇÃO ORÇAMENTÁRIA</w:t>
      </w:r>
      <w:bookmarkEnd w:id="61"/>
    </w:p>
    <w:p w14:paraId="65E7DBBD" w14:textId="72634F38" w:rsidR="00865A65" w:rsidRPr="00EF0CD8" w:rsidRDefault="0056321F" w:rsidP="006100F9">
      <w:pPr>
        <w:pStyle w:val="Nivel2"/>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 xml:space="preserve">As despesas decorrentes da presente contratação correrão à conta de recursos específicos consignados no Orçamento Geral. </w:t>
      </w:r>
    </w:p>
    <w:p w14:paraId="517F5B69" w14:textId="77777777" w:rsidR="00710477" w:rsidRPr="00EF0CD8" w:rsidRDefault="00710477" w:rsidP="00710477">
      <w:pPr>
        <w:pStyle w:val="Nivel2"/>
        <w:numPr>
          <w:ilvl w:val="0"/>
          <w:numId w:val="0"/>
        </w:numPr>
        <w:spacing w:before="0" w:after="0" w:line="240" w:lineRule="auto"/>
        <w:rPr>
          <w:rFonts w:ascii="Times New Roman" w:hAnsi="Times New Roman" w:cs="Times New Roman"/>
          <w:sz w:val="24"/>
          <w:szCs w:val="24"/>
        </w:rPr>
      </w:pPr>
    </w:p>
    <w:p w14:paraId="301F4C92" w14:textId="2675EA13" w:rsidR="00865A65" w:rsidRPr="00EF0CD8" w:rsidRDefault="0056321F" w:rsidP="006100F9">
      <w:pPr>
        <w:spacing w:after="0" w:line="240" w:lineRule="auto"/>
        <w:rPr>
          <w:rFonts w:ascii="Times New Roman" w:hAnsi="Times New Roman"/>
          <w:b/>
          <w:bCs/>
          <w:sz w:val="24"/>
          <w:szCs w:val="24"/>
        </w:rPr>
      </w:pPr>
      <w:r w:rsidRPr="00EF0CD8">
        <w:rPr>
          <w:rFonts w:ascii="Times New Roman" w:hAnsi="Times New Roman"/>
          <w:sz w:val="24"/>
          <w:szCs w:val="24"/>
        </w:rPr>
        <w:t xml:space="preserve">Uberaba/MG, </w:t>
      </w:r>
      <w:r w:rsidR="00F218A5" w:rsidRPr="00EF0CD8">
        <w:rPr>
          <w:rFonts w:ascii="Times New Roman" w:hAnsi="Times New Roman"/>
          <w:sz w:val="24"/>
          <w:szCs w:val="24"/>
        </w:rPr>
        <w:t>16 de junho</w:t>
      </w:r>
      <w:r w:rsidRPr="00EF0CD8">
        <w:rPr>
          <w:rFonts w:ascii="Times New Roman" w:hAnsi="Times New Roman"/>
          <w:sz w:val="24"/>
          <w:szCs w:val="24"/>
        </w:rPr>
        <w:t xml:space="preserve"> de 202</w:t>
      </w:r>
      <w:r w:rsidR="00602784" w:rsidRPr="00EF0CD8">
        <w:rPr>
          <w:rFonts w:ascii="Times New Roman" w:hAnsi="Times New Roman"/>
          <w:sz w:val="24"/>
          <w:szCs w:val="24"/>
        </w:rPr>
        <w:t>5</w:t>
      </w:r>
      <w:r w:rsidRPr="00EF0CD8">
        <w:rPr>
          <w:rFonts w:ascii="Times New Roman" w:hAnsi="Times New Roman"/>
          <w:sz w:val="24"/>
          <w:szCs w:val="24"/>
        </w:rPr>
        <w:t>.</w:t>
      </w:r>
    </w:p>
    <w:p w14:paraId="3BC94A11" w14:textId="77777777" w:rsidR="00865A65" w:rsidRPr="00EF0CD8" w:rsidRDefault="00865A65" w:rsidP="006100F9">
      <w:pPr>
        <w:spacing w:after="0" w:line="240" w:lineRule="auto"/>
        <w:jc w:val="center"/>
        <w:rPr>
          <w:rFonts w:ascii="Times New Roman" w:hAnsi="Times New Roman"/>
          <w:b/>
          <w:bCs/>
          <w:sz w:val="24"/>
          <w:szCs w:val="24"/>
        </w:rPr>
      </w:pPr>
    </w:p>
    <w:p w14:paraId="14A1A742" w14:textId="77777777" w:rsidR="00F218A5" w:rsidRDefault="00F218A5" w:rsidP="006100F9">
      <w:pPr>
        <w:spacing w:after="0" w:line="240" w:lineRule="auto"/>
        <w:jc w:val="center"/>
        <w:rPr>
          <w:rFonts w:ascii="Times New Roman" w:hAnsi="Times New Roman"/>
          <w:b/>
          <w:bCs/>
          <w:sz w:val="24"/>
          <w:szCs w:val="24"/>
        </w:rPr>
      </w:pPr>
    </w:p>
    <w:p w14:paraId="2081581A" w14:textId="77777777" w:rsidR="00EF0CD8" w:rsidRDefault="00EF0CD8" w:rsidP="006100F9">
      <w:pPr>
        <w:spacing w:after="0" w:line="240" w:lineRule="auto"/>
        <w:jc w:val="center"/>
        <w:rPr>
          <w:rFonts w:ascii="Times New Roman" w:hAnsi="Times New Roman"/>
          <w:b/>
          <w:bCs/>
          <w:sz w:val="24"/>
          <w:szCs w:val="24"/>
        </w:rPr>
      </w:pPr>
    </w:p>
    <w:p w14:paraId="1D1DA228" w14:textId="77777777" w:rsidR="00EF0CD8" w:rsidRPr="00EF0CD8" w:rsidRDefault="00EF0CD8" w:rsidP="006100F9">
      <w:pPr>
        <w:spacing w:after="0" w:line="240" w:lineRule="auto"/>
        <w:jc w:val="center"/>
        <w:rPr>
          <w:rFonts w:ascii="Times New Roman" w:hAnsi="Times New Roman"/>
          <w:b/>
          <w:bCs/>
          <w:sz w:val="24"/>
          <w:szCs w:val="24"/>
        </w:rPr>
      </w:pPr>
    </w:p>
    <w:p w14:paraId="02712459" w14:textId="77777777" w:rsidR="0056321F" w:rsidRPr="00EF0CD8" w:rsidRDefault="0056321F" w:rsidP="006100F9">
      <w:pPr>
        <w:spacing w:after="0" w:line="240" w:lineRule="auto"/>
        <w:jc w:val="center"/>
        <w:rPr>
          <w:rFonts w:ascii="Times New Roman" w:hAnsi="Times New Roman"/>
          <w:b/>
          <w:bCs/>
          <w:sz w:val="24"/>
          <w:szCs w:val="24"/>
        </w:rPr>
      </w:pPr>
      <w:r w:rsidRPr="00EF0CD8">
        <w:rPr>
          <w:rFonts w:ascii="Times New Roman" w:hAnsi="Times New Roman"/>
          <w:b/>
          <w:bCs/>
          <w:sz w:val="24"/>
          <w:szCs w:val="24"/>
        </w:rPr>
        <w:t>_____________________________</w:t>
      </w:r>
    </w:p>
    <w:p w14:paraId="498C1950" w14:textId="77777777" w:rsidR="0056321F" w:rsidRPr="00EF0CD8" w:rsidRDefault="0056321F" w:rsidP="006100F9">
      <w:pPr>
        <w:spacing w:after="0" w:line="240" w:lineRule="auto"/>
        <w:jc w:val="center"/>
        <w:rPr>
          <w:rFonts w:ascii="Times New Roman" w:hAnsi="Times New Roman"/>
          <w:b/>
          <w:bCs/>
          <w:sz w:val="24"/>
          <w:szCs w:val="24"/>
        </w:rPr>
      </w:pPr>
      <w:r w:rsidRPr="00EF0CD8">
        <w:rPr>
          <w:rFonts w:ascii="Times New Roman" w:hAnsi="Times New Roman"/>
          <w:b/>
          <w:bCs/>
          <w:sz w:val="24"/>
          <w:szCs w:val="24"/>
        </w:rPr>
        <w:t>VANESSA SILVA FARIA</w:t>
      </w:r>
    </w:p>
    <w:p w14:paraId="1EB3E7A3" w14:textId="77777777" w:rsidR="0056321F" w:rsidRPr="00EF0CD8" w:rsidRDefault="0056321F" w:rsidP="006100F9">
      <w:pPr>
        <w:spacing w:after="0" w:line="240" w:lineRule="auto"/>
        <w:jc w:val="center"/>
        <w:rPr>
          <w:rFonts w:ascii="Times New Roman" w:hAnsi="Times New Roman"/>
          <w:b/>
          <w:bCs/>
          <w:sz w:val="24"/>
          <w:szCs w:val="24"/>
        </w:rPr>
      </w:pPr>
      <w:r w:rsidRPr="00EF0CD8">
        <w:rPr>
          <w:rFonts w:ascii="Times New Roman" w:hAnsi="Times New Roman"/>
          <w:b/>
          <w:bCs/>
          <w:sz w:val="24"/>
          <w:szCs w:val="24"/>
        </w:rPr>
        <w:t>DIRETORA GERAL</w:t>
      </w:r>
    </w:p>
    <w:p w14:paraId="2B90C85E" w14:textId="342B3D87" w:rsidR="0056321F" w:rsidRPr="00EF0CD8" w:rsidRDefault="0056321F" w:rsidP="006100F9">
      <w:pPr>
        <w:spacing w:after="0" w:line="240" w:lineRule="auto"/>
        <w:rPr>
          <w:rFonts w:ascii="Times New Roman" w:hAnsi="Times New Roman"/>
          <w:b/>
          <w:bCs/>
          <w:sz w:val="24"/>
          <w:szCs w:val="24"/>
        </w:rPr>
      </w:pPr>
    </w:p>
    <w:p w14:paraId="0A5677BD" w14:textId="77777777" w:rsidR="006100F9" w:rsidRPr="00EF0CD8" w:rsidRDefault="006100F9"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bookmarkStart w:id="70" w:name="_Hlk164859684"/>
    </w:p>
    <w:p w14:paraId="323C342D" w14:textId="77777777" w:rsidR="006100F9" w:rsidRPr="00EF0CD8" w:rsidRDefault="006100F9"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6D1FFC0A" w14:textId="77777777" w:rsidR="000F4B03" w:rsidRPr="00EF0CD8" w:rsidRDefault="000F4B03"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7F74D3A" w14:textId="77777777" w:rsidR="000133DB" w:rsidRDefault="000133DB"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14E2A1AA" w14:textId="77777777" w:rsidR="00EF0CD8" w:rsidRDefault="00EF0CD8"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560B506" w14:textId="77777777" w:rsidR="00EF0CD8" w:rsidRDefault="00EF0CD8"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A0D7ED8" w14:textId="77777777" w:rsidR="00EF0CD8" w:rsidRDefault="00EF0CD8"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2C8123C" w14:textId="77777777" w:rsidR="00EF0CD8" w:rsidRDefault="00EF0CD8"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AFF43FA" w14:textId="77777777" w:rsidR="00EF0CD8" w:rsidRPr="00EF0CD8" w:rsidRDefault="00EF0CD8"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00DBE9DA" w14:textId="7F150F81" w:rsidR="0056321F" w:rsidRPr="00EF0CD8" w:rsidRDefault="0056321F" w:rsidP="006100F9">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r w:rsidRPr="00EF0CD8">
        <w:rPr>
          <w:rFonts w:ascii="Times New Roman" w:eastAsia="MS Mincho" w:hAnsi="Times New Roman" w:cs="Times New Roman"/>
          <w:b/>
          <w:bCs/>
          <w:u w:val="single"/>
          <w:lang w:eastAsia="ar-SA"/>
        </w:rPr>
        <w:t>ESTUDO TÉCNICO PRELIMINAR</w:t>
      </w:r>
    </w:p>
    <w:p w14:paraId="0FA707DF" w14:textId="77777777" w:rsidR="0056321F" w:rsidRPr="00EF0CD8" w:rsidRDefault="0056321F" w:rsidP="006100F9">
      <w:pPr>
        <w:pStyle w:val="Textbody0"/>
        <w:spacing w:after="0" w:line="240" w:lineRule="auto"/>
        <w:jc w:val="both"/>
        <w:rPr>
          <w:rFonts w:ascii="Times New Roman" w:hAnsi="Times New Roman" w:cs="Times New Roman"/>
          <w:b/>
        </w:rPr>
      </w:pPr>
    </w:p>
    <w:p w14:paraId="15E5A7EB" w14:textId="77777777" w:rsidR="0056321F" w:rsidRPr="00EF0CD8" w:rsidRDefault="0056321F" w:rsidP="006100F9">
      <w:pPr>
        <w:pStyle w:val="Textbody0"/>
        <w:spacing w:after="0" w:line="240" w:lineRule="auto"/>
        <w:jc w:val="both"/>
        <w:rPr>
          <w:rFonts w:ascii="Times New Roman" w:hAnsi="Times New Roman" w:cs="Times New Roman"/>
        </w:rPr>
      </w:pPr>
    </w:p>
    <w:p w14:paraId="2667A04D" w14:textId="77777777" w:rsidR="0056321F" w:rsidRPr="00EF0CD8" w:rsidRDefault="0056321F" w:rsidP="006100F9">
      <w:pPr>
        <w:pStyle w:val="Textbody0"/>
        <w:spacing w:after="0" w:line="240" w:lineRule="auto"/>
        <w:jc w:val="both"/>
        <w:rPr>
          <w:rFonts w:ascii="Times New Roman" w:hAnsi="Times New Roman" w:cs="Times New Roman"/>
        </w:rPr>
      </w:pPr>
    </w:p>
    <w:p w14:paraId="707D7576" w14:textId="77777777" w:rsidR="0056321F" w:rsidRPr="00EF0CD8" w:rsidRDefault="0056321F" w:rsidP="006100F9">
      <w:pPr>
        <w:pStyle w:val="Textbody0"/>
        <w:spacing w:after="0" w:line="240" w:lineRule="auto"/>
        <w:jc w:val="both"/>
        <w:rPr>
          <w:rFonts w:ascii="Times New Roman" w:hAnsi="Times New Roman" w:cs="Times New Roman"/>
        </w:rPr>
      </w:pPr>
    </w:p>
    <w:p w14:paraId="18101D01" w14:textId="77777777" w:rsidR="0056321F" w:rsidRPr="00EF0CD8" w:rsidRDefault="0056321F" w:rsidP="006100F9">
      <w:pPr>
        <w:pStyle w:val="Textbody0"/>
        <w:spacing w:after="0" w:line="240" w:lineRule="auto"/>
        <w:jc w:val="both"/>
        <w:rPr>
          <w:rFonts w:ascii="Times New Roman" w:hAnsi="Times New Roman" w:cs="Times New Roman"/>
        </w:rPr>
      </w:pPr>
    </w:p>
    <w:p w14:paraId="3D35653D" w14:textId="77777777" w:rsidR="0056321F" w:rsidRPr="00EF0CD8" w:rsidRDefault="0056321F" w:rsidP="006100F9">
      <w:pPr>
        <w:pStyle w:val="Textbody0"/>
        <w:spacing w:after="0" w:line="240" w:lineRule="auto"/>
        <w:jc w:val="both"/>
        <w:rPr>
          <w:rFonts w:ascii="Times New Roman" w:hAnsi="Times New Roman" w:cs="Times New Roman"/>
        </w:rPr>
      </w:pPr>
    </w:p>
    <w:p w14:paraId="44799FA4" w14:textId="77777777" w:rsidR="0056321F" w:rsidRPr="00EF0CD8" w:rsidRDefault="0056321F" w:rsidP="006100F9">
      <w:pPr>
        <w:pStyle w:val="Textbody0"/>
        <w:spacing w:after="0" w:line="240" w:lineRule="auto"/>
        <w:jc w:val="both"/>
        <w:rPr>
          <w:rFonts w:ascii="Times New Roman" w:hAnsi="Times New Roman" w:cs="Times New Roman"/>
        </w:rPr>
      </w:pPr>
    </w:p>
    <w:p w14:paraId="721DB9D0" w14:textId="40D00FDB" w:rsidR="007114BD" w:rsidRPr="00EF0CD8" w:rsidRDefault="007114BD" w:rsidP="006100F9">
      <w:pPr>
        <w:spacing w:after="0" w:line="240" w:lineRule="auto"/>
        <w:jc w:val="both"/>
        <w:rPr>
          <w:rFonts w:ascii="Times New Roman" w:hAnsi="Times New Roman"/>
          <w:b/>
          <w:bCs/>
          <w:sz w:val="24"/>
          <w:szCs w:val="24"/>
        </w:rPr>
      </w:pPr>
      <w:r w:rsidRPr="00EF0CD8">
        <w:rPr>
          <w:rFonts w:ascii="Times New Roman" w:hAnsi="Times New Roman"/>
          <w:b/>
          <w:bCs/>
          <w:sz w:val="24"/>
          <w:szCs w:val="24"/>
        </w:rPr>
        <w:t xml:space="preserve">REGISTRO DE PREÇO PARA AQUISIÇÃO DE </w:t>
      </w:r>
      <w:r w:rsidR="001B5952" w:rsidRPr="00EF0CD8">
        <w:rPr>
          <w:rFonts w:ascii="Times New Roman" w:hAnsi="Times New Roman"/>
          <w:b/>
          <w:bCs/>
          <w:sz w:val="24"/>
          <w:szCs w:val="24"/>
        </w:rPr>
        <w:t xml:space="preserve">CONCRETO USINADO </w:t>
      </w:r>
      <w:r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Pr="00EF0CD8">
        <w:rPr>
          <w:rFonts w:ascii="Times New Roman" w:hAnsi="Times New Roman"/>
          <w:b/>
          <w:bCs/>
          <w:sz w:val="24"/>
          <w:szCs w:val="24"/>
        </w:rPr>
        <w:t xml:space="preserve"> FAZEM PARTE DO CONVALE, CONFORME ENTREGA DE REQUISIÇÃO, PELO PERÍODO DE 12 MESES.</w:t>
      </w:r>
    </w:p>
    <w:p w14:paraId="43565C67" w14:textId="77777777" w:rsidR="00602784" w:rsidRPr="00EF0CD8" w:rsidRDefault="00602784" w:rsidP="006100F9">
      <w:pPr>
        <w:tabs>
          <w:tab w:val="left" w:pos="284"/>
          <w:tab w:val="left" w:pos="993"/>
        </w:tabs>
        <w:spacing w:after="0" w:line="240" w:lineRule="auto"/>
        <w:jc w:val="both"/>
        <w:rPr>
          <w:rFonts w:ascii="Times New Roman" w:hAnsi="Times New Roman"/>
          <w:b/>
          <w:bCs/>
          <w:sz w:val="24"/>
          <w:szCs w:val="24"/>
        </w:rPr>
      </w:pPr>
    </w:p>
    <w:p w14:paraId="15473F96" w14:textId="77777777" w:rsidR="0056321F" w:rsidRPr="00EF0CD8" w:rsidRDefault="0056321F" w:rsidP="006100F9">
      <w:pPr>
        <w:pStyle w:val="Textbody0"/>
        <w:spacing w:after="0" w:line="240" w:lineRule="auto"/>
        <w:jc w:val="both"/>
        <w:rPr>
          <w:rFonts w:ascii="Times New Roman" w:hAnsi="Times New Roman" w:cs="Times New Roman"/>
          <w:b/>
          <w:bCs/>
        </w:rPr>
      </w:pPr>
    </w:p>
    <w:p w14:paraId="695F0F2B" w14:textId="77777777" w:rsidR="0056321F" w:rsidRPr="00EF0CD8" w:rsidRDefault="0056321F" w:rsidP="006100F9">
      <w:pPr>
        <w:pStyle w:val="Textbody0"/>
        <w:spacing w:after="0" w:line="240" w:lineRule="auto"/>
        <w:jc w:val="both"/>
        <w:rPr>
          <w:rFonts w:ascii="Times New Roman" w:hAnsi="Times New Roman" w:cs="Times New Roman"/>
          <w:b/>
          <w:bCs/>
        </w:rPr>
      </w:pPr>
    </w:p>
    <w:p w14:paraId="7ED5CEDE" w14:textId="77777777" w:rsidR="0056321F" w:rsidRPr="00EF0CD8" w:rsidRDefault="0056321F" w:rsidP="006100F9">
      <w:pPr>
        <w:pStyle w:val="Textbody0"/>
        <w:spacing w:after="0" w:line="240" w:lineRule="auto"/>
        <w:jc w:val="both"/>
        <w:rPr>
          <w:rFonts w:ascii="Times New Roman" w:hAnsi="Times New Roman" w:cs="Times New Roman"/>
          <w:b/>
          <w:bCs/>
        </w:rPr>
      </w:pPr>
    </w:p>
    <w:p w14:paraId="6B6E0A37" w14:textId="77777777" w:rsidR="0056321F" w:rsidRPr="00EF0CD8" w:rsidRDefault="0056321F" w:rsidP="006100F9">
      <w:pPr>
        <w:pStyle w:val="Textbody0"/>
        <w:spacing w:after="0" w:line="240" w:lineRule="auto"/>
        <w:jc w:val="both"/>
        <w:rPr>
          <w:rFonts w:ascii="Times New Roman" w:hAnsi="Times New Roman" w:cs="Times New Roman"/>
        </w:rPr>
      </w:pPr>
    </w:p>
    <w:p w14:paraId="778ACBA6" w14:textId="77777777" w:rsidR="0056321F" w:rsidRPr="00EF0CD8" w:rsidRDefault="0056321F" w:rsidP="006100F9">
      <w:pPr>
        <w:pStyle w:val="Textbody0"/>
        <w:spacing w:after="0" w:line="240" w:lineRule="auto"/>
        <w:jc w:val="both"/>
        <w:rPr>
          <w:rFonts w:ascii="Times New Roman" w:hAnsi="Times New Roman" w:cs="Times New Roman"/>
        </w:rPr>
      </w:pPr>
    </w:p>
    <w:p w14:paraId="22B3A042" w14:textId="77777777" w:rsidR="0056321F" w:rsidRPr="00EF0CD8" w:rsidRDefault="0056321F" w:rsidP="006100F9">
      <w:pPr>
        <w:pStyle w:val="Textbody0"/>
        <w:spacing w:after="0" w:line="240" w:lineRule="auto"/>
        <w:jc w:val="both"/>
        <w:rPr>
          <w:rFonts w:ascii="Times New Roman" w:hAnsi="Times New Roman" w:cs="Times New Roman"/>
        </w:rPr>
      </w:pPr>
    </w:p>
    <w:p w14:paraId="6017CEAE" w14:textId="77777777" w:rsidR="0056321F" w:rsidRPr="00EF0CD8" w:rsidRDefault="0056321F" w:rsidP="006100F9">
      <w:pPr>
        <w:pStyle w:val="Textbody0"/>
        <w:spacing w:after="0" w:line="240" w:lineRule="auto"/>
        <w:jc w:val="both"/>
        <w:rPr>
          <w:rFonts w:ascii="Times New Roman" w:hAnsi="Times New Roman" w:cs="Times New Roman"/>
        </w:rPr>
      </w:pPr>
    </w:p>
    <w:p w14:paraId="0C60C6BA" w14:textId="77777777" w:rsidR="0056321F" w:rsidRPr="00EF0CD8" w:rsidRDefault="0056321F" w:rsidP="006100F9">
      <w:pPr>
        <w:pStyle w:val="Textbody0"/>
        <w:spacing w:after="0" w:line="240" w:lineRule="auto"/>
        <w:jc w:val="both"/>
        <w:rPr>
          <w:rFonts w:ascii="Times New Roman" w:hAnsi="Times New Roman" w:cs="Times New Roman"/>
        </w:rPr>
      </w:pPr>
    </w:p>
    <w:p w14:paraId="77B4750E" w14:textId="77777777" w:rsidR="0056321F" w:rsidRPr="00EF0CD8" w:rsidRDefault="0056321F" w:rsidP="006100F9">
      <w:pPr>
        <w:pStyle w:val="Textbody0"/>
        <w:spacing w:after="0" w:line="240" w:lineRule="auto"/>
        <w:jc w:val="both"/>
        <w:rPr>
          <w:rFonts w:ascii="Times New Roman" w:hAnsi="Times New Roman" w:cs="Times New Roman"/>
        </w:rPr>
      </w:pPr>
    </w:p>
    <w:p w14:paraId="60FB8FB9" w14:textId="77777777" w:rsidR="0056321F" w:rsidRPr="00EF0CD8" w:rsidRDefault="0056321F" w:rsidP="006100F9">
      <w:pPr>
        <w:pStyle w:val="Textbody0"/>
        <w:spacing w:after="0" w:line="240" w:lineRule="auto"/>
        <w:jc w:val="both"/>
        <w:rPr>
          <w:rFonts w:ascii="Times New Roman" w:hAnsi="Times New Roman" w:cs="Times New Roman"/>
        </w:rPr>
      </w:pPr>
    </w:p>
    <w:p w14:paraId="2DC58CF1" w14:textId="77777777" w:rsidR="0056321F" w:rsidRPr="00EF0CD8" w:rsidRDefault="0056321F" w:rsidP="006100F9">
      <w:pPr>
        <w:pStyle w:val="Textbody0"/>
        <w:spacing w:after="0" w:line="240" w:lineRule="auto"/>
        <w:jc w:val="both"/>
        <w:rPr>
          <w:rFonts w:ascii="Times New Roman" w:hAnsi="Times New Roman" w:cs="Times New Roman"/>
        </w:rPr>
      </w:pPr>
    </w:p>
    <w:p w14:paraId="0EBCC023" w14:textId="77777777" w:rsidR="0056321F" w:rsidRPr="00EF0CD8" w:rsidRDefault="0056321F" w:rsidP="006100F9">
      <w:pPr>
        <w:pStyle w:val="Textbody0"/>
        <w:spacing w:after="0" w:line="240" w:lineRule="auto"/>
        <w:jc w:val="both"/>
        <w:rPr>
          <w:rFonts w:ascii="Times New Roman" w:hAnsi="Times New Roman" w:cs="Times New Roman"/>
        </w:rPr>
      </w:pPr>
    </w:p>
    <w:p w14:paraId="7A23B63C" w14:textId="77777777" w:rsidR="0056321F" w:rsidRPr="00EF0CD8" w:rsidRDefault="0056321F" w:rsidP="006100F9">
      <w:pPr>
        <w:pStyle w:val="Textbody0"/>
        <w:spacing w:after="0" w:line="240" w:lineRule="auto"/>
        <w:jc w:val="both"/>
        <w:rPr>
          <w:rFonts w:ascii="Times New Roman" w:hAnsi="Times New Roman" w:cs="Times New Roman"/>
        </w:rPr>
      </w:pPr>
    </w:p>
    <w:p w14:paraId="47130C7D" w14:textId="77777777" w:rsidR="0056321F" w:rsidRPr="00EF0CD8" w:rsidRDefault="0056321F" w:rsidP="006100F9">
      <w:pPr>
        <w:pStyle w:val="Textbody0"/>
        <w:spacing w:after="0" w:line="240" w:lineRule="auto"/>
        <w:jc w:val="both"/>
        <w:rPr>
          <w:rFonts w:ascii="Times New Roman" w:hAnsi="Times New Roman" w:cs="Times New Roman"/>
        </w:rPr>
      </w:pPr>
    </w:p>
    <w:p w14:paraId="40D2F871" w14:textId="77777777" w:rsidR="0056321F" w:rsidRPr="00EF0CD8" w:rsidRDefault="0056321F" w:rsidP="006100F9">
      <w:pPr>
        <w:pStyle w:val="Textbody0"/>
        <w:spacing w:after="0" w:line="240" w:lineRule="auto"/>
        <w:jc w:val="both"/>
        <w:rPr>
          <w:rFonts w:ascii="Times New Roman" w:hAnsi="Times New Roman" w:cs="Times New Roman"/>
        </w:rPr>
      </w:pPr>
    </w:p>
    <w:p w14:paraId="7891E981" w14:textId="77777777" w:rsidR="0056321F" w:rsidRPr="00EF0CD8" w:rsidRDefault="0056321F" w:rsidP="006100F9">
      <w:pPr>
        <w:pStyle w:val="Textbody0"/>
        <w:spacing w:after="0" w:line="240" w:lineRule="auto"/>
        <w:jc w:val="both"/>
        <w:rPr>
          <w:rFonts w:ascii="Times New Roman" w:hAnsi="Times New Roman" w:cs="Times New Roman"/>
        </w:rPr>
      </w:pPr>
    </w:p>
    <w:p w14:paraId="10B7EDA1" w14:textId="77777777" w:rsidR="0056321F" w:rsidRPr="00EF0CD8" w:rsidRDefault="0056321F" w:rsidP="006100F9">
      <w:pPr>
        <w:pStyle w:val="Textbody0"/>
        <w:spacing w:after="0" w:line="240" w:lineRule="auto"/>
        <w:jc w:val="both"/>
        <w:rPr>
          <w:rFonts w:ascii="Times New Roman" w:hAnsi="Times New Roman" w:cs="Times New Roman"/>
        </w:rPr>
      </w:pPr>
    </w:p>
    <w:p w14:paraId="7B240563" w14:textId="77777777" w:rsidR="0056321F" w:rsidRPr="00EF0CD8" w:rsidRDefault="0056321F" w:rsidP="006100F9">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Times New Roman" w:eastAsia="Times New Roman" w:hAnsi="Times New Roman" w:cs="Times New Roman"/>
          <w:b/>
          <w:bCs/>
        </w:rPr>
      </w:pPr>
      <w:r w:rsidRPr="00EF0CD8">
        <w:rPr>
          <w:rFonts w:ascii="Times New Roman" w:eastAsia="Times New Roman" w:hAnsi="Times New Roman" w:cs="Times New Roman"/>
          <w:b/>
          <w:bCs/>
        </w:rPr>
        <w:lastRenderedPageBreak/>
        <w:t>ESTUDO TÉCNICO PRELIMINAR DA CONTRATAÇÃO</w:t>
      </w:r>
    </w:p>
    <w:p w14:paraId="2FEFA73E"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eastAsia="Times New Roman" w:hAnsi="Times New Roman" w:cs="Times New Roman"/>
          <w:b/>
          <w:bCs/>
        </w:rPr>
      </w:pPr>
    </w:p>
    <w:p w14:paraId="17EFCE2B"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095" w:type="dxa"/>
        <w:tblInd w:w="113" w:type="dxa"/>
        <w:tblLayout w:type="fixed"/>
        <w:tblCellMar>
          <w:left w:w="10" w:type="dxa"/>
          <w:right w:w="10" w:type="dxa"/>
        </w:tblCellMar>
        <w:tblLook w:val="04A0" w:firstRow="1" w:lastRow="0" w:firstColumn="1" w:lastColumn="0" w:noHBand="0" w:noVBand="1"/>
      </w:tblPr>
      <w:tblGrid>
        <w:gridCol w:w="9095"/>
      </w:tblGrid>
      <w:tr w:rsidR="0056321F" w:rsidRPr="00EF0CD8" w14:paraId="503267A4" w14:textId="77777777" w:rsidTr="001D7E9E">
        <w:tc>
          <w:tcPr>
            <w:tcW w:w="90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65C4F686"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EF0CD8">
              <w:rPr>
                <w:rFonts w:ascii="Times New Roman" w:hAnsi="Times New Roman"/>
                <w:b/>
                <w:sz w:val="24"/>
                <w:szCs w:val="24"/>
                <w:shd w:val="clear" w:color="auto" w:fill="C0C0C0"/>
              </w:rPr>
              <w:t>1- INFORMAÇÕES BÁSICAS DO OBJETO</w:t>
            </w:r>
          </w:p>
        </w:tc>
      </w:tr>
    </w:tbl>
    <w:p w14:paraId="791F2ED3" w14:textId="77777777" w:rsidR="00602784" w:rsidRPr="00EF0CD8" w:rsidRDefault="00602784" w:rsidP="006100F9">
      <w:pPr>
        <w:tabs>
          <w:tab w:val="left" w:pos="284"/>
          <w:tab w:val="left" w:pos="993"/>
        </w:tabs>
        <w:spacing w:after="0" w:line="240" w:lineRule="auto"/>
        <w:jc w:val="both"/>
        <w:rPr>
          <w:rFonts w:ascii="Times New Roman" w:hAnsi="Times New Roman"/>
          <w:b/>
          <w:bCs/>
          <w:sz w:val="24"/>
          <w:szCs w:val="24"/>
        </w:rPr>
      </w:pPr>
    </w:p>
    <w:p w14:paraId="796E4497" w14:textId="5DD7CDAB" w:rsidR="007114BD" w:rsidRPr="00EF0CD8" w:rsidRDefault="007114BD" w:rsidP="006100F9">
      <w:pPr>
        <w:spacing w:after="0" w:line="240" w:lineRule="auto"/>
        <w:jc w:val="both"/>
        <w:rPr>
          <w:rFonts w:ascii="Times New Roman" w:hAnsi="Times New Roman"/>
          <w:b/>
          <w:bCs/>
          <w:sz w:val="24"/>
          <w:szCs w:val="24"/>
        </w:rPr>
      </w:pPr>
      <w:r w:rsidRPr="00EF0CD8">
        <w:rPr>
          <w:rFonts w:ascii="Times New Roman" w:hAnsi="Times New Roman"/>
          <w:b/>
          <w:bCs/>
          <w:sz w:val="24"/>
          <w:szCs w:val="24"/>
        </w:rPr>
        <w:t xml:space="preserve">REGISTRO DE PREÇO PARA AQUISIÇÃO DE </w:t>
      </w:r>
      <w:r w:rsidR="001B5952" w:rsidRPr="00EF0CD8">
        <w:rPr>
          <w:rFonts w:ascii="Times New Roman" w:hAnsi="Times New Roman"/>
          <w:b/>
          <w:bCs/>
          <w:sz w:val="24"/>
          <w:szCs w:val="24"/>
        </w:rPr>
        <w:t xml:space="preserve">CONCRETO USINADO </w:t>
      </w:r>
      <w:r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Pr="00EF0CD8">
        <w:rPr>
          <w:rFonts w:ascii="Times New Roman" w:hAnsi="Times New Roman"/>
          <w:b/>
          <w:bCs/>
          <w:sz w:val="24"/>
          <w:szCs w:val="24"/>
        </w:rPr>
        <w:t xml:space="preserve"> FAZEM PARTE DO CONVALE, CONFORME ENTREGA DE REQUISIÇÃO, PELO PERÍODO DE 12 MESES.</w:t>
      </w:r>
    </w:p>
    <w:p w14:paraId="7270170A" w14:textId="77777777" w:rsidR="00602784" w:rsidRPr="00EF0CD8" w:rsidRDefault="00602784" w:rsidP="006100F9">
      <w:pPr>
        <w:tabs>
          <w:tab w:val="left" w:pos="284"/>
          <w:tab w:val="left" w:pos="993"/>
        </w:tabs>
        <w:spacing w:after="0" w:line="240" w:lineRule="auto"/>
        <w:jc w:val="both"/>
        <w:rPr>
          <w:rFonts w:ascii="Times New Roman" w:hAnsi="Times New Roman"/>
          <w:b/>
          <w:bCs/>
          <w:sz w:val="24"/>
          <w:szCs w:val="24"/>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27594926"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41F1444"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2- INTRODUÇÃO</w:t>
            </w:r>
          </w:p>
        </w:tc>
      </w:tr>
    </w:tbl>
    <w:p w14:paraId="275810FC"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8904B07" w14:textId="77777777" w:rsidR="0056321F" w:rsidRPr="00EF0CD8" w:rsidRDefault="0056321F" w:rsidP="006100F9">
      <w:pPr>
        <w:pStyle w:val="TableContents"/>
        <w:jc w:val="both"/>
        <w:rPr>
          <w:rFonts w:cs="Times New Roman"/>
          <w:shd w:val="clear" w:color="auto" w:fill="FFFFFF"/>
        </w:rPr>
      </w:pPr>
      <w:r w:rsidRPr="00EF0CD8">
        <w:rPr>
          <w:rFonts w:cs="Times New Roman"/>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529B4BEF" w14:textId="77777777" w:rsidR="0056321F" w:rsidRPr="00EF0CD8" w:rsidRDefault="0056321F" w:rsidP="006100F9">
      <w:pPr>
        <w:pStyle w:val="TableContents"/>
        <w:jc w:val="both"/>
        <w:rPr>
          <w:rFonts w:cs="Times New Roman"/>
          <w:shd w:val="clear" w:color="auto" w:fill="FFFFFF"/>
        </w:rPr>
      </w:pPr>
    </w:p>
    <w:p w14:paraId="2ABCDFC6" w14:textId="77777777" w:rsidR="0056321F" w:rsidRPr="00EF0CD8" w:rsidRDefault="0056321F" w:rsidP="006100F9">
      <w:pPr>
        <w:pStyle w:val="LO-Normal"/>
        <w:jc w:val="both"/>
        <w:rPr>
          <w:rFonts w:cs="Times New Roman"/>
          <w:shd w:val="clear" w:color="auto" w:fill="FFFFFF"/>
        </w:rPr>
      </w:pPr>
      <w:r w:rsidRPr="00EF0CD8">
        <w:rPr>
          <w:rFonts w:cs="Times New Roman"/>
          <w:shd w:val="clear" w:color="auto" w:fill="FFFFFF"/>
        </w:rPr>
        <w:t>O ETP tem por objetivo identificar e analisar os cenários para o atendimento de demanda registrada no</w:t>
      </w:r>
      <w:r w:rsidRPr="00EF0CD8">
        <w:rPr>
          <w:rFonts w:cs="Times New Roman"/>
        </w:rPr>
        <w:t xml:space="preserve"> </w:t>
      </w:r>
      <w:r w:rsidRPr="00EF0CD8">
        <w:rPr>
          <w:rFonts w:cs="Times New Roman"/>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2AE18181" w14:textId="77777777" w:rsidR="0056321F" w:rsidRPr="00EF0CD8" w:rsidRDefault="0056321F" w:rsidP="006100F9">
      <w:pPr>
        <w:pStyle w:val="LO-Normal"/>
        <w:jc w:val="both"/>
        <w:rPr>
          <w:rFonts w:cs="Times New Roman"/>
        </w:rPr>
      </w:pPr>
    </w:p>
    <w:p w14:paraId="2831EBC9" w14:textId="77777777" w:rsidR="0056321F" w:rsidRPr="00EF0CD8" w:rsidRDefault="0056321F" w:rsidP="006100F9">
      <w:pPr>
        <w:pStyle w:val="LO-Normal"/>
        <w:jc w:val="both"/>
        <w:rPr>
          <w:rFonts w:cs="Times New Roman"/>
        </w:rPr>
      </w:pPr>
      <w:r w:rsidRPr="00EF0CD8">
        <w:rPr>
          <w:rFonts w:cs="Times New Roman"/>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conduz ao conhecimento de novas modelagens/metodologias ofertadas pelo mercado, resultando na melhor qualidade do gasto e uma gestão mais eficiente dos recursos públicos. </w:t>
      </w:r>
    </w:p>
    <w:p w14:paraId="1E2F4128" w14:textId="77777777" w:rsidR="0056321F" w:rsidRPr="00EF0CD8" w:rsidRDefault="0056321F" w:rsidP="006100F9">
      <w:pPr>
        <w:pStyle w:val="LO-Normal"/>
        <w:jc w:val="both"/>
        <w:rPr>
          <w:rFonts w:cs="Times New Roman"/>
        </w:rPr>
      </w:pPr>
    </w:p>
    <w:p w14:paraId="15E36BC8" w14:textId="125E2402" w:rsidR="0056321F" w:rsidRPr="00EF0CD8" w:rsidRDefault="0056321F" w:rsidP="001B5952">
      <w:pPr>
        <w:pStyle w:val="Corpodetexto"/>
        <w:tabs>
          <w:tab w:val="left" w:pos="567"/>
        </w:tabs>
        <w:jc w:val="both"/>
        <w:rPr>
          <w:rFonts w:ascii="Times New Roman" w:hAnsi="Times New Roman"/>
          <w:sz w:val="24"/>
          <w:szCs w:val="24"/>
        </w:rPr>
      </w:pPr>
      <w:r w:rsidRPr="00EF0CD8">
        <w:rPr>
          <w:rFonts w:ascii="Times New Roman" w:hAnsi="Times New Roman"/>
          <w:sz w:val="24"/>
          <w:szCs w:val="24"/>
        </w:rPr>
        <w:t xml:space="preserve">Neste contexto, o presente documento apresenta estudos preliminares que objetivam assegurar a viabilidade técnica e econômica </w:t>
      </w:r>
      <w:r w:rsidR="007114BD" w:rsidRPr="00EF0CD8">
        <w:rPr>
          <w:rFonts w:ascii="Times New Roman" w:hAnsi="Times New Roman"/>
          <w:sz w:val="24"/>
          <w:szCs w:val="24"/>
        </w:rPr>
        <w:t xml:space="preserve">da </w:t>
      </w:r>
      <w:r w:rsidR="007114BD" w:rsidRPr="00EF0CD8">
        <w:rPr>
          <w:rFonts w:ascii="Times New Roman" w:hAnsi="Times New Roman"/>
          <w:b/>
          <w:bCs/>
          <w:sz w:val="24"/>
          <w:szCs w:val="24"/>
        </w:rPr>
        <w:t xml:space="preserve">AQUISIÇÃO DE </w:t>
      </w:r>
      <w:r w:rsidR="001B5952" w:rsidRPr="00EF0CD8">
        <w:rPr>
          <w:rFonts w:ascii="Times New Roman" w:hAnsi="Times New Roman"/>
          <w:b/>
          <w:bCs/>
          <w:sz w:val="24"/>
          <w:szCs w:val="24"/>
        </w:rPr>
        <w:t>CONCRETO USINADO</w:t>
      </w:r>
      <w:r w:rsidR="007114BD" w:rsidRPr="00EF0CD8">
        <w:rPr>
          <w:rFonts w:ascii="Times New Roman" w:hAnsi="Times New Roman"/>
          <w:b/>
          <w:bCs/>
          <w:sz w:val="24"/>
          <w:szCs w:val="24"/>
        </w:rPr>
        <w:t xml:space="preserve"> PARA ATENDER OS MUNICÍPIOS QU</w:t>
      </w:r>
      <w:r w:rsidR="000133DB" w:rsidRPr="00EF0CD8">
        <w:rPr>
          <w:rFonts w:ascii="Times New Roman" w:hAnsi="Times New Roman"/>
          <w:b/>
          <w:bCs/>
          <w:sz w:val="24"/>
          <w:szCs w:val="24"/>
        </w:rPr>
        <w:t>E</w:t>
      </w:r>
      <w:r w:rsidR="007114BD" w:rsidRPr="00EF0CD8">
        <w:rPr>
          <w:rFonts w:ascii="Times New Roman" w:hAnsi="Times New Roman"/>
          <w:b/>
          <w:bCs/>
          <w:sz w:val="24"/>
          <w:szCs w:val="24"/>
        </w:rPr>
        <w:t xml:space="preserve"> FAZEM PARTE DO CONVALE, </w:t>
      </w:r>
      <w:r w:rsidRPr="00EF0CD8">
        <w:rPr>
          <w:rFonts w:ascii="Times New Roman" w:hAnsi="Times New Roman"/>
          <w:sz w:val="24"/>
          <w:szCs w:val="24"/>
        </w:rPr>
        <w:t>em face da</w:t>
      </w:r>
      <w:r w:rsidRPr="00EF0CD8">
        <w:rPr>
          <w:rFonts w:ascii="Times New Roman" w:hAnsi="Times New Roman"/>
          <w:b/>
          <w:bCs/>
          <w:sz w:val="24"/>
          <w:szCs w:val="24"/>
        </w:rPr>
        <w:t xml:space="preserve"> </w:t>
      </w:r>
      <w:r w:rsidRPr="00EF0CD8">
        <w:rPr>
          <w:rFonts w:ascii="Times New Roman" w:hAnsi="Times New Roman"/>
          <w:sz w:val="24"/>
          <w:szCs w:val="24"/>
        </w:rPr>
        <w:t>necessidade</w:t>
      </w:r>
      <w:r w:rsidR="001B5952" w:rsidRPr="00EF0CD8">
        <w:rPr>
          <w:rFonts w:ascii="Times New Roman" w:hAnsi="Times New Roman"/>
          <w:sz w:val="24"/>
          <w:szCs w:val="24"/>
        </w:rPr>
        <w:t xml:space="preserve"> de</w:t>
      </w:r>
      <w:r w:rsidR="001B5952" w:rsidRPr="00EF0CD8">
        <w:rPr>
          <w:rFonts w:ascii="Times New Roman" w:hAnsi="Times New Roman"/>
        </w:rPr>
        <w:t xml:space="preserve"> maior rapidez na execução das obras, reduzindo o tempo de trabalho e aumentando a produtividade das equipes de construção </w:t>
      </w:r>
      <w:r w:rsidRPr="00EF0CD8">
        <w:rPr>
          <w:rFonts w:ascii="Times New Roman" w:hAnsi="Times New Roman"/>
          <w:sz w:val="24"/>
          <w:szCs w:val="24"/>
        </w:rPr>
        <w:t>, além de embasar o Termo de Referência a ser elaborado caso a solução encontrada demonstre-se viável.</w:t>
      </w:r>
    </w:p>
    <w:p w14:paraId="50AA9FBD" w14:textId="77777777" w:rsidR="0056321F" w:rsidRPr="00EF0CD8" w:rsidRDefault="0056321F" w:rsidP="006100F9">
      <w:pPr>
        <w:pStyle w:val="LO-Normal"/>
        <w:jc w:val="both"/>
        <w:rPr>
          <w:rFonts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0275A481"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CBEE576"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3- DESCRIÇÃO DA NECESSIDADE</w:t>
            </w:r>
          </w:p>
        </w:tc>
      </w:tr>
    </w:tbl>
    <w:p w14:paraId="7634AB06"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D91EDEE" w14:textId="7DDFDFB4"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Conforme previsto nos atos constitutivos vigentes, o CONVALE é composto pelos seguintes Municípios: UBERABA, CONCEIÇÃO DAS ALAGOAS, SACRAMENTO, CAMPO FLORIDO, PLANURA, VERÍSSIMO, ÁGUA COMPRIDA, COMENDADOR GOMES, DELTA, ITAPAGIPE, FRUTAL</w:t>
      </w:r>
      <w:r w:rsidR="007D70E1" w:rsidRPr="00EF0CD8">
        <w:rPr>
          <w:rFonts w:ascii="Times New Roman" w:hAnsi="Times New Roman"/>
          <w:sz w:val="24"/>
          <w:szCs w:val="24"/>
        </w:rPr>
        <w:t>, ITURAMA, CONQUISTA E PIRAJUBA.</w:t>
      </w:r>
    </w:p>
    <w:p w14:paraId="4261B1D5" w14:textId="77777777" w:rsidR="0056321F" w:rsidRPr="00EF0CD8" w:rsidRDefault="0056321F" w:rsidP="006100F9">
      <w:pPr>
        <w:spacing w:after="0" w:line="240" w:lineRule="auto"/>
        <w:jc w:val="both"/>
        <w:rPr>
          <w:rFonts w:ascii="Times New Roman" w:hAnsi="Times New Roman"/>
          <w:sz w:val="24"/>
          <w:szCs w:val="24"/>
        </w:rPr>
      </w:pPr>
    </w:p>
    <w:p w14:paraId="5770A4A7" w14:textId="447F0733" w:rsidR="00592D59" w:rsidRPr="00EF0CD8" w:rsidRDefault="0056321F" w:rsidP="00592D59">
      <w:pPr>
        <w:tabs>
          <w:tab w:val="left" w:pos="284"/>
          <w:tab w:val="left" w:pos="993"/>
        </w:tabs>
        <w:spacing w:after="0" w:line="240" w:lineRule="auto"/>
        <w:jc w:val="both"/>
        <w:rPr>
          <w:rFonts w:ascii="Times New Roman" w:hAnsi="Times New Roman"/>
          <w:sz w:val="24"/>
          <w:szCs w:val="24"/>
        </w:rPr>
      </w:pPr>
      <w:r w:rsidRPr="00EF0CD8">
        <w:rPr>
          <w:rFonts w:ascii="Times New Roman" w:hAnsi="Times New Roman"/>
          <w:sz w:val="24"/>
          <w:szCs w:val="24"/>
        </w:rPr>
        <w:t>A contratação mostra-se necessário tendo em vista que o</w:t>
      </w:r>
      <w:r w:rsidRPr="00EF0CD8">
        <w:rPr>
          <w:rFonts w:ascii="Times New Roman" w:hAnsi="Times New Roman"/>
          <w:b/>
          <w:sz w:val="24"/>
          <w:szCs w:val="24"/>
        </w:rPr>
        <w:t xml:space="preserve"> </w:t>
      </w:r>
      <w:r w:rsidR="007114BD" w:rsidRPr="00EF0CD8">
        <w:rPr>
          <w:rFonts w:ascii="Times New Roman" w:hAnsi="Times New Roman"/>
          <w:b/>
          <w:bCs/>
          <w:sz w:val="24"/>
          <w:szCs w:val="24"/>
        </w:rPr>
        <w:t xml:space="preserve">REGISTRO DE PREÇO PARA AQUISIÇÃO DE </w:t>
      </w:r>
      <w:r w:rsidR="001B5952" w:rsidRPr="00EF0CD8">
        <w:rPr>
          <w:rFonts w:ascii="Times New Roman" w:hAnsi="Times New Roman"/>
          <w:b/>
          <w:bCs/>
          <w:sz w:val="24"/>
          <w:szCs w:val="24"/>
        </w:rPr>
        <w:t xml:space="preserve">CONCRETO USINADO </w:t>
      </w:r>
      <w:r w:rsidR="007114BD"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7114BD" w:rsidRPr="00EF0CD8">
        <w:rPr>
          <w:rFonts w:ascii="Times New Roman" w:hAnsi="Times New Roman"/>
          <w:b/>
          <w:bCs/>
          <w:sz w:val="24"/>
          <w:szCs w:val="24"/>
        </w:rPr>
        <w:t xml:space="preserve"> FAZEM PARTE DO CONVALE, </w:t>
      </w:r>
      <w:r w:rsidR="00592D59" w:rsidRPr="00EF0CD8">
        <w:rPr>
          <w:rFonts w:ascii="Times New Roman" w:hAnsi="Times New Roman"/>
          <w:sz w:val="24"/>
          <w:szCs w:val="24"/>
        </w:rPr>
        <w:t xml:space="preserve">é fundamental para atender à demanda premente de manutenção e melhoria da infraestrutura dos municípios consorciados. </w:t>
      </w:r>
    </w:p>
    <w:p w14:paraId="38F00136" w14:textId="17697A21" w:rsidR="0056321F" w:rsidRPr="00EF0CD8" w:rsidRDefault="0056321F" w:rsidP="001B5952">
      <w:pPr>
        <w:spacing w:after="0" w:line="240" w:lineRule="auto"/>
        <w:jc w:val="both"/>
        <w:rPr>
          <w:rFonts w:ascii="Times New Roman" w:hAnsi="Times New Roman"/>
          <w:b/>
          <w:bCs/>
          <w:sz w:val="24"/>
          <w:szCs w:val="24"/>
        </w:rPr>
      </w:pPr>
    </w:p>
    <w:p w14:paraId="200F4AAC" w14:textId="77777777" w:rsidR="001B5952" w:rsidRPr="00EF0CD8" w:rsidRDefault="001B5952" w:rsidP="001B5952">
      <w:pPr>
        <w:spacing w:after="0" w:line="240" w:lineRule="auto"/>
        <w:jc w:val="both"/>
        <w:rPr>
          <w:rFonts w:ascii="Times New Roman" w:hAnsi="Times New Roman"/>
          <w:b/>
          <w:bCs/>
          <w:sz w:val="24"/>
          <w:szCs w:val="24"/>
        </w:rPr>
      </w:pPr>
    </w:p>
    <w:p w14:paraId="5CFDB8EC" w14:textId="77777777" w:rsidR="001B5952" w:rsidRPr="00EF0CD8" w:rsidRDefault="001B5952" w:rsidP="001B5952">
      <w:pPr>
        <w:spacing w:after="0" w:line="240" w:lineRule="auto"/>
        <w:jc w:val="both"/>
        <w:rPr>
          <w:rFonts w:ascii="Times New Roman" w:hAnsi="Times New Roman"/>
          <w:b/>
          <w:bCs/>
          <w:sz w:val="24"/>
          <w:szCs w:val="24"/>
        </w:rPr>
      </w:pPr>
    </w:p>
    <w:p w14:paraId="40C72199" w14:textId="77777777" w:rsidR="001B5952" w:rsidRPr="00EF0CD8" w:rsidRDefault="001B5952" w:rsidP="001B5952">
      <w:pPr>
        <w:spacing w:after="0" w:line="240" w:lineRule="auto"/>
        <w:jc w:val="both"/>
        <w:rPr>
          <w:rFonts w:ascii="Times New Roman" w:hAnsi="Times New Roman"/>
          <w:sz w:val="24"/>
          <w:szCs w:val="24"/>
        </w:rPr>
      </w:pPr>
    </w:p>
    <w:p w14:paraId="134CAD32" w14:textId="77777777" w:rsidR="00E02BED" w:rsidRPr="00EF0CD8" w:rsidRDefault="00E02BED" w:rsidP="006100F9">
      <w:pPr>
        <w:spacing w:after="0" w:line="240" w:lineRule="auto"/>
        <w:jc w:val="both"/>
        <w:rPr>
          <w:rFonts w:ascii="Times New Roman" w:hAnsi="Times New Roman"/>
          <w:sz w:val="24"/>
          <w:szCs w:val="24"/>
        </w:rPr>
      </w:pPr>
    </w:p>
    <w:p w14:paraId="2F1E4DAA"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Visando a excelência na execução dos serviços que são oferecidos pelo consórcio, o pleno funcionamento das unidades e tendo em vista o alto fluxo de uso, foram previstos materiais em quantidades consideradas ideais para garantir o atendimento ininterrupto das demandas administrativas.</w:t>
      </w:r>
    </w:p>
    <w:p w14:paraId="2E2DD377" w14:textId="77777777" w:rsidR="003F4667" w:rsidRPr="00EF0CD8" w:rsidRDefault="003F4667" w:rsidP="006100F9">
      <w:pPr>
        <w:tabs>
          <w:tab w:val="left" w:pos="284"/>
          <w:tab w:val="left" w:pos="993"/>
        </w:tabs>
        <w:spacing w:after="0" w:line="240" w:lineRule="auto"/>
        <w:rPr>
          <w:rFonts w:ascii="Times New Roman" w:hAnsi="Times New Roman"/>
          <w:sz w:val="24"/>
          <w:szCs w:val="24"/>
        </w:rPr>
      </w:pPr>
    </w:p>
    <w:p w14:paraId="44F7EC9F" w14:textId="43CF82DB" w:rsidR="002B30DB" w:rsidRPr="00EF0CD8" w:rsidRDefault="002B30DB" w:rsidP="006100F9">
      <w:pPr>
        <w:tabs>
          <w:tab w:val="left" w:pos="284"/>
          <w:tab w:val="left" w:pos="993"/>
        </w:tabs>
        <w:spacing w:after="0" w:line="240" w:lineRule="auto"/>
        <w:jc w:val="both"/>
        <w:rPr>
          <w:rFonts w:ascii="Times New Roman" w:hAnsi="Times New Roman"/>
          <w:sz w:val="24"/>
          <w:szCs w:val="24"/>
        </w:rPr>
      </w:pPr>
      <w:r w:rsidRPr="00EF0CD8">
        <w:rPr>
          <w:rFonts w:ascii="Times New Roman" w:hAnsi="Times New Roman"/>
          <w:sz w:val="24"/>
          <w:szCs w:val="24"/>
        </w:rPr>
        <w:t xml:space="preserve">A necessidade de adquirir </w:t>
      </w:r>
      <w:r w:rsidR="001B5952" w:rsidRPr="00EF0CD8">
        <w:rPr>
          <w:rFonts w:ascii="Times New Roman" w:hAnsi="Times New Roman"/>
          <w:b/>
          <w:bCs/>
          <w:sz w:val="24"/>
          <w:szCs w:val="24"/>
        </w:rPr>
        <w:t xml:space="preserve">CONCRETO USINADO </w:t>
      </w:r>
      <w:r w:rsidRPr="00EF0CD8">
        <w:rPr>
          <w:rFonts w:ascii="Times New Roman" w:hAnsi="Times New Roman"/>
          <w:sz w:val="24"/>
          <w:szCs w:val="24"/>
        </w:rPr>
        <w:t>se justifica em virtude de uma série de fatores que afetam diretamente a mobilidade, segurança e qualidade de vida de nossos cidadãos, bem como o desenvolvimento socioeconômico da região</w:t>
      </w:r>
      <w:r w:rsidR="001B5952" w:rsidRPr="00EF0CD8">
        <w:rPr>
          <w:rFonts w:ascii="Times New Roman" w:hAnsi="Times New Roman"/>
          <w:sz w:val="24"/>
          <w:szCs w:val="24"/>
        </w:rPr>
        <w:t>.</w:t>
      </w:r>
    </w:p>
    <w:p w14:paraId="6212F2C6" w14:textId="77777777" w:rsidR="001B5952" w:rsidRPr="00EF0CD8" w:rsidRDefault="001B5952" w:rsidP="006100F9">
      <w:pPr>
        <w:tabs>
          <w:tab w:val="left" w:pos="284"/>
          <w:tab w:val="left" w:pos="993"/>
        </w:tabs>
        <w:spacing w:after="0" w:line="240" w:lineRule="auto"/>
        <w:jc w:val="both"/>
        <w:rPr>
          <w:rFonts w:ascii="Times New Roman" w:hAnsi="Times New Roman"/>
          <w:sz w:val="24"/>
          <w:szCs w:val="24"/>
        </w:rPr>
      </w:pPr>
    </w:p>
    <w:p w14:paraId="29AE8674" w14:textId="77777777" w:rsidR="001B5952" w:rsidRPr="00EF0CD8" w:rsidRDefault="001B5952" w:rsidP="001B5952">
      <w:pPr>
        <w:pStyle w:val="Corpodetexto"/>
        <w:tabs>
          <w:tab w:val="left" w:pos="567"/>
        </w:tabs>
        <w:jc w:val="both"/>
        <w:rPr>
          <w:rFonts w:ascii="Times New Roman" w:hAnsi="Times New Roman"/>
        </w:rPr>
      </w:pPr>
      <w:r w:rsidRPr="00EF0CD8">
        <w:rPr>
          <w:rFonts w:ascii="Times New Roman" w:hAnsi="Times New Roman"/>
        </w:rPr>
        <w:t>O uso de concreto usinado na manutenção das atividades dos Municípios consorciados do CONVALE oferece diversas vantagens, tanto em termos de eficiência quanto de qualidade.</w:t>
      </w:r>
    </w:p>
    <w:p w14:paraId="7DEDDEF9" w14:textId="77777777" w:rsidR="001B5952" w:rsidRPr="00EF0CD8" w:rsidRDefault="001B5952" w:rsidP="001B5952">
      <w:pPr>
        <w:pStyle w:val="Corpodetexto"/>
        <w:tabs>
          <w:tab w:val="left" w:pos="567"/>
        </w:tabs>
        <w:jc w:val="both"/>
        <w:rPr>
          <w:rFonts w:ascii="Times New Roman" w:hAnsi="Times New Roman"/>
        </w:rPr>
      </w:pPr>
      <w:r w:rsidRPr="00EF0CD8">
        <w:rPr>
          <w:rFonts w:ascii="Times New Roman" w:hAnsi="Times New Roman"/>
        </w:rPr>
        <w:t xml:space="preserve">O concreto usinado é produzido em centrais de concreto, onde os materiais são medidos e misturados de forma precisa, garantindo uma consistência e qualidade uniforme em todas as cargas. A entrega do concreto já pronto para uso permite uma maior rapidez na execução das obras, reduzindo o tempo de trabalho e aumentando a produtividade das equipes de construção. </w:t>
      </w:r>
    </w:p>
    <w:p w14:paraId="1443F424" w14:textId="77777777" w:rsidR="001B5952" w:rsidRPr="00EF0CD8" w:rsidRDefault="001B5952" w:rsidP="001B5952">
      <w:pPr>
        <w:pStyle w:val="Corpodetexto"/>
        <w:tabs>
          <w:tab w:val="left" w:pos="567"/>
        </w:tabs>
        <w:jc w:val="both"/>
        <w:rPr>
          <w:rFonts w:ascii="Times New Roman" w:hAnsi="Times New Roman"/>
        </w:rPr>
      </w:pPr>
      <w:r w:rsidRPr="00EF0CD8">
        <w:rPr>
          <w:rFonts w:ascii="Times New Roman" w:hAnsi="Times New Roman"/>
        </w:rPr>
        <w:t>A dosagem precisa dos materiais na produção do concreto usinado minimiza desperdícios, resultando em uma utilização mais eficiente dos recursos e redução de custos.</w:t>
      </w:r>
    </w:p>
    <w:p w14:paraId="44D6D650" w14:textId="77777777" w:rsidR="001B5952" w:rsidRPr="00EF0CD8" w:rsidRDefault="001B5952" w:rsidP="001B5952">
      <w:pPr>
        <w:pStyle w:val="Corpodetexto"/>
        <w:tabs>
          <w:tab w:val="left" w:pos="567"/>
        </w:tabs>
        <w:jc w:val="both"/>
        <w:rPr>
          <w:rFonts w:ascii="Times New Roman" w:hAnsi="Times New Roman"/>
        </w:rPr>
      </w:pPr>
      <w:r w:rsidRPr="00EF0CD8">
        <w:rPr>
          <w:rFonts w:ascii="Times New Roman" w:hAnsi="Times New Roman"/>
        </w:rPr>
        <w:t>Os Municípios consorciados não precisam se preocupar com a aquisição, transporte e armazenamento dos materiais necessários para a produção de concreto, uma vez que ele é entregue pronto para uso diretamente no local da obra.</w:t>
      </w:r>
    </w:p>
    <w:p w14:paraId="759C93FA" w14:textId="77777777" w:rsidR="001B5952" w:rsidRPr="00EF0CD8" w:rsidRDefault="001B5952" w:rsidP="001B5952">
      <w:pPr>
        <w:pStyle w:val="Corpodetexto"/>
        <w:tabs>
          <w:tab w:val="left" w:pos="567"/>
        </w:tabs>
        <w:jc w:val="both"/>
        <w:rPr>
          <w:rFonts w:ascii="Times New Roman" w:hAnsi="Times New Roman"/>
        </w:rPr>
      </w:pPr>
      <w:r w:rsidRPr="00EF0CD8">
        <w:rPr>
          <w:rFonts w:ascii="Times New Roman" w:hAnsi="Times New Roman"/>
        </w:rPr>
        <w:t>A produção centralizada do concreto permite um melhor controle dos resíduos gerados e a possibilidade de reciclagem de materiais, contribuindo para a redução do impacto ambiental. Essas vantagens tornam o concreto usinado uma escolha eficiente e eficaz para a manutenção das atividades dos Municípios consorciados do CONVALE, melhorando a qualidade das obras públicas e otimizando os recursos disponíveis.</w:t>
      </w:r>
    </w:p>
    <w:p w14:paraId="46F719ED" w14:textId="77777777" w:rsidR="001B5952" w:rsidRPr="00EF0CD8" w:rsidRDefault="001B5952" w:rsidP="006100F9">
      <w:pPr>
        <w:pStyle w:val="Standard"/>
        <w:tabs>
          <w:tab w:val="left" w:pos="284"/>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068" w:type="dxa"/>
        <w:tblInd w:w="-13" w:type="dxa"/>
        <w:tblLayout w:type="fixed"/>
        <w:tblCellMar>
          <w:left w:w="10" w:type="dxa"/>
          <w:right w:w="10" w:type="dxa"/>
        </w:tblCellMar>
        <w:tblLook w:val="04A0" w:firstRow="1" w:lastRow="0" w:firstColumn="1" w:lastColumn="0" w:noHBand="0" w:noVBand="1"/>
      </w:tblPr>
      <w:tblGrid>
        <w:gridCol w:w="9068"/>
      </w:tblGrid>
      <w:tr w:rsidR="0056321F" w:rsidRPr="00EF0CD8" w14:paraId="268B21F5" w14:textId="77777777" w:rsidTr="001D7E9E">
        <w:tc>
          <w:tcPr>
            <w:tcW w:w="90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401DD15"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4- ÁREA REQUISITANTE</w:t>
            </w:r>
          </w:p>
        </w:tc>
      </w:tr>
    </w:tbl>
    <w:p w14:paraId="42A277BD"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4"/>
        <w:gridCol w:w="4253"/>
      </w:tblGrid>
      <w:tr w:rsidR="0056321F" w:rsidRPr="00EF0CD8" w14:paraId="5E425527" w14:textId="77777777" w:rsidTr="001D7E9E">
        <w:trPr>
          <w:trHeight w:val="300"/>
          <w:jc w:val="center"/>
        </w:trPr>
        <w:tc>
          <w:tcPr>
            <w:tcW w:w="4644" w:type="dxa"/>
            <w:shd w:val="clear" w:color="auto" w:fill="auto"/>
          </w:tcPr>
          <w:p w14:paraId="6DD86F4A" w14:textId="77777777" w:rsidR="0056321F" w:rsidRPr="00EF0CD8" w:rsidRDefault="0056321F" w:rsidP="006100F9">
            <w:pPr>
              <w:pStyle w:val="Cabealho"/>
              <w:spacing w:after="0" w:line="240" w:lineRule="auto"/>
              <w:jc w:val="both"/>
              <w:rPr>
                <w:rFonts w:ascii="Times New Roman" w:hAnsi="Times New Roman"/>
                <w:b/>
                <w:sz w:val="24"/>
                <w:szCs w:val="24"/>
              </w:rPr>
            </w:pPr>
            <w:r w:rsidRPr="00EF0CD8">
              <w:rPr>
                <w:rFonts w:ascii="Times New Roman" w:hAnsi="Times New Roman"/>
                <w:b/>
                <w:sz w:val="24"/>
                <w:szCs w:val="24"/>
              </w:rPr>
              <w:t xml:space="preserve">Identificação da Área requisitante </w:t>
            </w:r>
          </w:p>
        </w:tc>
        <w:tc>
          <w:tcPr>
            <w:tcW w:w="4253" w:type="dxa"/>
            <w:shd w:val="clear" w:color="auto" w:fill="auto"/>
          </w:tcPr>
          <w:p w14:paraId="23325DB9" w14:textId="77777777" w:rsidR="0056321F" w:rsidRPr="00EF0CD8" w:rsidRDefault="0056321F" w:rsidP="006100F9">
            <w:pPr>
              <w:pStyle w:val="Cabealho"/>
              <w:spacing w:after="0" w:line="240" w:lineRule="auto"/>
              <w:jc w:val="both"/>
              <w:rPr>
                <w:rFonts w:ascii="Times New Roman" w:hAnsi="Times New Roman"/>
                <w:b/>
                <w:sz w:val="24"/>
                <w:szCs w:val="24"/>
              </w:rPr>
            </w:pPr>
            <w:r w:rsidRPr="00EF0CD8">
              <w:rPr>
                <w:rFonts w:ascii="Times New Roman" w:hAnsi="Times New Roman"/>
                <w:b/>
                <w:sz w:val="24"/>
                <w:szCs w:val="24"/>
              </w:rPr>
              <w:t xml:space="preserve">               Nome do responsável</w:t>
            </w:r>
          </w:p>
        </w:tc>
      </w:tr>
      <w:tr w:rsidR="0056321F" w:rsidRPr="00EF0CD8" w14:paraId="0D3CE28D" w14:textId="77777777" w:rsidTr="001D7E9E">
        <w:trPr>
          <w:trHeight w:val="300"/>
          <w:jc w:val="center"/>
        </w:trPr>
        <w:tc>
          <w:tcPr>
            <w:tcW w:w="4644" w:type="dxa"/>
            <w:shd w:val="clear" w:color="auto" w:fill="auto"/>
          </w:tcPr>
          <w:p w14:paraId="31C995EE" w14:textId="77777777" w:rsidR="0056321F" w:rsidRPr="00EF0CD8" w:rsidRDefault="0056321F" w:rsidP="006100F9">
            <w:pPr>
              <w:pStyle w:val="Cabealho"/>
              <w:spacing w:after="0" w:line="240" w:lineRule="auto"/>
              <w:jc w:val="both"/>
              <w:rPr>
                <w:rFonts w:ascii="Times New Roman" w:hAnsi="Times New Roman"/>
                <w:sz w:val="24"/>
                <w:szCs w:val="24"/>
              </w:rPr>
            </w:pPr>
            <w:r w:rsidRPr="00EF0CD8">
              <w:rPr>
                <w:rFonts w:ascii="Times New Roman" w:hAnsi="Times New Roman"/>
                <w:sz w:val="24"/>
                <w:szCs w:val="24"/>
              </w:rPr>
              <w:t>CONVALE</w:t>
            </w:r>
          </w:p>
        </w:tc>
        <w:tc>
          <w:tcPr>
            <w:tcW w:w="4253" w:type="dxa"/>
            <w:shd w:val="clear" w:color="auto" w:fill="auto"/>
          </w:tcPr>
          <w:p w14:paraId="1D89A05B" w14:textId="77777777" w:rsidR="0056321F" w:rsidRPr="00EF0CD8" w:rsidRDefault="0056321F" w:rsidP="006100F9">
            <w:pPr>
              <w:spacing w:after="0" w:line="240" w:lineRule="auto"/>
              <w:jc w:val="center"/>
              <w:rPr>
                <w:rFonts w:ascii="Times New Roman" w:hAnsi="Times New Roman"/>
                <w:b/>
                <w:bCs/>
                <w:color w:val="000000"/>
                <w:sz w:val="24"/>
                <w:szCs w:val="24"/>
              </w:rPr>
            </w:pPr>
            <w:r w:rsidRPr="00EF0CD8">
              <w:rPr>
                <w:rFonts w:ascii="Times New Roman" w:hAnsi="Times New Roman"/>
                <w:b/>
                <w:bCs/>
                <w:color w:val="000000"/>
                <w:sz w:val="24"/>
                <w:szCs w:val="24"/>
              </w:rPr>
              <w:t>VANESSA SILVA FARIA</w:t>
            </w:r>
          </w:p>
          <w:p w14:paraId="43D9952E" w14:textId="77777777" w:rsidR="0056321F" w:rsidRPr="00EF0CD8" w:rsidRDefault="0056321F" w:rsidP="006100F9">
            <w:pPr>
              <w:spacing w:after="0" w:line="240" w:lineRule="auto"/>
              <w:jc w:val="center"/>
              <w:rPr>
                <w:rFonts w:ascii="Times New Roman" w:hAnsi="Times New Roman"/>
                <w:sz w:val="24"/>
                <w:szCs w:val="24"/>
              </w:rPr>
            </w:pPr>
            <w:r w:rsidRPr="00EF0CD8">
              <w:rPr>
                <w:rFonts w:ascii="Times New Roman" w:hAnsi="Times New Roman"/>
                <w:bCs/>
                <w:color w:val="000000"/>
                <w:sz w:val="24"/>
                <w:szCs w:val="24"/>
              </w:rPr>
              <w:t>DIRETORA</w:t>
            </w:r>
          </w:p>
        </w:tc>
      </w:tr>
    </w:tbl>
    <w:p w14:paraId="7AD39F98" w14:textId="77777777" w:rsidR="004D6303" w:rsidRPr="00EF0CD8" w:rsidRDefault="004D6303" w:rsidP="006100F9">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9068" w:type="dxa"/>
        <w:tblInd w:w="-13" w:type="dxa"/>
        <w:tblLayout w:type="fixed"/>
        <w:tblCellMar>
          <w:left w:w="10" w:type="dxa"/>
          <w:right w:w="10" w:type="dxa"/>
        </w:tblCellMar>
        <w:tblLook w:val="04A0" w:firstRow="1" w:lastRow="0" w:firstColumn="1" w:lastColumn="0" w:noHBand="0" w:noVBand="1"/>
      </w:tblPr>
      <w:tblGrid>
        <w:gridCol w:w="9068"/>
      </w:tblGrid>
      <w:tr w:rsidR="0056321F" w:rsidRPr="00EF0CD8" w14:paraId="0827498B" w14:textId="77777777" w:rsidTr="001D7E9E">
        <w:tc>
          <w:tcPr>
            <w:tcW w:w="90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1DEB734"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5- NECESSIDADES DE NEGÓCIO</w:t>
            </w:r>
          </w:p>
        </w:tc>
      </w:tr>
    </w:tbl>
    <w:p w14:paraId="663D1284" w14:textId="77777777" w:rsidR="0056321F" w:rsidRPr="00EF0CD8" w:rsidRDefault="0056321F" w:rsidP="006100F9">
      <w:pPr>
        <w:spacing w:after="0" w:line="240" w:lineRule="auto"/>
        <w:jc w:val="both"/>
        <w:rPr>
          <w:rFonts w:ascii="Times New Roman" w:hAnsi="Times New Roman"/>
          <w:vanish/>
          <w:sz w:val="24"/>
          <w:szCs w:val="24"/>
          <w:lang w:eastAsia="zh-CN"/>
        </w:rPr>
      </w:pPr>
    </w:p>
    <w:p w14:paraId="4FFC348F" w14:textId="77777777" w:rsidR="0056321F" w:rsidRPr="00EF0CD8" w:rsidRDefault="0056321F" w:rsidP="006100F9">
      <w:pPr>
        <w:spacing w:after="0" w:line="240" w:lineRule="auto"/>
        <w:jc w:val="both"/>
        <w:rPr>
          <w:rFonts w:ascii="Times New Roman" w:hAnsi="Times New Roman"/>
          <w:sz w:val="24"/>
          <w:szCs w:val="24"/>
          <w:lang w:eastAsia="zh-CN"/>
        </w:rPr>
      </w:pPr>
    </w:p>
    <w:p w14:paraId="19792D4A"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O não atendimento desta Aquisição/Contratação inviabilizará o cumprimento do supracitado Plano e impossibilitará o atendimento adequado das demandas deste órgão no que se refere ao Item em questão.</w:t>
      </w:r>
    </w:p>
    <w:p w14:paraId="65CB36AA" w14:textId="77777777" w:rsidR="00E02BED" w:rsidRPr="00EF0CD8" w:rsidRDefault="00E02BED" w:rsidP="006100F9">
      <w:pPr>
        <w:spacing w:after="0" w:line="240" w:lineRule="auto"/>
        <w:jc w:val="both"/>
        <w:rPr>
          <w:rFonts w:ascii="Times New Roman" w:hAnsi="Times New Roman"/>
          <w:sz w:val="24"/>
          <w:szCs w:val="24"/>
        </w:rPr>
      </w:pPr>
    </w:p>
    <w:p w14:paraId="0682564B" w14:textId="1CE643DD"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A presente Aquisição/Contratação possibilitará o cumprimento do supracitado</w:t>
      </w:r>
      <w:r w:rsidR="00592D59" w:rsidRPr="00EF0CD8">
        <w:rPr>
          <w:rFonts w:ascii="Times New Roman" w:hAnsi="Times New Roman"/>
          <w:sz w:val="24"/>
          <w:szCs w:val="24"/>
        </w:rPr>
        <w:t xml:space="preserve"> </w:t>
      </w:r>
      <w:r w:rsidRPr="00EF0CD8">
        <w:rPr>
          <w:rFonts w:ascii="Times New Roman" w:hAnsi="Times New Roman"/>
          <w:sz w:val="24"/>
          <w:szCs w:val="24"/>
        </w:rPr>
        <w:t>Plano Estratégico, viabilizando o atendimento satisfatório da demanda para o CONVALE.</w:t>
      </w:r>
    </w:p>
    <w:p w14:paraId="51352A9A" w14:textId="77777777" w:rsidR="0056321F" w:rsidRPr="00EF0CD8" w:rsidRDefault="0056321F" w:rsidP="006100F9">
      <w:pPr>
        <w:spacing w:after="0" w:line="240" w:lineRule="auto"/>
        <w:jc w:val="both"/>
        <w:rPr>
          <w:rFonts w:ascii="Times New Roman" w:hAnsi="Times New Roman"/>
          <w:vanish/>
          <w:sz w:val="24"/>
          <w:szCs w:val="24"/>
          <w:lang w:eastAsia="zh-CN"/>
        </w:rPr>
      </w:pPr>
    </w:p>
    <w:p w14:paraId="7FB027FD" w14:textId="77777777" w:rsidR="0056321F" w:rsidRPr="00EF0CD8" w:rsidRDefault="0056321F" w:rsidP="006100F9">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9068" w:type="dxa"/>
        <w:tblInd w:w="-13" w:type="dxa"/>
        <w:tblLayout w:type="fixed"/>
        <w:tblCellMar>
          <w:left w:w="10" w:type="dxa"/>
          <w:right w:w="10" w:type="dxa"/>
        </w:tblCellMar>
        <w:tblLook w:val="04A0" w:firstRow="1" w:lastRow="0" w:firstColumn="1" w:lastColumn="0" w:noHBand="0" w:noVBand="1"/>
      </w:tblPr>
      <w:tblGrid>
        <w:gridCol w:w="9068"/>
      </w:tblGrid>
      <w:tr w:rsidR="0056321F" w:rsidRPr="00EF0CD8" w14:paraId="71CD7235" w14:textId="77777777" w:rsidTr="001D7E9E">
        <w:tc>
          <w:tcPr>
            <w:tcW w:w="90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3FB1125"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 xml:space="preserve">6- DEMAIS REQUISITOS NECESSÁRIOS E SUFICIENTES À ESCOLHA DA SOLUÇÃO </w:t>
            </w:r>
          </w:p>
        </w:tc>
      </w:tr>
    </w:tbl>
    <w:p w14:paraId="71A35D2D" w14:textId="77777777" w:rsidR="0056321F" w:rsidRPr="00EF0CD8" w:rsidRDefault="0056321F" w:rsidP="006100F9">
      <w:pPr>
        <w:spacing w:after="0" w:line="240" w:lineRule="auto"/>
        <w:jc w:val="both"/>
        <w:rPr>
          <w:rFonts w:ascii="Times New Roman" w:hAnsi="Times New Roman"/>
          <w:vanish/>
          <w:sz w:val="24"/>
          <w:szCs w:val="24"/>
          <w:lang w:eastAsia="zh-CN"/>
        </w:rPr>
      </w:pPr>
    </w:p>
    <w:p w14:paraId="233A865A" w14:textId="77777777" w:rsidR="0056321F" w:rsidRPr="00EF0CD8" w:rsidRDefault="0056321F" w:rsidP="006100F9">
      <w:pPr>
        <w:spacing w:after="0" w:line="240" w:lineRule="auto"/>
        <w:jc w:val="both"/>
        <w:rPr>
          <w:rFonts w:ascii="Times New Roman" w:hAnsi="Times New Roman"/>
          <w:vanish/>
          <w:sz w:val="24"/>
          <w:szCs w:val="24"/>
          <w:lang w:eastAsia="zh-CN"/>
        </w:rPr>
      </w:pPr>
    </w:p>
    <w:p w14:paraId="1741000B" w14:textId="77777777" w:rsidR="0056321F" w:rsidRPr="00EF0CD8" w:rsidRDefault="0056321F" w:rsidP="006100F9">
      <w:pPr>
        <w:spacing w:after="0" w:line="240" w:lineRule="auto"/>
        <w:jc w:val="both"/>
        <w:rPr>
          <w:rFonts w:ascii="Times New Roman" w:hAnsi="Times New Roman"/>
          <w:vanish/>
          <w:sz w:val="24"/>
          <w:szCs w:val="24"/>
          <w:lang w:eastAsia="zh-CN"/>
        </w:rPr>
      </w:pPr>
    </w:p>
    <w:p w14:paraId="33AB5534" w14:textId="77777777" w:rsidR="0056321F" w:rsidRPr="00EF0CD8" w:rsidRDefault="0056321F" w:rsidP="006100F9">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p w14:paraId="4EF07000" w14:textId="77777777" w:rsidR="0056321F" w:rsidRPr="00EF0CD8" w:rsidRDefault="0056321F" w:rsidP="006100F9">
      <w:pPr>
        <w:pStyle w:val="LO-Normal"/>
        <w:jc w:val="both"/>
        <w:rPr>
          <w:rFonts w:cs="Times New Roman"/>
        </w:rPr>
      </w:pPr>
      <w:r w:rsidRPr="00EF0CD8">
        <w:rPr>
          <w:rFonts w:cs="Times New Roman"/>
        </w:rPr>
        <w:lastRenderedPageBreak/>
        <w:t xml:space="preserve">Os produtos deverão entregues no prazo máximo de 48 horas, após emissão da requisição. </w:t>
      </w:r>
    </w:p>
    <w:p w14:paraId="4CF57CDA" w14:textId="77777777" w:rsidR="00E02BED" w:rsidRPr="00EF0CD8" w:rsidRDefault="00E02BED" w:rsidP="006100F9">
      <w:pPr>
        <w:pStyle w:val="LO-Normal"/>
        <w:jc w:val="both"/>
        <w:rPr>
          <w:rFonts w:cs="Times New Roman"/>
        </w:rPr>
      </w:pPr>
    </w:p>
    <w:p w14:paraId="79058E1B" w14:textId="77777777" w:rsidR="0056321F" w:rsidRPr="00EF0CD8" w:rsidRDefault="0056321F" w:rsidP="006100F9">
      <w:pPr>
        <w:pStyle w:val="LO-Normal"/>
        <w:jc w:val="both"/>
        <w:rPr>
          <w:rFonts w:cs="Times New Roman"/>
        </w:rPr>
      </w:pPr>
      <w:r w:rsidRPr="00EF0CD8">
        <w:rPr>
          <w:rFonts w:cs="Times New Roman"/>
        </w:rPr>
        <w:t>A entrega ocorrerá no CONVALE, sendo recebido por servidor designado e nomeado fiscal.</w:t>
      </w:r>
    </w:p>
    <w:p w14:paraId="6529A767" w14:textId="77777777" w:rsidR="0056321F" w:rsidRPr="00EF0CD8" w:rsidRDefault="0056321F" w:rsidP="006100F9">
      <w:pPr>
        <w:pStyle w:val="LO-Normal"/>
        <w:jc w:val="both"/>
        <w:rPr>
          <w:rFonts w:cs="Times New Roman"/>
        </w:rPr>
      </w:pPr>
      <w:r w:rsidRPr="00EF0CD8">
        <w:rPr>
          <w:rFonts w:cs="Times New Roman"/>
        </w:rPr>
        <w:t>Os bens poderão ser rejeitados, no todo ou em parte, quando em desacordo com as especificações constantes neste Instrumento e na proposta, devendo ser substituídos no prazo de 48 horas, a contar da notificação, às suas custas, sem prejuízo da aplicação das penalidades.</w:t>
      </w:r>
    </w:p>
    <w:p w14:paraId="00C399A8" w14:textId="77777777" w:rsidR="00E02BED" w:rsidRPr="00EF0CD8" w:rsidRDefault="00E02BED" w:rsidP="006100F9">
      <w:pPr>
        <w:pStyle w:val="LO-Normal"/>
        <w:jc w:val="both"/>
        <w:rPr>
          <w:rFonts w:cs="Times New Roman"/>
        </w:rPr>
      </w:pPr>
    </w:p>
    <w:p w14:paraId="0A081587" w14:textId="77777777" w:rsidR="0056321F" w:rsidRPr="00EF0CD8" w:rsidRDefault="0056321F" w:rsidP="006100F9">
      <w:pPr>
        <w:pStyle w:val="LO-Normal"/>
        <w:jc w:val="both"/>
        <w:rPr>
          <w:rFonts w:cs="Times New Roman"/>
        </w:rPr>
      </w:pPr>
      <w:r w:rsidRPr="00EF0CD8">
        <w:rPr>
          <w:rFonts w:cs="Times New Roman"/>
        </w:rPr>
        <w:t>Os objetos serão recebidos:</w:t>
      </w:r>
    </w:p>
    <w:p w14:paraId="732EA03A"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a) provisoriamente, de forma sumária, pelo responsável por seu acompanhamento e fiscalização, com verificação posterior da conformidade do material com as exigências contratuais;</w:t>
      </w:r>
    </w:p>
    <w:p w14:paraId="5EC5B626"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b) definitivamente, por servidor ou comissão designada pela autoridade competente, mediante termo detalhado que comprove o atendimento das exigências contratuais, no prazo de 05 (cinco) dias, contados do recebimento provisório.</w:t>
      </w:r>
    </w:p>
    <w:p w14:paraId="6AEA6911" w14:textId="77777777" w:rsidR="00E02BED" w:rsidRPr="00EF0CD8" w:rsidRDefault="00E02BED" w:rsidP="006100F9">
      <w:pPr>
        <w:pStyle w:val="LO-Normal"/>
        <w:jc w:val="both"/>
        <w:rPr>
          <w:rFonts w:cs="Times New Roman"/>
        </w:rPr>
      </w:pPr>
    </w:p>
    <w:p w14:paraId="61E9AAFE" w14:textId="77777777" w:rsidR="0056321F" w:rsidRPr="00EF0CD8" w:rsidRDefault="0056321F" w:rsidP="006100F9">
      <w:pPr>
        <w:pStyle w:val="LO-Normal"/>
        <w:jc w:val="both"/>
        <w:rPr>
          <w:rFonts w:cs="Times New Roman"/>
        </w:rPr>
      </w:pPr>
      <w:r w:rsidRPr="00EF0CD8">
        <w:rPr>
          <w:rFonts w:cs="Times New Roman"/>
        </w:rPr>
        <w:t xml:space="preserve">Na hipótese de a verificação a que se refere o subitem anterior não ser procedida dentro do prazo fixado, reputar-se-á como realizada, consumando-se o recebimento definitivo no dia do esgotamento do prazo. </w:t>
      </w:r>
    </w:p>
    <w:p w14:paraId="3DCDA35E" w14:textId="77777777" w:rsidR="00E02BED" w:rsidRPr="00EF0CD8" w:rsidRDefault="00E02BED" w:rsidP="006100F9">
      <w:pPr>
        <w:pStyle w:val="LO-Normal"/>
        <w:widowControl/>
        <w:suppressAutoHyphens w:val="0"/>
        <w:jc w:val="both"/>
        <w:textAlignment w:val="auto"/>
        <w:rPr>
          <w:rFonts w:cs="Times New Roman"/>
        </w:rPr>
      </w:pPr>
    </w:p>
    <w:p w14:paraId="5C51AE49" w14:textId="77777777" w:rsidR="0056321F" w:rsidRPr="00EF0CD8" w:rsidRDefault="0056321F" w:rsidP="006100F9">
      <w:pPr>
        <w:pStyle w:val="LO-Normal"/>
        <w:widowControl/>
        <w:suppressAutoHyphens w:val="0"/>
        <w:jc w:val="both"/>
        <w:textAlignment w:val="auto"/>
        <w:rPr>
          <w:rFonts w:cs="Times New Roman"/>
        </w:rPr>
      </w:pPr>
      <w:r w:rsidRPr="00EF0CD8">
        <w:rPr>
          <w:rFonts w:cs="Times New Roman"/>
        </w:rPr>
        <w:t>O recebimento provisório ou definitivo do objeto não exclui a responsabilidade da Fornecedora pelos prejuízos resultantes da incorreta execução do contrato.</w:t>
      </w:r>
    </w:p>
    <w:p w14:paraId="15012BA3" w14:textId="77777777" w:rsidR="00E02BED" w:rsidRPr="00EF0CD8" w:rsidRDefault="00E02BED" w:rsidP="006100F9">
      <w:pPr>
        <w:spacing w:after="0" w:line="240" w:lineRule="auto"/>
        <w:jc w:val="both"/>
        <w:rPr>
          <w:rFonts w:ascii="Times New Roman" w:hAnsi="Times New Roman"/>
          <w:sz w:val="24"/>
          <w:szCs w:val="24"/>
        </w:rPr>
      </w:pPr>
    </w:p>
    <w:p w14:paraId="44980275"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Em sujeição às normas técnicas, os materiais devem atender aos requisitos mínimos de utilidade, resistência e segurança e atender às normas técnicas aplicáveis ao objeto e divulgadas por órgãos oficiais competentes; </w:t>
      </w:r>
    </w:p>
    <w:p w14:paraId="68F3C190" w14:textId="77777777" w:rsidR="00E02BED" w:rsidRPr="00EF0CD8" w:rsidRDefault="00E02BED" w:rsidP="006100F9">
      <w:pPr>
        <w:spacing w:after="0" w:line="240" w:lineRule="auto"/>
        <w:jc w:val="both"/>
        <w:rPr>
          <w:rFonts w:ascii="Times New Roman" w:hAnsi="Times New Roman"/>
          <w:sz w:val="24"/>
          <w:szCs w:val="24"/>
        </w:rPr>
      </w:pPr>
    </w:p>
    <w:p w14:paraId="16A3177A"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Referente à embalagem dos materiais, sempre que possível, os mesmos deverão ser acondicionados em materiais 100% recicláveis e em quantidade reduzida de volumes; </w:t>
      </w:r>
    </w:p>
    <w:p w14:paraId="1BB369FB" w14:textId="77777777" w:rsidR="00E02BED" w:rsidRPr="00EF0CD8" w:rsidRDefault="00E02BED" w:rsidP="006100F9">
      <w:pPr>
        <w:spacing w:after="0" w:line="240" w:lineRule="auto"/>
        <w:jc w:val="both"/>
        <w:rPr>
          <w:rFonts w:ascii="Times New Roman" w:hAnsi="Times New Roman"/>
          <w:sz w:val="24"/>
          <w:szCs w:val="24"/>
        </w:rPr>
      </w:pPr>
    </w:p>
    <w:p w14:paraId="09C8560D"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A empresa deverá apresentar material constituído e embalado com critérios socioambientais vigentes decorrentes da Lei nº 6.938/81 e regulamentos, com os respectivos registros e comprovações oficiais, além de atentar para as exigências da Política de Resíduos Sólidos; </w:t>
      </w:r>
    </w:p>
    <w:p w14:paraId="1A2F17DE" w14:textId="77777777" w:rsidR="00E02BED" w:rsidRPr="00EF0CD8" w:rsidRDefault="00E02BED" w:rsidP="006100F9">
      <w:pPr>
        <w:spacing w:after="0" w:line="240" w:lineRule="auto"/>
        <w:jc w:val="both"/>
        <w:rPr>
          <w:rFonts w:ascii="Times New Roman" w:hAnsi="Times New Roman"/>
          <w:sz w:val="24"/>
          <w:szCs w:val="24"/>
        </w:rPr>
      </w:pPr>
    </w:p>
    <w:p w14:paraId="6599E313"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A contratada deverá entregar o material, quando da solicitação da Contratante, em remessa única, nos endereços especificados na ordem de fornecimento;</w:t>
      </w:r>
    </w:p>
    <w:p w14:paraId="0E6A2C38" w14:textId="77777777" w:rsidR="00E02BED" w:rsidRPr="00EF0CD8" w:rsidRDefault="00E02BED" w:rsidP="006100F9">
      <w:pPr>
        <w:spacing w:after="0" w:line="240" w:lineRule="auto"/>
        <w:jc w:val="both"/>
        <w:rPr>
          <w:rFonts w:ascii="Times New Roman" w:hAnsi="Times New Roman"/>
          <w:sz w:val="24"/>
          <w:szCs w:val="24"/>
        </w:rPr>
      </w:pPr>
    </w:p>
    <w:p w14:paraId="5BA92C23"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A contratada deverá assumir a responsabilidade por todas as providências e obrigações estabelecidas na legislação específica sobre a qualidade e especificação dos materiais que serão entregues; </w:t>
      </w:r>
    </w:p>
    <w:p w14:paraId="62811E09" w14:textId="77777777" w:rsidR="00E02BED" w:rsidRPr="00EF0CD8" w:rsidRDefault="00E02BED" w:rsidP="006100F9">
      <w:pPr>
        <w:spacing w:after="0" w:line="240" w:lineRule="auto"/>
        <w:jc w:val="both"/>
        <w:rPr>
          <w:rFonts w:ascii="Times New Roman" w:hAnsi="Times New Roman"/>
          <w:sz w:val="24"/>
          <w:szCs w:val="24"/>
        </w:rPr>
      </w:pPr>
    </w:p>
    <w:p w14:paraId="040F2B90"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A contratada deverá fornecer diretamente o objeto, não podendo transferira responsabilidade pelo objeto licitado para nenhuma outra empresa ou instituição de qualquer natureza; </w:t>
      </w:r>
    </w:p>
    <w:p w14:paraId="66B901A6" w14:textId="77777777" w:rsidR="00E02BED" w:rsidRPr="00EF0CD8" w:rsidRDefault="00E02BED" w:rsidP="006100F9">
      <w:pPr>
        <w:spacing w:after="0" w:line="240" w:lineRule="auto"/>
        <w:jc w:val="both"/>
        <w:rPr>
          <w:rFonts w:ascii="Times New Roman" w:hAnsi="Times New Roman"/>
          <w:sz w:val="24"/>
          <w:szCs w:val="24"/>
        </w:rPr>
      </w:pPr>
    </w:p>
    <w:p w14:paraId="5506D58E"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023B82CE"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t xml:space="preserve">Deverá ainda conter a indicação do banco, número da conta e agência, para fins de pagamento; </w:t>
      </w:r>
    </w:p>
    <w:p w14:paraId="3FFCF7BE" w14:textId="77777777" w:rsidR="00E02BED" w:rsidRPr="00EF0CD8" w:rsidRDefault="00E02BED" w:rsidP="006100F9">
      <w:pPr>
        <w:spacing w:after="0" w:line="240" w:lineRule="auto"/>
        <w:jc w:val="both"/>
        <w:rPr>
          <w:rFonts w:ascii="Times New Roman" w:hAnsi="Times New Roman"/>
          <w:sz w:val="24"/>
          <w:szCs w:val="24"/>
        </w:rPr>
      </w:pPr>
    </w:p>
    <w:p w14:paraId="4015C0A0" w14:textId="77777777" w:rsidR="0056321F" w:rsidRPr="00EF0CD8" w:rsidRDefault="0056321F" w:rsidP="006100F9">
      <w:pPr>
        <w:spacing w:after="0" w:line="240" w:lineRule="auto"/>
        <w:jc w:val="both"/>
        <w:rPr>
          <w:rFonts w:ascii="Times New Roman" w:hAnsi="Times New Roman"/>
          <w:sz w:val="24"/>
          <w:szCs w:val="24"/>
        </w:rPr>
      </w:pPr>
      <w:r w:rsidRPr="00EF0CD8">
        <w:rPr>
          <w:rFonts w:ascii="Times New Roman" w:hAnsi="Times New Roman"/>
          <w:sz w:val="24"/>
          <w:szCs w:val="24"/>
        </w:rPr>
        <w:lastRenderedPageBreak/>
        <w:t xml:space="preserve">Não haverá exigência de garantia de execução para a presente contratação. Todas as especificações do objeto contidas na proposta, tais como marca, modelo, tipo, fabricante e procedência, vinculam a Contratada; </w:t>
      </w:r>
    </w:p>
    <w:p w14:paraId="1D8B7EEA" w14:textId="77777777" w:rsidR="0056321F" w:rsidRPr="00EF0CD8" w:rsidRDefault="0056321F" w:rsidP="006100F9">
      <w:pPr>
        <w:spacing w:after="0" w:line="240" w:lineRule="auto"/>
        <w:jc w:val="both"/>
        <w:rPr>
          <w:rFonts w:ascii="Times New Roman" w:hAnsi="Times New Roman"/>
          <w:vanish/>
          <w:sz w:val="24"/>
          <w:szCs w:val="24"/>
          <w:lang w:eastAsia="zh-CN"/>
        </w:rPr>
      </w:pPr>
    </w:p>
    <w:p w14:paraId="0B9097C0"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1DC20AE2"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51A51D4"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7- ESTIMATIVA DA DEMANDA - QUANTIDADE DE BENS E SERVIÇOS</w:t>
            </w:r>
          </w:p>
        </w:tc>
      </w:tr>
    </w:tbl>
    <w:p w14:paraId="382843EA"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BC22A3E"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Realizou-se levantamento no âmbito do CONVALE, a fim de identificar a necessidade dos itens a serem adquiridos. </w:t>
      </w:r>
    </w:p>
    <w:p w14:paraId="62DB7C3D"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93A29C5"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Ressalta-se que esse levantamento levou em consideração fatores quanto à finalidade na frequência e utilização dos materiais.</w:t>
      </w:r>
    </w:p>
    <w:p w14:paraId="67613CD6"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7DF50A0" w14:textId="77777777" w:rsidR="00592D59" w:rsidRPr="00EF0CD8" w:rsidRDefault="0056321F" w:rsidP="00592D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Assim, tem-se a previsibilidade de contratação dos seguintes quantitativos:</w:t>
      </w:r>
      <w:bookmarkStart w:id="71" w:name="_Hlk164860426"/>
    </w:p>
    <w:p w14:paraId="6A6324B6" w14:textId="77777777" w:rsidR="00592D59" w:rsidRPr="00EF0CD8" w:rsidRDefault="00592D59" w:rsidP="00592D59">
      <w:pPr>
        <w:pStyle w:val="PargrafodaLista"/>
        <w:tabs>
          <w:tab w:val="left" w:pos="567"/>
        </w:tabs>
        <w:spacing w:after="0" w:line="240" w:lineRule="auto"/>
        <w:ind w:left="0"/>
        <w:rPr>
          <w:rFonts w:ascii="Times New Roman" w:hAnsi="Times New Roman"/>
          <w:b/>
          <w:b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770"/>
        <w:gridCol w:w="983"/>
        <w:gridCol w:w="3969"/>
        <w:gridCol w:w="1559"/>
        <w:gridCol w:w="1419"/>
      </w:tblGrid>
      <w:tr w:rsidR="00592D59" w:rsidRPr="00EF0CD8" w14:paraId="340A84BF" w14:textId="77777777" w:rsidTr="00A719EC">
        <w:tc>
          <w:tcPr>
            <w:tcW w:w="765" w:type="dxa"/>
            <w:tcBorders>
              <w:top w:val="single" w:sz="4" w:space="0" w:color="auto"/>
              <w:left w:val="single" w:sz="4" w:space="0" w:color="auto"/>
              <w:bottom w:val="single" w:sz="4" w:space="0" w:color="auto"/>
              <w:right w:val="single" w:sz="4" w:space="0" w:color="auto"/>
            </w:tcBorders>
            <w:shd w:val="clear" w:color="auto" w:fill="A6A6A6"/>
            <w:hideMark/>
          </w:tcPr>
          <w:p w14:paraId="78843E38"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ITEM</w:t>
            </w:r>
          </w:p>
        </w:tc>
        <w:tc>
          <w:tcPr>
            <w:tcW w:w="770" w:type="dxa"/>
            <w:tcBorders>
              <w:top w:val="single" w:sz="4" w:space="0" w:color="auto"/>
              <w:left w:val="single" w:sz="4" w:space="0" w:color="auto"/>
              <w:bottom w:val="single" w:sz="4" w:space="0" w:color="auto"/>
              <w:right w:val="single" w:sz="4" w:space="0" w:color="auto"/>
            </w:tcBorders>
            <w:shd w:val="clear" w:color="auto" w:fill="A6A6A6"/>
            <w:hideMark/>
          </w:tcPr>
          <w:p w14:paraId="0453DDF6"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UN.</w:t>
            </w:r>
          </w:p>
        </w:tc>
        <w:tc>
          <w:tcPr>
            <w:tcW w:w="983" w:type="dxa"/>
            <w:tcBorders>
              <w:top w:val="single" w:sz="4" w:space="0" w:color="auto"/>
              <w:left w:val="single" w:sz="4" w:space="0" w:color="auto"/>
              <w:bottom w:val="single" w:sz="4" w:space="0" w:color="auto"/>
              <w:right w:val="single" w:sz="4" w:space="0" w:color="auto"/>
            </w:tcBorders>
            <w:shd w:val="clear" w:color="auto" w:fill="A6A6A6"/>
            <w:hideMark/>
          </w:tcPr>
          <w:p w14:paraId="2076E456"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QUANT</w:t>
            </w:r>
          </w:p>
        </w:tc>
        <w:tc>
          <w:tcPr>
            <w:tcW w:w="3969" w:type="dxa"/>
            <w:tcBorders>
              <w:top w:val="single" w:sz="4" w:space="0" w:color="auto"/>
              <w:left w:val="single" w:sz="4" w:space="0" w:color="auto"/>
              <w:bottom w:val="single" w:sz="4" w:space="0" w:color="auto"/>
              <w:right w:val="single" w:sz="4" w:space="0" w:color="auto"/>
            </w:tcBorders>
            <w:shd w:val="clear" w:color="auto" w:fill="A6A6A6"/>
            <w:hideMark/>
          </w:tcPr>
          <w:p w14:paraId="0C22730A" w14:textId="77777777" w:rsidR="00592D59" w:rsidRPr="00EF0CD8" w:rsidRDefault="00592D59" w:rsidP="00A719EC">
            <w:pPr>
              <w:spacing w:after="0" w:line="240" w:lineRule="auto"/>
              <w:jc w:val="both"/>
              <w:rPr>
                <w:rFonts w:ascii="Times New Roman" w:hAnsi="Times New Roman"/>
                <w:b/>
                <w:bCs/>
                <w:sz w:val="20"/>
                <w:szCs w:val="20"/>
              </w:rPr>
            </w:pPr>
            <w:r w:rsidRPr="00EF0CD8">
              <w:rPr>
                <w:rFonts w:ascii="Times New Roman" w:hAnsi="Times New Roman"/>
                <w:b/>
                <w:bCs/>
                <w:sz w:val="20"/>
                <w:szCs w:val="20"/>
              </w:rPr>
              <w:t>ESPECIFICAÇÕES</w:t>
            </w:r>
          </w:p>
        </w:tc>
        <w:tc>
          <w:tcPr>
            <w:tcW w:w="1559" w:type="dxa"/>
            <w:tcBorders>
              <w:top w:val="single" w:sz="4" w:space="0" w:color="auto"/>
              <w:left w:val="single" w:sz="4" w:space="0" w:color="auto"/>
              <w:bottom w:val="single" w:sz="4" w:space="0" w:color="auto"/>
              <w:right w:val="single" w:sz="4" w:space="0" w:color="auto"/>
            </w:tcBorders>
            <w:shd w:val="clear" w:color="auto" w:fill="A6A6A6"/>
            <w:hideMark/>
          </w:tcPr>
          <w:p w14:paraId="20A3F82A"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VALOR</w:t>
            </w:r>
          </w:p>
          <w:p w14:paraId="4D741935"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UNITÁRIO</w:t>
            </w:r>
          </w:p>
          <w:p w14:paraId="79F7D7B3"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ESTIMADO</w:t>
            </w:r>
          </w:p>
        </w:tc>
        <w:tc>
          <w:tcPr>
            <w:tcW w:w="1419" w:type="dxa"/>
            <w:tcBorders>
              <w:top w:val="single" w:sz="4" w:space="0" w:color="auto"/>
              <w:left w:val="single" w:sz="4" w:space="0" w:color="auto"/>
              <w:bottom w:val="single" w:sz="4" w:space="0" w:color="auto"/>
              <w:right w:val="single" w:sz="4" w:space="0" w:color="auto"/>
            </w:tcBorders>
            <w:shd w:val="clear" w:color="auto" w:fill="A6A6A6"/>
            <w:hideMark/>
          </w:tcPr>
          <w:p w14:paraId="341AD8E0"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VALOR</w:t>
            </w:r>
          </w:p>
          <w:p w14:paraId="04FEE41E"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TOTAL</w:t>
            </w:r>
          </w:p>
          <w:p w14:paraId="4182051A" w14:textId="77777777" w:rsidR="00592D59" w:rsidRPr="00EF0CD8" w:rsidRDefault="00592D59"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ESTIMADO</w:t>
            </w:r>
          </w:p>
        </w:tc>
      </w:tr>
      <w:tr w:rsidR="00592D59" w:rsidRPr="00EF0CD8" w14:paraId="1CD5783D" w14:textId="77777777" w:rsidTr="00375AC2">
        <w:trPr>
          <w:trHeight w:val="70"/>
        </w:trPr>
        <w:tc>
          <w:tcPr>
            <w:tcW w:w="765" w:type="dxa"/>
            <w:tcBorders>
              <w:top w:val="single" w:sz="4" w:space="0" w:color="auto"/>
              <w:left w:val="single" w:sz="4" w:space="0" w:color="auto"/>
              <w:bottom w:val="single" w:sz="4" w:space="0" w:color="auto"/>
              <w:right w:val="single" w:sz="4" w:space="0" w:color="auto"/>
            </w:tcBorders>
            <w:hideMark/>
          </w:tcPr>
          <w:p w14:paraId="1293661C"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01</w:t>
            </w:r>
          </w:p>
        </w:tc>
        <w:tc>
          <w:tcPr>
            <w:tcW w:w="770" w:type="dxa"/>
            <w:tcBorders>
              <w:top w:val="single" w:sz="4" w:space="0" w:color="auto"/>
              <w:left w:val="single" w:sz="4" w:space="0" w:color="auto"/>
              <w:bottom w:val="single" w:sz="4" w:space="0" w:color="auto"/>
              <w:right w:val="single" w:sz="4" w:space="0" w:color="auto"/>
            </w:tcBorders>
            <w:hideMark/>
          </w:tcPr>
          <w:p w14:paraId="3BC10807"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M³</w:t>
            </w:r>
          </w:p>
        </w:tc>
        <w:tc>
          <w:tcPr>
            <w:tcW w:w="983" w:type="dxa"/>
            <w:tcBorders>
              <w:top w:val="single" w:sz="4" w:space="0" w:color="auto"/>
              <w:left w:val="single" w:sz="4" w:space="0" w:color="auto"/>
              <w:bottom w:val="single" w:sz="4" w:space="0" w:color="auto"/>
              <w:right w:val="single" w:sz="4" w:space="0" w:color="auto"/>
            </w:tcBorders>
            <w:hideMark/>
          </w:tcPr>
          <w:p w14:paraId="775DD5CC"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sz w:val="20"/>
                <w:szCs w:val="20"/>
              </w:rPr>
              <w:t>800</w:t>
            </w:r>
          </w:p>
        </w:tc>
        <w:tc>
          <w:tcPr>
            <w:tcW w:w="3969" w:type="dxa"/>
            <w:tcBorders>
              <w:top w:val="single" w:sz="4" w:space="0" w:color="auto"/>
              <w:left w:val="single" w:sz="4" w:space="0" w:color="auto"/>
              <w:bottom w:val="single" w:sz="4" w:space="0" w:color="auto"/>
              <w:right w:val="single" w:sz="4" w:space="0" w:color="auto"/>
            </w:tcBorders>
            <w:hideMark/>
          </w:tcPr>
          <w:p w14:paraId="5A32E512" w14:textId="2DDFC0FD" w:rsidR="00592D59" w:rsidRPr="00EF0CD8" w:rsidRDefault="00EF0CD8" w:rsidP="00A719EC">
            <w:pPr>
              <w:spacing w:after="0" w:line="240" w:lineRule="auto"/>
              <w:jc w:val="both"/>
              <w:rPr>
                <w:rFonts w:ascii="Times New Roman" w:hAnsi="Times New Roman"/>
                <w:b/>
                <w:bCs/>
                <w:sz w:val="20"/>
                <w:szCs w:val="20"/>
              </w:rPr>
            </w:pPr>
            <w:r>
              <w:rPr>
                <w:rFonts w:ascii="Times New Roman" w:hAnsi="Times New Roman"/>
                <w:b/>
                <w:bCs/>
                <w:sz w:val="20"/>
                <w:szCs w:val="20"/>
              </w:rPr>
              <w:t>CONCRETO USINADO DE 15 Mpa</w:t>
            </w:r>
          </w:p>
        </w:tc>
        <w:tc>
          <w:tcPr>
            <w:tcW w:w="1559" w:type="dxa"/>
            <w:tcBorders>
              <w:top w:val="single" w:sz="4" w:space="0" w:color="auto"/>
              <w:left w:val="single" w:sz="4" w:space="0" w:color="auto"/>
              <w:bottom w:val="single" w:sz="4" w:space="0" w:color="auto"/>
              <w:right w:val="single" w:sz="4" w:space="0" w:color="auto"/>
            </w:tcBorders>
            <w:hideMark/>
          </w:tcPr>
          <w:p w14:paraId="7DACEE20"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609,92</w:t>
            </w:r>
          </w:p>
        </w:tc>
        <w:tc>
          <w:tcPr>
            <w:tcW w:w="1419" w:type="dxa"/>
            <w:tcBorders>
              <w:top w:val="single" w:sz="4" w:space="0" w:color="auto"/>
              <w:left w:val="single" w:sz="4" w:space="0" w:color="auto"/>
              <w:bottom w:val="single" w:sz="4" w:space="0" w:color="auto"/>
              <w:right w:val="single" w:sz="4" w:space="0" w:color="auto"/>
            </w:tcBorders>
            <w:hideMark/>
          </w:tcPr>
          <w:p w14:paraId="3811C593" w14:textId="7523B5D9" w:rsidR="00592D59" w:rsidRPr="00EF0CD8" w:rsidRDefault="00592D59" w:rsidP="00A719EC">
            <w:pPr>
              <w:tabs>
                <w:tab w:val="left" w:pos="284"/>
                <w:tab w:val="left" w:pos="993"/>
              </w:tabs>
              <w:spacing w:after="0" w:line="240" w:lineRule="auto"/>
              <w:jc w:val="both"/>
              <w:rPr>
                <w:rFonts w:ascii="Times New Roman" w:hAnsi="Times New Roman"/>
                <w:bCs/>
                <w:sz w:val="20"/>
                <w:szCs w:val="20"/>
              </w:rPr>
            </w:pPr>
            <w:r w:rsidRPr="00EF0CD8">
              <w:rPr>
                <w:rFonts w:ascii="Times New Roman" w:hAnsi="Times New Roman"/>
                <w:bCs/>
                <w:sz w:val="20"/>
                <w:szCs w:val="20"/>
              </w:rPr>
              <w:t>487.941,28</w:t>
            </w:r>
          </w:p>
        </w:tc>
      </w:tr>
      <w:tr w:rsidR="00592D59" w:rsidRPr="00EF0CD8" w14:paraId="530A396F" w14:textId="77777777" w:rsidTr="00A719EC">
        <w:tc>
          <w:tcPr>
            <w:tcW w:w="765" w:type="dxa"/>
            <w:tcBorders>
              <w:top w:val="single" w:sz="4" w:space="0" w:color="auto"/>
              <w:left w:val="single" w:sz="4" w:space="0" w:color="auto"/>
              <w:bottom w:val="single" w:sz="4" w:space="0" w:color="auto"/>
              <w:right w:val="single" w:sz="4" w:space="0" w:color="auto"/>
            </w:tcBorders>
          </w:tcPr>
          <w:p w14:paraId="44727BD9"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02</w:t>
            </w:r>
          </w:p>
        </w:tc>
        <w:tc>
          <w:tcPr>
            <w:tcW w:w="770" w:type="dxa"/>
            <w:tcBorders>
              <w:top w:val="single" w:sz="4" w:space="0" w:color="auto"/>
              <w:left w:val="single" w:sz="4" w:space="0" w:color="auto"/>
              <w:bottom w:val="single" w:sz="4" w:space="0" w:color="auto"/>
              <w:right w:val="single" w:sz="4" w:space="0" w:color="auto"/>
            </w:tcBorders>
          </w:tcPr>
          <w:p w14:paraId="77061CCE"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M³</w:t>
            </w:r>
          </w:p>
        </w:tc>
        <w:tc>
          <w:tcPr>
            <w:tcW w:w="983" w:type="dxa"/>
            <w:tcBorders>
              <w:top w:val="single" w:sz="4" w:space="0" w:color="auto"/>
              <w:left w:val="single" w:sz="4" w:space="0" w:color="auto"/>
              <w:bottom w:val="single" w:sz="4" w:space="0" w:color="auto"/>
              <w:right w:val="single" w:sz="4" w:space="0" w:color="auto"/>
            </w:tcBorders>
          </w:tcPr>
          <w:p w14:paraId="408BF708" w14:textId="77777777" w:rsidR="00592D59" w:rsidRPr="00EF0CD8" w:rsidRDefault="00592D59" w:rsidP="00A719EC">
            <w:pPr>
              <w:spacing w:after="0" w:line="240" w:lineRule="auto"/>
              <w:jc w:val="center"/>
              <w:rPr>
                <w:rFonts w:ascii="Times New Roman" w:hAnsi="Times New Roman"/>
                <w:sz w:val="20"/>
                <w:szCs w:val="20"/>
              </w:rPr>
            </w:pPr>
            <w:r w:rsidRPr="00EF0CD8">
              <w:rPr>
                <w:rFonts w:ascii="Times New Roman" w:hAnsi="Times New Roman"/>
                <w:sz w:val="20"/>
                <w:szCs w:val="20"/>
              </w:rPr>
              <w:t>800</w:t>
            </w:r>
          </w:p>
        </w:tc>
        <w:tc>
          <w:tcPr>
            <w:tcW w:w="3969" w:type="dxa"/>
            <w:tcBorders>
              <w:top w:val="single" w:sz="4" w:space="0" w:color="auto"/>
              <w:left w:val="single" w:sz="4" w:space="0" w:color="auto"/>
              <w:bottom w:val="single" w:sz="4" w:space="0" w:color="auto"/>
              <w:right w:val="single" w:sz="4" w:space="0" w:color="auto"/>
            </w:tcBorders>
          </w:tcPr>
          <w:p w14:paraId="52F528EB" w14:textId="7D52DD96" w:rsidR="00592D59" w:rsidRPr="00EF0CD8" w:rsidRDefault="00592D59" w:rsidP="00A719EC">
            <w:pPr>
              <w:spacing w:after="0" w:line="240" w:lineRule="auto"/>
              <w:jc w:val="both"/>
              <w:rPr>
                <w:rFonts w:ascii="Times New Roman" w:hAnsi="Times New Roman"/>
                <w:b/>
                <w:bCs/>
                <w:sz w:val="20"/>
                <w:szCs w:val="20"/>
              </w:rPr>
            </w:pPr>
            <w:r w:rsidRPr="00EF0CD8">
              <w:rPr>
                <w:rFonts w:ascii="Times New Roman" w:hAnsi="Times New Roman"/>
                <w:b/>
                <w:bCs/>
                <w:sz w:val="20"/>
                <w:szCs w:val="20"/>
              </w:rPr>
              <w:t>CONCRETO USINADO DE 25 Mpa</w:t>
            </w:r>
          </w:p>
        </w:tc>
        <w:tc>
          <w:tcPr>
            <w:tcW w:w="1559" w:type="dxa"/>
            <w:tcBorders>
              <w:top w:val="single" w:sz="4" w:space="0" w:color="auto"/>
              <w:left w:val="single" w:sz="4" w:space="0" w:color="auto"/>
              <w:bottom w:val="single" w:sz="4" w:space="0" w:color="auto"/>
              <w:right w:val="single" w:sz="4" w:space="0" w:color="auto"/>
            </w:tcBorders>
          </w:tcPr>
          <w:p w14:paraId="1799B858" w14:textId="77777777" w:rsidR="00592D59" w:rsidRPr="00EF0CD8" w:rsidRDefault="00592D59"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736,25</w:t>
            </w:r>
          </w:p>
        </w:tc>
        <w:tc>
          <w:tcPr>
            <w:tcW w:w="1419" w:type="dxa"/>
            <w:tcBorders>
              <w:top w:val="single" w:sz="4" w:space="0" w:color="auto"/>
              <w:left w:val="single" w:sz="4" w:space="0" w:color="auto"/>
              <w:bottom w:val="single" w:sz="4" w:space="0" w:color="auto"/>
              <w:right w:val="single" w:sz="4" w:space="0" w:color="auto"/>
            </w:tcBorders>
          </w:tcPr>
          <w:p w14:paraId="327BD0E9" w14:textId="760442A9" w:rsidR="00592D59" w:rsidRPr="00EF0CD8" w:rsidRDefault="00592D59" w:rsidP="00A719EC">
            <w:pPr>
              <w:tabs>
                <w:tab w:val="left" w:pos="284"/>
                <w:tab w:val="left" w:pos="993"/>
              </w:tabs>
              <w:spacing w:after="0" w:line="240" w:lineRule="auto"/>
              <w:jc w:val="both"/>
              <w:rPr>
                <w:rFonts w:ascii="Times New Roman" w:hAnsi="Times New Roman"/>
                <w:bCs/>
                <w:sz w:val="20"/>
                <w:szCs w:val="20"/>
              </w:rPr>
            </w:pPr>
            <w:r w:rsidRPr="00EF0CD8">
              <w:rPr>
                <w:rFonts w:ascii="Times New Roman" w:hAnsi="Times New Roman"/>
                <w:bCs/>
                <w:sz w:val="20"/>
                <w:szCs w:val="20"/>
              </w:rPr>
              <w:t>589.005,28</w:t>
            </w:r>
          </w:p>
        </w:tc>
      </w:tr>
    </w:tbl>
    <w:p w14:paraId="57669C50" w14:textId="18D7CDB8" w:rsidR="0056321F" w:rsidRPr="00EF0CD8" w:rsidRDefault="0056321F" w:rsidP="00592D5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 </w:t>
      </w:r>
    </w:p>
    <w:bookmarkEnd w:id="71"/>
    <w:p w14:paraId="16879770"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 estimativa das quantidades a serem contratadas, está acompanhada das memórias de cálculo e dos documentos que lhe dão suporte, os quais poderão ser verificados no Mapa de Pesquisa de Preço e nas Pesquisas de Preço presentes no processo administrativo.</w:t>
      </w:r>
    </w:p>
    <w:p w14:paraId="6AC95D28"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A07AD95"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A descrição com completude do objeto, abarcando todos os elementos da solução a contratar, separados em itens, conforme planilha anexa do DFD – Documento de Formalização de Demanda. </w:t>
      </w:r>
    </w:p>
    <w:p w14:paraId="239B1641"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FB18F63"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Acrescente-se que as quantidades informadas neste ETP, possuem caráter generalista, pois partimos da máxima que fica a livre escolha do CONVALE, a necessidade conforme as demandas. As quantidades são suficientes para atender o CONVALE.</w:t>
      </w:r>
    </w:p>
    <w:p w14:paraId="29D67F4A"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4DE07CF"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Pontue-se que o quantitativo estimado nessa aquisição implicará ganho de escala, porque quanto maior a quantidade de serviços a serem cotados, melhor será o seu valor final.</w:t>
      </w:r>
    </w:p>
    <w:p w14:paraId="74DE6670"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6F01561F"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30CD984"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8- LEVANTAMENTO DE MERCADO</w:t>
            </w:r>
          </w:p>
        </w:tc>
      </w:tr>
    </w:tbl>
    <w:p w14:paraId="2151D3CE"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B375914"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O levantamento de mercado consiste na análise das alternativas possíveis, e justificativa técnica e econômica da escolha do tipo de solução a contratar. Após a verificação do objeto demandando e dos requisitos da contratação, a EQUIPE DE PLANEJAMENTO realizou o levantamento de mercado e identificou as seguintes características: </w:t>
      </w:r>
    </w:p>
    <w:p w14:paraId="75614CE6"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0CFFE54"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O objeto demandado possui contratações similares feitas por outros órgãos e entidades públicas, ou seja, não se trata de demanda exclusiva ou estranha para o mercado; </w:t>
      </w:r>
    </w:p>
    <w:p w14:paraId="365CB036"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CE0DD56"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Em razão da baixa complexidade do objeto demandado não será necessário a realização de audiência e/ou consulta pública, junto ao mercado para coleta de contribuições; </w:t>
      </w:r>
    </w:p>
    <w:p w14:paraId="7997FE49"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70332C0"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Não se aplica a hipótese de locação dos bens demandados; </w:t>
      </w:r>
    </w:p>
    <w:p w14:paraId="30BECFE2"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339ECAB"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lastRenderedPageBreak/>
        <w:t xml:space="preserve">Diante das necessidades apontadas neste estudo, o atendimento à solução exige a contratação de empresa especializada cujo ramo de atividade seja compatível como objeto pretendido; </w:t>
      </w:r>
    </w:p>
    <w:p w14:paraId="00390E41"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7E47495"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Foram analisadas contratações similares feitas por outros órgãos e entidades, por meio de consultas a outros editais, com objetivo de identificar a existência de novas metodologias, tecnologias ou inovações que melhor atendessem às necessidades do CONVALE. Não se observou maiores variações quanto à execução do objeto no que se refere ao papel da empresa a qual se pretende contratar. Assim, a variação se dá pela modalidade de licitação aplicada a cada caso, a depender da permissibilidade normativa. </w:t>
      </w:r>
    </w:p>
    <w:p w14:paraId="02594EFA"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7377C53"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A aquisição dos materiais objeto do presente Estudo Técnico Preliminar se constitui, no atual cenário, em objeto de frequente aquisição por órgãos públicos, em todas as suas esferas. </w:t>
      </w:r>
    </w:p>
    <w:p w14:paraId="66A95C23"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A408F59"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Verifica-se a ampla disponibilidade de empresas aptas ao fornecimento dos materiais a serem adquiridos, conforme os requisitos estabelecidos neste documento.</w:t>
      </w:r>
    </w:p>
    <w:p w14:paraId="69C7FAA2"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268" w:type="dxa"/>
        <w:tblInd w:w="-13" w:type="dxa"/>
        <w:tblLayout w:type="fixed"/>
        <w:tblCellMar>
          <w:left w:w="10" w:type="dxa"/>
          <w:right w:w="10" w:type="dxa"/>
        </w:tblCellMar>
        <w:tblLook w:val="04A0" w:firstRow="1" w:lastRow="0" w:firstColumn="1" w:lastColumn="0" w:noHBand="0" w:noVBand="1"/>
      </w:tblPr>
      <w:tblGrid>
        <w:gridCol w:w="9268"/>
      </w:tblGrid>
      <w:tr w:rsidR="0056321F" w:rsidRPr="00EF0CD8" w14:paraId="34F5DF93" w14:textId="77777777" w:rsidTr="001D7E9E">
        <w:tc>
          <w:tcPr>
            <w:tcW w:w="92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7E7069F"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EF0CD8">
              <w:rPr>
                <w:rFonts w:ascii="Times New Roman" w:hAnsi="Times New Roman"/>
                <w:b/>
                <w:bCs/>
                <w:sz w:val="24"/>
                <w:szCs w:val="24"/>
              </w:rPr>
              <w:t>9- LEVANTAMENTO DE SOLUÇÕES</w:t>
            </w:r>
          </w:p>
        </w:tc>
      </w:tr>
    </w:tbl>
    <w:p w14:paraId="578ECDC3"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C7896FF"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5945705A"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7F423FB"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 xml:space="preserve">Entre as soluções disponíveis no mercado, a única opção viável é a aquisição por item, por possuir características funcionais e técnicas compatíveis com cenário para a implementação e operacionalização da demanda. </w:t>
      </w:r>
    </w:p>
    <w:p w14:paraId="4C15349E"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4906278"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Os Itens em questão, objetivamente definidos, atendem às especificações usuais constantes no Mercado e destinam-se a utilização pelo CONVALE.</w:t>
      </w:r>
    </w:p>
    <w:p w14:paraId="121E83F7"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7B96390"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Considerou, ainda, o fato de que o referido Sistema possibilita um controle mais efetivo quanto à Distribuição dos Itens a serem adquiridos, traduzindo-se no estímulo ao Consumo Sustentável/Consciente.</w:t>
      </w:r>
    </w:p>
    <w:p w14:paraId="5E2D5411"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BFEF854"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Salienta-se que esta solução tem sido utilizada no último pleito e tem se mostrado mais eficiente e eficaz no atendimento das necessidades das secretarias municipais até o momento, sendo passível de análise quando se utilizar de outra solução mais vantajosa no mercado.</w:t>
      </w:r>
    </w:p>
    <w:p w14:paraId="4F89746C"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7443F21"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EF0CD8">
        <w:rPr>
          <w:rFonts w:ascii="Times New Roman" w:hAnsi="Times New Roman" w:cs="Times New Roman"/>
          <w:b/>
        </w:rPr>
        <w:t xml:space="preserve">DO ENQUADRAMENTO COMO BENS OU SERVIÇOS COMUNS </w:t>
      </w:r>
    </w:p>
    <w:p w14:paraId="4036C468"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Trata-se de fornecimento de material comum, cujos padrões de desempenho e qualidade podem ser objetivamente definidos no edital por meio de especificações usuais no mercado.</w:t>
      </w:r>
    </w:p>
    <w:p w14:paraId="1019A772"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33975D7"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b/>
        </w:rPr>
        <w:t>CONTRATAÇÕES CORRELATAS E/OU INTERDEPENDENTES</w:t>
      </w:r>
      <w:r w:rsidRPr="00EF0CD8">
        <w:rPr>
          <w:rFonts w:ascii="Times New Roman" w:hAnsi="Times New Roman" w:cs="Times New Roman"/>
        </w:rPr>
        <w:t xml:space="preserve">: </w:t>
      </w:r>
    </w:p>
    <w:p w14:paraId="0E6A8024"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Portanto, após verificação dos itens a serem contratados, observou-se que não se faz necessária à realização de demais contratações correlatas e ou interdependentes ao objeto pretendido.</w:t>
      </w:r>
    </w:p>
    <w:p w14:paraId="26C2A00C"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1AB2876F"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382C454"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EF0CD8">
              <w:rPr>
                <w:rFonts w:ascii="Times New Roman" w:hAnsi="Times New Roman"/>
                <w:b/>
                <w:bCs/>
                <w:sz w:val="24"/>
                <w:szCs w:val="24"/>
              </w:rPr>
              <w:t>10- REGISTRO DE SOLUÇÕES CONSIDERADAS INVIÁVEIS</w:t>
            </w:r>
          </w:p>
        </w:tc>
      </w:tr>
    </w:tbl>
    <w:p w14:paraId="4E027AA6"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0281D87"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Sobre a demanda em comento, não há no mercado muitas soluções disponíveis para estudo da viabilidade, senão a aquisição por item de forma parcelada ou fornecimento integral do objeto de forma única. Conforme § 1º do art. 11 da IN SGD 94/2022, as soluções identificadas e consideradas inviáveis deverão ser registradas no Estudo Técnico Preliminar da Contratação, dispensando-se a realização dos respectivos cálculos de custo total. </w:t>
      </w:r>
    </w:p>
    <w:p w14:paraId="2E019B1C" w14:textId="77777777" w:rsidR="0056321F" w:rsidRPr="00EF0CD8" w:rsidRDefault="0056321F" w:rsidP="006100F9">
      <w:pPr>
        <w:pStyle w:val="Standard"/>
        <w:tabs>
          <w:tab w:val="left" w:pos="725"/>
          <w:tab w:val="left" w:pos="1010"/>
          <w:tab w:val="left" w:pos="1310"/>
          <w:tab w:val="left" w:pos="1565"/>
          <w:tab w:val="left" w:pos="1820"/>
          <w:tab w:val="left" w:pos="2135"/>
          <w:tab w:val="left" w:pos="2390"/>
          <w:tab w:val="left" w:leader="underscore" w:pos="7506"/>
        </w:tabs>
        <w:jc w:val="both"/>
        <w:rPr>
          <w:rFonts w:ascii="Times New Roman" w:hAnsi="Times New Roman" w:cs="Times New Roman"/>
          <w:shd w:val="clear" w:color="auto" w:fill="FFFFFF"/>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6C1A0F5D"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EA85D90"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EF0CD8">
              <w:rPr>
                <w:rFonts w:ascii="Times New Roman" w:hAnsi="Times New Roman"/>
                <w:b/>
                <w:sz w:val="24"/>
                <w:szCs w:val="24"/>
              </w:rPr>
              <w:t xml:space="preserve">11- DEMONSTRATIVO DOS RESULTADOS PRETENDIDOS </w:t>
            </w:r>
          </w:p>
        </w:tc>
      </w:tr>
    </w:tbl>
    <w:p w14:paraId="3ECC4983"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E2D01A1"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Os resultados pretendidos com a presente contratação são: </w:t>
      </w:r>
    </w:p>
    <w:p w14:paraId="5FA44B90"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CF3B77E"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sym w:font="Symbol" w:char="F0B7"/>
      </w:r>
      <w:r w:rsidRPr="00EF0CD8">
        <w:rPr>
          <w:rFonts w:ascii="Times New Roman" w:hAnsi="Times New Roman" w:cs="Times New Roman"/>
        </w:rPr>
        <w:t xml:space="preserve"> Em relação à eficácia: atendimento de todas as demandas, no suporte à atividade finalística do órgão; </w:t>
      </w:r>
    </w:p>
    <w:p w14:paraId="6CD330FE"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D0B6067"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sym w:font="Symbol" w:char="F0B7"/>
      </w:r>
      <w:r w:rsidRPr="00EF0CD8">
        <w:rPr>
          <w:rFonts w:ascii="Times New Roman" w:hAnsi="Times New Roman" w:cs="Times New Roman"/>
        </w:rPr>
        <w:t xml:space="preserve"> Quanto à eficiência: assegurar a continuidade da prestação de tais serviços, e do uso racional dos recursos financeiros; </w:t>
      </w:r>
    </w:p>
    <w:p w14:paraId="387E516B"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61065567" w14:textId="79636736" w:rsidR="0056321F" w:rsidRPr="00EF0CD8" w:rsidRDefault="0056321F" w:rsidP="006100F9">
      <w:pPr>
        <w:tabs>
          <w:tab w:val="left" w:pos="284"/>
          <w:tab w:val="left" w:pos="993"/>
        </w:tabs>
        <w:spacing w:after="0" w:line="240" w:lineRule="auto"/>
        <w:jc w:val="both"/>
        <w:rPr>
          <w:rFonts w:ascii="Times New Roman" w:hAnsi="Times New Roman"/>
          <w:sz w:val="24"/>
          <w:szCs w:val="24"/>
        </w:rPr>
      </w:pPr>
      <w:r w:rsidRPr="00EF0CD8">
        <w:rPr>
          <w:rFonts w:ascii="Times New Roman" w:hAnsi="Times New Roman"/>
          <w:sz w:val="24"/>
          <w:szCs w:val="24"/>
        </w:rPr>
        <w:sym w:font="Symbol" w:char="F0B7"/>
      </w:r>
      <w:r w:rsidRPr="00EF0CD8">
        <w:rPr>
          <w:rFonts w:ascii="Times New Roman" w:hAnsi="Times New Roman"/>
          <w:sz w:val="24"/>
          <w:szCs w:val="24"/>
        </w:rPr>
        <w:t xml:space="preserve"> Com o fornecimento de </w:t>
      </w:r>
      <w:r w:rsidR="00592D59" w:rsidRPr="00EF0CD8">
        <w:rPr>
          <w:rFonts w:ascii="Times New Roman" w:hAnsi="Times New Roman"/>
          <w:b/>
          <w:bCs/>
          <w:sz w:val="24"/>
          <w:szCs w:val="24"/>
        </w:rPr>
        <w:t>CONCRETO USINADO</w:t>
      </w:r>
      <w:r w:rsidR="003F4667" w:rsidRPr="00EF0CD8">
        <w:rPr>
          <w:rFonts w:ascii="Times New Roman" w:hAnsi="Times New Roman"/>
          <w:b/>
          <w:bCs/>
          <w:sz w:val="24"/>
          <w:szCs w:val="24"/>
        </w:rPr>
        <w:t xml:space="preserve"> </w:t>
      </w:r>
      <w:r w:rsidRPr="00EF0CD8">
        <w:rPr>
          <w:rFonts w:ascii="Times New Roman" w:hAnsi="Times New Roman"/>
          <w:sz w:val="24"/>
          <w:szCs w:val="24"/>
        </w:rPr>
        <w:t>busca-se também, atender ao princípio da economicidade, cuja meta é a obtenção da melhor relação custo-benefício possível de materiais em recursos financeiros, econômicos e administrativos possa alcançar, permitindo assim que a entrega dos materiais seja realizada de forma rápida, econômica e sustentável.</w:t>
      </w:r>
    </w:p>
    <w:p w14:paraId="4B0740F6"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hd w:val="clear" w:color="auto" w:fill="FFFFFF"/>
        </w:rPr>
      </w:pPr>
    </w:p>
    <w:tbl>
      <w:tblPr>
        <w:tblW w:w="9368" w:type="dxa"/>
        <w:tblInd w:w="-13" w:type="dxa"/>
        <w:tblLayout w:type="fixed"/>
        <w:tblCellMar>
          <w:left w:w="10" w:type="dxa"/>
          <w:right w:w="10" w:type="dxa"/>
        </w:tblCellMar>
        <w:tblLook w:val="04A0" w:firstRow="1" w:lastRow="0" w:firstColumn="1" w:lastColumn="0" w:noHBand="0" w:noVBand="1"/>
      </w:tblPr>
      <w:tblGrid>
        <w:gridCol w:w="9368"/>
      </w:tblGrid>
      <w:tr w:rsidR="0056321F" w:rsidRPr="00EF0CD8" w14:paraId="5F3CC990" w14:textId="77777777" w:rsidTr="001D7E9E">
        <w:tc>
          <w:tcPr>
            <w:tcW w:w="93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053F076"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EF0CD8">
              <w:rPr>
                <w:rFonts w:ascii="Times New Roman" w:hAnsi="Times New Roman"/>
                <w:b/>
                <w:bCs/>
                <w:sz w:val="24"/>
                <w:szCs w:val="24"/>
              </w:rPr>
              <w:t>12- DESCRIÇÃO DA SOLUÇÃO A SER CONTRATADA</w:t>
            </w:r>
          </w:p>
        </w:tc>
      </w:tr>
    </w:tbl>
    <w:p w14:paraId="3A0D8C54" w14:textId="77777777" w:rsidR="0056321F" w:rsidRPr="00EF0CD8" w:rsidRDefault="0056321F" w:rsidP="006100F9">
      <w:pPr>
        <w:pStyle w:val="Standard"/>
        <w:jc w:val="both"/>
        <w:rPr>
          <w:rFonts w:ascii="Times New Roman" w:hAnsi="Times New Roman" w:cs="Times New Roman"/>
        </w:rPr>
      </w:pPr>
    </w:p>
    <w:p w14:paraId="34CD4563" w14:textId="77777777" w:rsidR="0056321F" w:rsidRPr="00EF0CD8" w:rsidRDefault="0056321F" w:rsidP="006100F9">
      <w:pPr>
        <w:pStyle w:val="Standard"/>
        <w:jc w:val="both"/>
        <w:rPr>
          <w:rFonts w:ascii="Times New Roman" w:hAnsi="Times New Roman" w:cs="Times New Roman"/>
        </w:rPr>
      </w:pPr>
      <w:r w:rsidRPr="00EF0CD8">
        <w:rPr>
          <w:rFonts w:ascii="Times New Roman" w:hAnsi="Times New Roman" w:cs="Times New Roman"/>
        </w:rPr>
        <w:t>Após a realização da análise comparativa de soluções, a solução escolhida foi a licitação pela Modalidade Pregão, na forma eletrônica, com julgamento por item e fornecimento parcelado conforme necessidade e solicitação pelos Municípios consorciados.</w:t>
      </w:r>
    </w:p>
    <w:p w14:paraId="41EBBCC2"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368" w:type="dxa"/>
        <w:tblInd w:w="-13" w:type="dxa"/>
        <w:tblLayout w:type="fixed"/>
        <w:tblCellMar>
          <w:left w:w="10" w:type="dxa"/>
          <w:right w:w="10" w:type="dxa"/>
        </w:tblCellMar>
        <w:tblLook w:val="04A0" w:firstRow="1" w:lastRow="0" w:firstColumn="1" w:lastColumn="0" w:noHBand="0" w:noVBand="1"/>
      </w:tblPr>
      <w:tblGrid>
        <w:gridCol w:w="9368"/>
      </w:tblGrid>
      <w:tr w:rsidR="0056321F" w:rsidRPr="00EF0CD8" w14:paraId="421EAE85" w14:textId="77777777" w:rsidTr="001D7E9E">
        <w:tc>
          <w:tcPr>
            <w:tcW w:w="93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BB5377F"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EF0CD8">
              <w:rPr>
                <w:rFonts w:ascii="Times New Roman" w:hAnsi="Times New Roman"/>
                <w:b/>
                <w:bCs/>
                <w:sz w:val="24"/>
                <w:szCs w:val="24"/>
              </w:rPr>
              <w:t>1</w:t>
            </w:r>
            <w:r w:rsidRPr="00EF0CD8">
              <w:rPr>
                <w:rFonts w:ascii="Times New Roman" w:hAnsi="Times New Roman"/>
                <w:b/>
                <w:sz w:val="24"/>
                <w:szCs w:val="24"/>
              </w:rPr>
              <w:t>3</w:t>
            </w:r>
            <w:r w:rsidRPr="00EF0CD8">
              <w:rPr>
                <w:rFonts w:ascii="Times New Roman" w:hAnsi="Times New Roman"/>
                <w:sz w:val="24"/>
                <w:szCs w:val="24"/>
              </w:rPr>
              <w:t xml:space="preserve">- </w:t>
            </w:r>
            <w:r w:rsidRPr="00EF0CD8">
              <w:rPr>
                <w:rFonts w:ascii="Times New Roman" w:hAnsi="Times New Roman"/>
                <w:b/>
                <w:bCs/>
                <w:sz w:val="24"/>
                <w:szCs w:val="24"/>
              </w:rPr>
              <w:t>JUSTIFICATIVA TÉCNICA DA ESCOLHA DA SOLUÇÃO</w:t>
            </w:r>
          </w:p>
        </w:tc>
      </w:tr>
    </w:tbl>
    <w:p w14:paraId="2E1A04AD"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7322AF4" w14:textId="77777777" w:rsidR="0056321F" w:rsidRPr="00EF0CD8" w:rsidRDefault="0056321F" w:rsidP="006100F9">
      <w:pPr>
        <w:pStyle w:val="Standard"/>
        <w:jc w:val="both"/>
        <w:rPr>
          <w:rFonts w:ascii="Times New Roman" w:hAnsi="Times New Roman" w:cs="Times New Roman"/>
        </w:rPr>
      </w:pPr>
      <w:r w:rsidRPr="00EF0CD8">
        <w:rPr>
          <w:rFonts w:ascii="Times New Roman" w:hAnsi="Times New Roman" w:cs="Times New Roman"/>
        </w:rPr>
        <w:t>A escolha da solução está devidamente justificada, com base nos benefícios e vantagens que ela proporcionará e que a diferencie das demais alternativas.</w:t>
      </w:r>
    </w:p>
    <w:p w14:paraId="1AA69EC5" w14:textId="77777777" w:rsidR="0056321F" w:rsidRPr="00EF0CD8" w:rsidRDefault="0056321F" w:rsidP="006100F9">
      <w:pPr>
        <w:pStyle w:val="Standard"/>
        <w:jc w:val="both"/>
        <w:rPr>
          <w:rFonts w:ascii="Times New Roman" w:hAnsi="Times New Roman" w:cs="Times New Roman"/>
        </w:rPr>
      </w:pPr>
    </w:p>
    <w:p w14:paraId="0525B407"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 justificativa abrange a identificação dos benefícios desejados e a serem alcançados em termos de eficácia, eficiência, efetividade e economicidade, quais sejam:</w:t>
      </w:r>
    </w:p>
    <w:p w14:paraId="12781676"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4025CE6" w14:textId="79801529" w:rsidR="0056321F" w:rsidRPr="00EF0CD8" w:rsidRDefault="00E02BED" w:rsidP="006100F9">
      <w:pPr>
        <w:pStyle w:val="Standard"/>
        <w:numPr>
          <w:ilvl w:val="1"/>
          <w:numId w:val="20"/>
        </w:numPr>
        <w:tabs>
          <w:tab w:val="left" w:pos="0"/>
          <w:tab w:val="left" w:pos="567"/>
          <w:tab w:val="left" w:pos="1677"/>
          <w:tab w:val="left" w:pos="1992"/>
          <w:tab w:val="left" w:pos="2247"/>
          <w:tab w:val="left" w:leader="underscore" w:pos="7363"/>
        </w:tabs>
        <w:ind w:left="0" w:firstLine="0"/>
        <w:jc w:val="both"/>
        <w:rPr>
          <w:rFonts w:ascii="Times New Roman" w:hAnsi="Times New Roman" w:cs="Times New Roman"/>
          <w:b/>
        </w:rPr>
      </w:pPr>
      <w:r w:rsidRPr="00EF0CD8">
        <w:rPr>
          <w:rFonts w:ascii="Times New Roman" w:hAnsi="Times New Roman" w:cs="Times New Roman"/>
          <w:b/>
        </w:rPr>
        <w:t xml:space="preserve"> </w:t>
      </w:r>
      <w:r w:rsidR="0056321F" w:rsidRPr="00EF0CD8">
        <w:rPr>
          <w:rFonts w:ascii="Times New Roman" w:hAnsi="Times New Roman" w:cs="Times New Roman"/>
          <w:b/>
        </w:rPr>
        <w:t>DA MODALIDADE DE LICITAÇÃO</w:t>
      </w:r>
    </w:p>
    <w:p w14:paraId="09B2A798"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ind w:left="792"/>
        <w:jc w:val="both"/>
        <w:rPr>
          <w:rFonts w:ascii="Times New Roman" w:hAnsi="Times New Roman" w:cs="Times New Roman"/>
          <w:b/>
        </w:rPr>
      </w:pPr>
    </w:p>
    <w:p w14:paraId="25D42300"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 modalidade PREGÃO mostrou-se a mais vantajosa e após estudo comparativo optou-se pela forma ELETRÔNICA. As vantagens mais evidenciadas para o pregão eletrônico foram: maior abrangência, melhor concorrência implicando em propostas mais vantajosas, agilidade, maior velocidade, possibilidade de fazer mais de um pregão simultaneamente, desburocratização e transparência. O processo na sua forma presencial foi descartado, face algumas desvantagens, dentre elas, menor abrangência em termos de números de fornecedores, menor concorrência, lentidão diante o número de itens e morosidade provocada pela ação protelatória de possíveis licitantes. </w:t>
      </w:r>
    </w:p>
    <w:p w14:paraId="564F73FE"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121AB91"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shd w:val="clear" w:color="auto" w:fill="FFFFFF"/>
        </w:rPr>
        <w:t xml:space="preserve">O pregão eletrônico surgiu em virtude da crescente evolução tecnológica mundial, representando, assim, um avanço nas formas licitatórias. Mantendo-se as premissas básicas do </w:t>
      </w:r>
      <w:r w:rsidRPr="00EF0CD8">
        <w:rPr>
          <w:rFonts w:ascii="Times New Roman" w:hAnsi="Times New Roman" w:cs="Times New Roman"/>
          <w:shd w:val="clear" w:color="auto" w:fill="FFFFFF"/>
        </w:rPr>
        <w:lastRenderedPageBreak/>
        <w:t>pregão presencial, foram acrescidos procedimentos específicos, cuja interação é inteiramente processada pelo sistema eletrônico de comunicação utilizando-se a rede mundial de computadores.</w:t>
      </w:r>
      <w:r w:rsidRPr="00EF0CD8">
        <w:rPr>
          <w:rFonts w:ascii="Times New Roman" w:hAnsi="Times New Roman" w:cs="Times New Roman"/>
        </w:rPr>
        <w:t xml:space="preserve"> </w:t>
      </w:r>
    </w:p>
    <w:p w14:paraId="43BFC0C7"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E5369BC"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EF0CD8">
        <w:rPr>
          <w:rFonts w:ascii="Times New Roman" w:hAnsi="Times New Roman" w:cs="Times New Roman"/>
          <w:b/>
        </w:rPr>
        <w:t>13.2. JUSTIFICATIVA ECONÔMICA</w:t>
      </w:r>
    </w:p>
    <w:p w14:paraId="510C2A29"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A opção pela modalidade do pregão eletrônico por si só já apresenta uma probabilidade enorme de ganho econômico por parte do CONVALE. Nesse contexto, o órgão terá mais propostas participantes, há mais competitividade, portanto, a chance de a variação de valores ser maior aumenta. </w:t>
      </w:r>
      <w:r w:rsidRPr="00EF0CD8">
        <w:rPr>
          <w:rFonts w:ascii="Times New Roman" w:eastAsia="Times New Roman" w:hAnsi="Times New Roman" w:cs="Times New Roman"/>
          <w:kern w:val="0"/>
          <w:lang w:eastAsia="pt-BR" w:bidi="ar-SA"/>
        </w:rPr>
        <w:t>Desta forma, a chance de ser apresentado um valor menor é maior, o que faz com que o CONVALE, ao contratar</w:t>
      </w:r>
      <w:hyperlink r:id="rId37" w:history="1">
        <w:r w:rsidRPr="00EF0CD8">
          <w:rPr>
            <w:rFonts w:ascii="Times New Roman" w:eastAsia="Times New Roman" w:hAnsi="Times New Roman" w:cs="Times New Roman"/>
            <w:kern w:val="0"/>
            <w:bdr w:val="none" w:sz="0" w:space="0" w:color="auto" w:frame="1"/>
            <w:lang w:eastAsia="pt-BR" w:bidi="ar-SA"/>
          </w:rPr>
          <w:t> bens e serviços comuns</w:t>
        </w:r>
      </w:hyperlink>
      <w:r w:rsidRPr="00EF0CD8">
        <w:rPr>
          <w:rFonts w:ascii="Times New Roman" w:eastAsia="Times New Roman" w:hAnsi="Times New Roman" w:cs="Times New Roman"/>
          <w:kern w:val="0"/>
          <w:lang w:eastAsia="pt-BR" w:bidi="ar-SA"/>
        </w:rPr>
        <w:t>, gaste menos dinheiro público na contratação.</w:t>
      </w:r>
    </w:p>
    <w:p w14:paraId="5ABA5111"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 </w:t>
      </w:r>
    </w:p>
    <w:p w14:paraId="38C4E1C7"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A adjudicação do Pregão Eletrônico será por item, visto que o objeto é divisível e não há prejuízo para o conjunto da solução ou perda de economia de escala, além de ser técnica e economicamente viável. </w:t>
      </w:r>
    </w:p>
    <w:p w14:paraId="741658A5"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1853AB7A"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Conclui-se que a contratação desejada, nos termos supramencionados, poderá contemplar ainda o registro dos ganhos técnicos, tais como: performance, eficiência, eficácia, efetividade, ganhos logísticos, formas de estoque e economia de escala, durabilidade, garantia, entre outros benefícios decorrentes da solução escolhida.</w:t>
      </w:r>
    </w:p>
    <w:p w14:paraId="5CE632C6"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268" w:type="dxa"/>
        <w:tblInd w:w="-13" w:type="dxa"/>
        <w:tblLayout w:type="fixed"/>
        <w:tblCellMar>
          <w:left w:w="10" w:type="dxa"/>
          <w:right w:w="10" w:type="dxa"/>
        </w:tblCellMar>
        <w:tblLook w:val="04A0" w:firstRow="1" w:lastRow="0" w:firstColumn="1" w:lastColumn="0" w:noHBand="0" w:noVBand="1"/>
      </w:tblPr>
      <w:tblGrid>
        <w:gridCol w:w="9268"/>
      </w:tblGrid>
      <w:tr w:rsidR="0056321F" w:rsidRPr="00EF0CD8" w14:paraId="7A80900E" w14:textId="77777777" w:rsidTr="001D7E9E">
        <w:tc>
          <w:tcPr>
            <w:tcW w:w="92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636AC67"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EF0CD8">
              <w:rPr>
                <w:rFonts w:ascii="Times New Roman" w:hAnsi="Times New Roman"/>
                <w:b/>
                <w:bCs/>
                <w:sz w:val="24"/>
                <w:szCs w:val="24"/>
              </w:rPr>
              <w:t>14- DOS IMPACTOS AMBIENTAIS</w:t>
            </w:r>
          </w:p>
        </w:tc>
      </w:tr>
    </w:tbl>
    <w:p w14:paraId="31236279"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5857953"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EF0CD8">
        <w:rPr>
          <w:rFonts w:ascii="Times New Roman" w:hAnsi="Times New Roman" w:cs="Times New Roman"/>
          <w:shd w:val="clear" w:color="auto" w:fill="FFFFFF"/>
        </w:rPr>
        <w:t>É necessário o desenvolvimento tanto quanto o resguardo do meio ambiente. Assim, o estímulo à inovação e à descoberta de alternativas mais eficientes, nos aspectos pecuniários e ambiental, é o norte pelo qual deve seguir o gestor público moderno, em face do alto consumo de bens e serviços.</w:t>
      </w:r>
    </w:p>
    <w:p w14:paraId="5C8C35EC"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p>
    <w:p w14:paraId="09FD9799"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EF0CD8">
        <w:rPr>
          <w:rFonts w:ascii="Times New Roman" w:hAnsi="Times New Roman" w:cs="Times New Roman"/>
          <w:shd w:val="clear" w:color="auto" w:fill="FFFFFF"/>
        </w:rPr>
        <w:t>Com efeito, inovação e sustentabilidade devem caminhar juntas, tarefa que competirá ao servidor público durante a construção do ETP. </w:t>
      </w:r>
    </w:p>
    <w:p w14:paraId="60AD7B88"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7A68FE06"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Portanto recomenda-se que: </w:t>
      </w:r>
    </w:p>
    <w:p w14:paraId="28E6226B"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I- No caso de aquisição de bens para substituição de outros já existentes no órgão, os últimos deverão ser corretamente destinados para: reciclagem, doação ou desfazimento; </w:t>
      </w:r>
    </w:p>
    <w:p w14:paraId="1FC32EA0"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II- Em nenhuma hipótese os mesmos serão descartados em locais que não sejam os identificados na legislação em vigor;</w:t>
      </w:r>
    </w:p>
    <w:p w14:paraId="1DE07C1B"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4805D254"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Especificações adicionais para exigir certificação ambiental. Sustentável: Sim.</w:t>
      </w:r>
    </w:p>
    <w:p w14:paraId="2262B509"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FC7EFEA"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Quanto aos materiais a serem fornecidos deverão considerar a composição, características ou componentes sustentáveis.</w:t>
      </w:r>
    </w:p>
    <w:p w14:paraId="7CFC22B1" w14:textId="77777777" w:rsidR="00592D59" w:rsidRPr="00EF0CD8" w:rsidRDefault="00592D59"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1688B8FC" w14:textId="77777777" w:rsidR="0056321F" w:rsidRPr="00EF0CD8" w:rsidRDefault="0056321F" w:rsidP="006100F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EF0CD8">
        <w:rPr>
          <w:rFonts w:ascii="Times New Roman" w:hAnsi="Times New Roman" w:cs="Times New Roman"/>
        </w:rPr>
        <w:t>A comprovação da sustentabilidade dos demais produtos no que se refere às exigências descritas nas especificações deve também ser feita, conforme o caso, mediante inscrição nos Rótulos, nas embalagens, ou por apresentação de Certificação emitida por Instituição Pública Oficial, ou por Instituição Credenciada, que ateste que o bem fornecido cumpre com as exigências deste Termo.</w:t>
      </w:r>
    </w:p>
    <w:p w14:paraId="162D54DF"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268" w:type="dxa"/>
        <w:tblInd w:w="-13" w:type="dxa"/>
        <w:tblLayout w:type="fixed"/>
        <w:tblCellMar>
          <w:left w:w="10" w:type="dxa"/>
          <w:right w:w="10" w:type="dxa"/>
        </w:tblCellMar>
        <w:tblLook w:val="04A0" w:firstRow="1" w:lastRow="0" w:firstColumn="1" w:lastColumn="0" w:noHBand="0" w:noVBand="1"/>
      </w:tblPr>
      <w:tblGrid>
        <w:gridCol w:w="9268"/>
      </w:tblGrid>
      <w:tr w:rsidR="0056321F" w:rsidRPr="00EF0CD8" w14:paraId="5FAD4A0E" w14:textId="77777777" w:rsidTr="001D7E9E">
        <w:tc>
          <w:tcPr>
            <w:tcW w:w="92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641DA0C3" w14:textId="77777777" w:rsidR="0056321F" w:rsidRPr="00EF0CD8" w:rsidRDefault="0056321F" w:rsidP="006100F9">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EF0CD8">
              <w:rPr>
                <w:rFonts w:ascii="Times New Roman" w:hAnsi="Times New Roman"/>
                <w:b/>
                <w:bCs/>
                <w:sz w:val="24"/>
                <w:szCs w:val="24"/>
              </w:rPr>
              <w:t>15- PROVIDÊNCIAS PRÉVIAS AO CONTRATO</w:t>
            </w:r>
          </w:p>
        </w:tc>
      </w:tr>
    </w:tbl>
    <w:p w14:paraId="15FEE689"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6EDEDB60"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lastRenderedPageBreak/>
        <w:t xml:space="preserve">Após a realização desse Estudo Preliminar, o Termo de Referência será elaborado e caso aprovado pelo CONVALE será realizada Licitação através de Pregão Eletrônico. </w:t>
      </w:r>
    </w:p>
    <w:p w14:paraId="7692E842"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7CE52BE0"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 xml:space="preserve">A licitação estando homologada e os contratos assinados, os itens licitados poderão ser solicitados pelo CONVALE. </w:t>
      </w:r>
    </w:p>
    <w:p w14:paraId="7ED132F9"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A9D6B60"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 xml:space="preserve">Previamente à contratação, o CONVALE adotará ações para adequação e organização do ambiente, inclusive quanto à capacitação de servidores para fiscalização e gestão contratual.     </w:t>
      </w:r>
    </w:p>
    <w:p w14:paraId="442D1186"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0061EBE"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 xml:space="preserve">O CONVALE tomará as seguintes providências previamente ao contrato: </w:t>
      </w:r>
    </w:p>
    <w:p w14:paraId="55D6296D"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 xml:space="preserve">a) Definição de servidores para acompanhar e fiscalizar a execução do objeto contratado. </w:t>
      </w:r>
    </w:p>
    <w:p w14:paraId="1400229A"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b) Definição de planos de trabalhos com vistas à boa execução do objeto contratado.</w:t>
      </w:r>
    </w:p>
    <w:p w14:paraId="643C25EA"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72877625"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Todas as providências foram tomadas e adotadas, previamente à celebração do contrato, tais como pequenas intervenções, adaptações no seu espaço físico, infraestrutura, ajustes, adequações e alterações na estrutura organizacional.</w:t>
      </w:r>
    </w:p>
    <w:p w14:paraId="51CC581C"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381365E2"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75D0EF4"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EF0CD8">
              <w:rPr>
                <w:rFonts w:ascii="Times New Roman" w:hAnsi="Times New Roman"/>
                <w:b/>
                <w:bCs/>
                <w:sz w:val="24"/>
                <w:szCs w:val="24"/>
              </w:rPr>
              <w:t xml:space="preserve">16- </w:t>
            </w:r>
            <w:r w:rsidRPr="00EF0CD8">
              <w:rPr>
                <w:rFonts w:ascii="Times New Roman" w:hAnsi="Times New Roman"/>
                <w:b/>
                <w:sz w:val="24"/>
                <w:szCs w:val="24"/>
              </w:rPr>
              <w:t>CONTRATAÇÕES CORRELATAS E/OU INTERDEPENDENTES</w:t>
            </w:r>
          </w:p>
        </w:tc>
      </w:tr>
    </w:tbl>
    <w:p w14:paraId="5B384E44" w14:textId="77777777" w:rsidR="0056321F" w:rsidRPr="00EF0CD8" w:rsidRDefault="0056321F" w:rsidP="006100F9">
      <w:pPr>
        <w:spacing w:after="0" w:line="240" w:lineRule="auto"/>
        <w:jc w:val="both"/>
        <w:rPr>
          <w:rFonts w:ascii="Times New Roman" w:hAnsi="Times New Roman"/>
          <w:sz w:val="24"/>
          <w:szCs w:val="24"/>
          <w:lang w:eastAsia="zh-CN"/>
        </w:rPr>
      </w:pPr>
    </w:p>
    <w:p w14:paraId="1A1F6544"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Não existem contratações a serem realizadas juntamente com o objeto principal, para sua completa prestação. </w:t>
      </w:r>
    </w:p>
    <w:p w14:paraId="417C9E05"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428F7317"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4C7081F" w14:textId="77777777" w:rsidR="0056321F" w:rsidRPr="00EF0CD8" w:rsidRDefault="0056321F" w:rsidP="006100F9">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EF0CD8">
              <w:rPr>
                <w:rFonts w:ascii="Times New Roman" w:hAnsi="Times New Roman"/>
                <w:b/>
                <w:bCs/>
                <w:sz w:val="24"/>
                <w:szCs w:val="24"/>
              </w:rPr>
              <w:t xml:space="preserve">17- </w:t>
            </w:r>
            <w:r w:rsidRPr="00EF0CD8">
              <w:rPr>
                <w:rFonts w:ascii="Times New Roman" w:hAnsi="Times New Roman"/>
                <w:b/>
                <w:sz w:val="24"/>
                <w:szCs w:val="24"/>
              </w:rPr>
              <w:t>PLANO ANUAL DE CONTRATAÇÕES E ALINHAMENTO COM PLANEJAMENTO ESTRATÉGICO</w:t>
            </w:r>
          </w:p>
        </w:tc>
      </w:tr>
    </w:tbl>
    <w:p w14:paraId="143F0D6E"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1F2E0CB"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A aquisição está alinhada ao Planejamento estratégico instituído pelo órgão através do PCA – Plano Anual de Contratações.</w:t>
      </w:r>
    </w:p>
    <w:p w14:paraId="6DA6AF8C" w14:textId="77777777" w:rsidR="0056321F" w:rsidRPr="00EF0CD8" w:rsidRDefault="0056321F" w:rsidP="006100F9">
      <w:pPr>
        <w:pStyle w:val="Standard"/>
        <w:jc w:val="both"/>
        <w:rPr>
          <w:rFonts w:ascii="Times New Roman" w:hAnsi="Times New Roman" w:cs="Times New Roman"/>
        </w:rPr>
      </w:pPr>
    </w:p>
    <w:tbl>
      <w:tblPr>
        <w:tblW w:w="9095" w:type="dxa"/>
        <w:tblInd w:w="113" w:type="dxa"/>
        <w:tblCellMar>
          <w:left w:w="10" w:type="dxa"/>
          <w:right w:w="10" w:type="dxa"/>
        </w:tblCellMar>
        <w:tblLook w:val="04A0" w:firstRow="1" w:lastRow="0" w:firstColumn="1" w:lastColumn="0" w:noHBand="0" w:noVBand="1"/>
      </w:tblPr>
      <w:tblGrid>
        <w:gridCol w:w="9095"/>
      </w:tblGrid>
      <w:tr w:rsidR="0056321F" w:rsidRPr="00EF0CD8" w14:paraId="396B512E" w14:textId="77777777" w:rsidTr="001D7E9E">
        <w:trPr>
          <w:trHeight w:val="500"/>
        </w:trPr>
        <w:tc>
          <w:tcPr>
            <w:tcW w:w="909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EA98BF7" w14:textId="77777777" w:rsidR="0056321F" w:rsidRPr="00EF0CD8" w:rsidRDefault="0056321F" w:rsidP="006100F9">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EF0CD8">
              <w:rPr>
                <w:rFonts w:ascii="Times New Roman" w:hAnsi="Times New Roman"/>
                <w:b/>
                <w:bCs/>
                <w:sz w:val="24"/>
                <w:szCs w:val="24"/>
              </w:rPr>
              <w:t>18- MAPEAMENTO DE RISCO</w:t>
            </w:r>
          </w:p>
        </w:tc>
      </w:tr>
    </w:tbl>
    <w:p w14:paraId="6516325E" w14:textId="77777777" w:rsidR="0056321F" w:rsidRPr="00EF0CD8" w:rsidRDefault="0056321F" w:rsidP="006100F9">
      <w:pPr>
        <w:pStyle w:val="Standard"/>
        <w:jc w:val="both"/>
        <w:rPr>
          <w:rFonts w:ascii="Times New Roman" w:hAnsi="Times New Roman" w:cs="Times New Roman"/>
        </w:rPr>
      </w:pPr>
    </w:p>
    <w:p w14:paraId="1F972621"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049E7BA3"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4EF9BFCE"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5E402663"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E0D9B06"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EF0CD8">
        <w:rPr>
          <w:rFonts w:ascii="Times New Roman" w:hAnsi="Times New Roman" w:cs="Times New Roman"/>
        </w:rPr>
        <w:t>Os riscos de planejamento e de gestão classificados neste documento é extremamente baixo conforme experiencias anteriores.</w:t>
      </w:r>
    </w:p>
    <w:p w14:paraId="4B012712" w14:textId="77777777" w:rsidR="0056321F" w:rsidRPr="00EF0CD8" w:rsidRDefault="0056321F" w:rsidP="006100F9">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15C5CFB5"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0644BAFA" w14:textId="77777777" w:rsidR="0056321F" w:rsidRPr="00EF0CD8" w:rsidRDefault="0056321F" w:rsidP="006100F9">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EF0CD8">
              <w:rPr>
                <w:rFonts w:ascii="Times New Roman" w:hAnsi="Times New Roman"/>
                <w:b/>
                <w:bCs/>
                <w:sz w:val="24"/>
                <w:szCs w:val="24"/>
              </w:rPr>
              <w:t>19- DECLARAÇÃO DE VIABILIDADE</w:t>
            </w:r>
          </w:p>
        </w:tc>
      </w:tr>
    </w:tbl>
    <w:p w14:paraId="60BDFFC9" w14:textId="77777777" w:rsidR="0056321F" w:rsidRPr="00EF0CD8" w:rsidRDefault="0056321F" w:rsidP="006100F9">
      <w:pPr>
        <w:spacing w:after="0" w:line="240" w:lineRule="auto"/>
        <w:jc w:val="both"/>
        <w:rPr>
          <w:rFonts w:ascii="Times New Roman" w:hAnsi="Times New Roman"/>
          <w:sz w:val="24"/>
          <w:szCs w:val="24"/>
          <w:lang w:eastAsia="zh-CN"/>
        </w:rPr>
      </w:pPr>
    </w:p>
    <w:p w14:paraId="740AA239" w14:textId="77777777" w:rsidR="0056321F" w:rsidRPr="00EF0CD8" w:rsidRDefault="0056321F" w:rsidP="006100F9">
      <w:pPr>
        <w:pStyle w:val="Textbody0"/>
        <w:spacing w:after="0" w:line="240" w:lineRule="auto"/>
        <w:jc w:val="both"/>
        <w:rPr>
          <w:rFonts w:ascii="Times New Roman" w:hAnsi="Times New Roman" w:cs="Times New Roman"/>
        </w:rPr>
      </w:pPr>
      <w:r w:rsidRPr="00EF0CD8">
        <w:rPr>
          <w:rFonts w:ascii="Times New Roman" w:hAnsi="Times New Roman" w:cs="Times New Roman"/>
        </w:rPr>
        <w:t xml:space="preserve">Diante de toda a análise desenvolvida no presente instrumento, a contratação mostra-se VIÁVEL em termos de disponibilidade de mercado, consoante a legislação em vigor, não sendo possível observar óbices ao prosseguimento da presente contratação. O fornecimento </w:t>
      </w:r>
      <w:r w:rsidRPr="00EF0CD8">
        <w:rPr>
          <w:rFonts w:ascii="Times New Roman" w:hAnsi="Times New Roman" w:cs="Times New Roman"/>
        </w:rPr>
        <w:lastRenderedPageBreak/>
        <w:t xml:space="preserve">do objeto do presente planejamento não se enquadra nos pressupostos para a decretação de sigilo. </w:t>
      </w:r>
    </w:p>
    <w:p w14:paraId="56FE6D9A"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p>
    <w:p w14:paraId="79BF8163"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r w:rsidRPr="00EF0CD8">
        <w:rPr>
          <w:rFonts w:ascii="Times New Roman" w:hAnsi="Times New Roman" w:cs="Times New Roman"/>
          <w:b/>
          <w:bCs/>
        </w:rPr>
        <w:t xml:space="preserve">DA JUSTIFICATIVA </w:t>
      </w:r>
    </w:p>
    <w:p w14:paraId="42D3A801"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 xml:space="preserve">As escolhas efetuadas ao longo da elaboração do ETP quanto a modalidade escolhida, entrega parcial conforme demanda dos Município consorciados mostraram-se ser as soluções mais viáveis. </w:t>
      </w:r>
    </w:p>
    <w:p w14:paraId="4CE0FDB6"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 xml:space="preserve">As razões que motivaram a escolha das alternativas, considerando as informações apuradas nas análises técnica-funcional e econômica, baseiam-se nas opções levantadas e disponíveis no mercado atualmente.  </w:t>
      </w:r>
    </w:p>
    <w:p w14:paraId="6E7216AA"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A solução escolhida proporcionará benefícios para a instituição, em termos de eficácia, eficiência, efetividade e economicidade, alinhada aos instrumentos estratégicos institucionais e governamentais.</w:t>
      </w:r>
    </w:p>
    <w:p w14:paraId="29DC7903"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0A1B284F"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rPr>
        <w:t>Importante destacar as diferentes dimensões dos benefícios esperados:</w:t>
      </w:r>
    </w:p>
    <w:p w14:paraId="4EE6055D"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b/>
          <w:u w:val="single"/>
        </w:rPr>
        <w:t>Eficácia:</w:t>
      </w:r>
      <w:r w:rsidRPr="00EF0CD8">
        <w:rPr>
          <w:rFonts w:ascii="Times New Roman" w:hAnsi="Times New Roman" w:cs="Times New Roman"/>
        </w:rPr>
        <w:t xml:space="preserve"> Significa atingir o objetivo. A solução será eficaz caso entregue os produtos de acordo com prazos e qualidade previamente definidos.</w:t>
      </w:r>
    </w:p>
    <w:p w14:paraId="69689022"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b/>
          <w:u w:val="single"/>
        </w:rPr>
        <w:t>Efetividade</w:t>
      </w:r>
      <w:r w:rsidRPr="00EF0CD8">
        <w:rPr>
          <w:rFonts w:ascii="Times New Roman" w:hAnsi="Times New Roman" w:cs="Times New Roman"/>
        </w:rPr>
        <w:t>: Implica em produzir o efeito esperado. A solução será efetiva caso produza os resultados (benefícios) pretendidos com a contratação, em termos de objetivos de negócio e estratégicos da instituição.</w:t>
      </w:r>
    </w:p>
    <w:p w14:paraId="6B6E4FE6"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b/>
          <w:u w:val="single"/>
        </w:rPr>
        <w:t>Eficiência</w:t>
      </w:r>
      <w:r w:rsidRPr="00EF0CD8">
        <w:rPr>
          <w:rFonts w:ascii="Times New Roman" w:hAnsi="Times New Roman" w:cs="Times New Roman"/>
        </w:rPr>
        <w:t xml:space="preserve">: É fazer certo; fazer bem-feito; fazer mais com menos recursos. A solução será eficiente quando, além de ser eficaz, atende ao princípio da economicidade. </w:t>
      </w:r>
    </w:p>
    <w:p w14:paraId="01FC2BCF" w14:textId="77777777" w:rsidR="0056321F" w:rsidRPr="00EF0CD8" w:rsidRDefault="0056321F" w:rsidP="006100F9">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EF0CD8">
        <w:rPr>
          <w:rFonts w:ascii="Times New Roman" w:hAnsi="Times New Roman" w:cs="Times New Roman"/>
          <w:b/>
          <w:u w:val="single"/>
        </w:rPr>
        <w:t>Economicidade</w:t>
      </w:r>
      <w:r w:rsidRPr="00EF0CD8">
        <w:rPr>
          <w:rFonts w:ascii="Times New Roman" w:hAnsi="Times New Roman" w:cs="Times New Roman"/>
        </w:rPr>
        <w:t xml:space="preserve">: Corresponde à melhor relação entre custo e benefício. </w:t>
      </w:r>
    </w:p>
    <w:p w14:paraId="4229646A" w14:textId="77777777" w:rsidR="0056321F" w:rsidRPr="00EF0CD8" w:rsidRDefault="0056321F" w:rsidP="006100F9">
      <w:pPr>
        <w:spacing w:after="0" w:line="240" w:lineRule="auto"/>
        <w:jc w:val="both"/>
        <w:rPr>
          <w:rFonts w:ascii="Times New Roman" w:hAnsi="Times New Roman"/>
          <w:b/>
          <w:sz w:val="24"/>
          <w:szCs w:val="24"/>
          <w:u w:val="single"/>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56321F" w:rsidRPr="00EF0CD8" w14:paraId="53DA851F" w14:textId="77777777" w:rsidTr="001D7E9E">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8FE0389" w14:textId="77777777" w:rsidR="0056321F" w:rsidRPr="00EF0CD8" w:rsidRDefault="0056321F" w:rsidP="006100F9">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EF0CD8">
              <w:rPr>
                <w:rFonts w:ascii="Times New Roman" w:hAnsi="Times New Roman"/>
                <w:b/>
                <w:bCs/>
                <w:sz w:val="24"/>
                <w:szCs w:val="24"/>
              </w:rPr>
              <w:t>20- RESPONSÁVEIS</w:t>
            </w:r>
          </w:p>
        </w:tc>
      </w:tr>
    </w:tbl>
    <w:p w14:paraId="0131D4C0" w14:textId="77777777" w:rsidR="0056321F" w:rsidRPr="00EF0CD8" w:rsidRDefault="0056321F" w:rsidP="006100F9">
      <w:pPr>
        <w:pStyle w:val="Standard"/>
        <w:jc w:val="center"/>
        <w:rPr>
          <w:rFonts w:ascii="Times New Roman" w:hAnsi="Times New Roman" w:cs="Times New Roman"/>
          <w:b/>
        </w:rPr>
      </w:pPr>
    </w:p>
    <w:p w14:paraId="6FBB7F19" w14:textId="77777777" w:rsidR="0056321F" w:rsidRPr="00EF0CD8" w:rsidRDefault="0056321F" w:rsidP="006100F9">
      <w:pPr>
        <w:pStyle w:val="Standard"/>
        <w:rPr>
          <w:rFonts w:ascii="Times New Roman" w:hAnsi="Times New Roman" w:cs="Times New Roman"/>
          <w:bCs/>
        </w:rPr>
      </w:pPr>
      <w:r w:rsidRPr="00EF0CD8">
        <w:rPr>
          <w:rFonts w:ascii="Times New Roman" w:hAnsi="Times New Roman" w:cs="Times New Roman"/>
          <w:bCs/>
        </w:rPr>
        <w:t>Membro da equipe de planejamento:</w:t>
      </w:r>
    </w:p>
    <w:p w14:paraId="50A4144B" w14:textId="77777777" w:rsidR="0056321F" w:rsidRPr="00EF0CD8" w:rsidRDefault="0056321F" w:rsidP="006100F9">
      <w:pPr>
        <w:tabs>
          <w:tab w:val="left" w:pos="284"/>
        </w:tabs>
        <w:spacing w:after="0" w:line="240" w:lineRule="auto"/>
        <w:jc w:val="center"/>
        <w:rPr>
          <w:rFonts w:ascii="Times New Roman" w:hAnsi="Times New Roman"/>
          <w:b/>
          <w:snapToGrid w:val="0"/>
          <w:sz w:val="24"/>
          <w:szCs w:val="24"/>
        </w:rPr>
      </w:pPr>
    </w:p>
    <w:p w14:paraId="75347BD8" w14:textId="77777777" w:rsidR="00E02BED" w:rsidRPr="00EF0CD8" w:rsidRDefault="00E02BED" w:rsidP="006100F9">
      <w:pPr>
        <w:tabs>
          <w:tab w:val="left" w:pos="284"/>
        </w:tabs>
        <w:spacing w:after="0" w:line="240" w:lineRule="auto"/>
        <w:jc w:val="center"/>
        <w:rPr>
          <w:rFonts w:ascii="Times New Roman" w:hAnsi="Times New Roman"/>
          <w:b/>
          <w:snapToGrid w:val="0"/>
          <w:sz w:val="24"/>
          <w:szCs w:val="24"/>
        </w:rPr>
      </w:pPr>
    </w:p>
    <w:p w14:paraId="41AB5EC2" w14:textId="77777777" w:rsidR="0056321F" w:rsidRPr="00EF0CD8" w:rsidRDefault="0056321F" w:rsidP="006100F9">
      <w:pPr>
        <w:tabs>
          <w:tab w:val="left" w:pos="284"/>
        </w:tabs>
        <w:spacing w:after="0" w:line="240" w:lineRule="auto"/>
        <w:jc w:val="center"/>
        <w:rPr>
          <w:rFonts w:ascii="Times New Roman" w:hAnsi="Times New Roman"/>
          <w:b/>
          <w:snapToGrid w:val="0"/>
          <w:sz w:val="24"/>
          <w:szCs w:val="24"/>
        </w:rPr>
      </w:pPr>
      <w:r w:rsidRPr="00EF0CD8">
        <w:rPr>
          <w:rFonts w:ascii="Times New Roman" w:hAnsi="Times New Roman"/>
          <w:b/>
          <w:snapToGrid w:val="0"/>
          <w:sz w:val="24"/>
          <w:szCs w:val="24"/>
        </w:rPr>
        <w:t>_______________________________________________</w:t>
      </w:r>
    </w:p>
    <w:p w14:paraId="665F0653" w14:textId="77777777" w:rsidR="0056321F" w:rsidRPr="00EF0CD8" w:rsidRDefault="0056321F" w:rsidP="006100F9">
      <w:pPr>
        <w:spacing w:after="0" w:line="240" w:lineRule="auto"/>
        <w:jc w:val="center"/>
        <w:rPr>
          <w:rFonts w:ascii="Times New Roman" w:hAnsi="Times New Roman"/>
          <w:b/>
          <w:bCs/>
          <w:color w:val="000000"/>
          <w:sz w:val="24"/>
          <w:szCs w:val="24"/>
        </w:rPr>
      </w:pPr>
      <w:r w:rsidRPr="00EF0CD8">
        <w:rPr>
          <w:rFonts w:ascii="Times New Roman" w:hAnsi="Times New Roman"/>
          <w:b/>
          <w:bCs/>
          <w:color w:val="000000"/>
          <w:sz w:val="24"/>
          <w:szCs w:val="24"/>
        </w:rPr>
        <w:t>VANESSA SILVA FARIA</w:t>
      </w:r>
    </w:p>
    <w:p w14:paraId="668293CA" w14:textId="77777777" w:rsidR="0056321F" w:rsidRPr="00EF0CD8" w:rsidRDefault="0056321F" w:rsidP="006100F9">
      <w:pPr>
        <w:spacing w:after="0" w:line="240" w:lineRule="auto"/>
        <w:jc w:val="center"/>
        <w:rPr>
          <w:rFonts w:ascii="Times New Roman" w:hAnsi="Times New Roman"/>
          <w:bCs/>
          <w:color w:val="000000"/>
          <w:sz w:val="24"/>
          <w:szCs w:val="24"/>
        </w:rPr>
      </w:pPr>
      <w:r w:rsidRPr="00EF0CD8">
        <w:rPr>
          <w:rFonts w:ascii="Times New Roman" w:hAnsi="Times New Roman"/>
          <w:bCs/>
          <w:color w:val="000000"/>
          <w:sz w:val="24"/>
          <w:szCs w:val="24"/>
        </w:rPr>
        <w:t>DIRETORA GERAL</w:t>
      </w:r>
    </w:p>
    <w:p w14:paraId="5A6A3EC9" w14:textId="77777777" w:rsidR="0056321F" w:rsidRPr="00EF0CD8" w:rsidRDefault="0056321F" w:rsidP="006100F9">
      <w:pPr>
        <w:pStyle w:val="Standard"/>
        <w:jc w:val="both"/>
        <w:rPr>
          <w:rFonts w:ascii="Times New Roman" w:hAnsi="Times New Roman" w:cs="Times New Roman"/>
        </w:rPr>
      </w:pPr>
    </w:p>
    <w:tbl>
      <w:tblPr>
        <w:tblW w:w="9095" w:type="dxa"/>
        <w:tblInd w:w="113" w:type="dxa"/>
        <w:tblCellMar>
          <w:left w:w="10" w:type="dxa"/>
          <w:right w:w="10" w:type="dxa"/>
        </w:tblCellMar>
        <w:tblLook w:val="04A0" w:firstRow="1" w:lastRow="0" w:firstColumn="1" w:lastColumn="0" w:noHBand="0" w:noVBand="1"/>
      </w:tblPr>
      <w:tblGrid>
        <w:gridCol w:w="9095"/>
      </w:tblGrid>
      <w:tr w:rsidR="0056321F" w:rsidRPr="00EF0CD8" w14:paraId="0D1D6951" w14:textId="77777777" w:rsidTr="001D7E9E">
        <w:trPr>
          <w:trHeight w:val="500"/>
        </w:trPr>
        <w:tc>
          <w:tcPr>
            <w:tcW w:w="909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8F7950A" w14:textId="77777777" w:rsidR="0056321F" w:rsidRPr="00EF0CD8" w:rsidRDefault="0056321F" w:rsidP="006100F9">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EF0CD8">
              <w:rPr>
                <w:rFonts w:ascii="Times New Roman" w:hAnsi="Times New Roman"/>
                <w:b/>
                <w:bCs/>
                <w:sz w:val="24"/>
                <w:szCs w:val="24"/>
              </w:rPr>
              <w:t>21- APROVAÇÃO E DECLARAÇÃO DE CONFORMIDADE</w:t>
            </w:r>
          </w:p>
        </w:tc>
      </w:tr>
    </w:tbl>
    <w:p w14:paraId="3C5E033F" w14:textId="77777777" w:rsidR="0056321F" w:rsidRPr="00EF0CD8" w:rsidRDefault="0056321F" w:rsidP="006100F9">
      <w:pPr>
        <w:pStyle w:val="Standard"/>
        <w:jc w:val="both"/>
        <w:rPr>
          <w:rFonts w:ascii="Times New Roman" w:hAnsi="Times New Roman" w:cs="Times New Roman"/>
        </w:rPr>
      </w:pPr>
    </w:p>
    <w:p w14:paraId="7DAF51EA" w14:textId="77777777" w:rsidR="0056321F" w:rsidRPr="00EF0CD8" w:rsidRDefault="0056321F" w:rsidP="006100F9">
      <w:pPr>
        <w:pStyle w:val="Standard"/>
        <w:ind w:firstLine="709"/>
        <w:jc w:val="both"/>
        <w:rPr>
          <w:rFonts w:ascii="Times New Roman" w:hAnsi="Times New Roman" w:cs="Times New Roman"/>
        </w:rPr>
      </w:pPr>
      <w:r w:rsidRPr="00EF0CD8">
        <w:rPr>
          <w:rFonts w:ascii="Times New Roman" w:hAnsi="Times New Roman" w:cs="Times New Roman"/>
        </w:rPr>
        <w:t>Aprovo este Estudo Técnico Preliminar.</w:t>
      </w:r>
    </w:p>
    <w:p w14:paraId="49E66988" w14:textId="77777777" w:rsidR="0056321F" w:rsidRPr="00EF0CD8" w:rsidRDefault="0056321F" w:rsidP="006100F9">
      <w:pPr>
        <w:pStyle w:val="Standard"/>
        <w:ind w:firstLine="709"/>
        <w:jc w:val="both"/>
        <w:rPr>
          <w:rFonts w:ascii="Times New Roman" w:hAnsi="Times New Roman" w:cs="Times New Roman"/>
        </w:rPr>
      </w:pPr>
    </w:p>
    <w:p w14:paraId="276B530F" w14:textId="77777777" w:rsidR="0056321F" w:rsidRPr="00EF0CD8" w:rsidRDefault="0056321F" w:rsidP="006100F9">
      <w:pPr>
        <w:pStyle w:val="Standard"/>
        <w:jc w:val="both"/>
        <w:rPr>
          <w:rFonts w:ascii="Times New Roman" w:hAnsi="Times New Roman" w:cs="Times New Roman"/>
        </w:rPr>
      </w:pPr>
    </w:p>
    <w:tbl>
      <w:tblPr>
        <w:tblW w:w="9055" w:type="dxa"/>
        <w:jc w:val="center"/>
        <w:tblLayout w:type="fixed"/>
        <w:tblCellMar>
          <w:left w:w="10" w:type="dxa"/>
          <w:right w:w="10" w:type="dxa"/>
        </w:tblCellMar>
        <w:tblLook w:val="04A0" w:firstRow="1" w:lastRow="0" w:firstColumn="1" w:lastColumn="0" w:noHBand="0" w:noVBand="1"/>
      </w:tblPr>
      <w:tblGrid>
        <w:gridCol w:w="9055"/>
      </w:tblGrid>
      <w:tr w:rsidR="0056321F" w:rsidRPr="00EF0CD8" w14:paraId="48C9D495" w14:textId="77777777" w:rsidTr="001D7E9E">
        <w:trPr>
          <w:jc w:val="center"/>
        </w:trPr>
        <w:tc>
          <w:tcPr>
            <w:tcW w:w="9055"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5B5E3952"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EF0CD8">
              <w:rPr>
                <w:rFonts w:cs="Times New Roman"/>
                <w:b/>
                <w:bCs/>
              </w:rPr>
              <w:t>AUTORIDADE MÁXIMA</w:t>
            </w:r>
          </w:p>
        </w:tc>
      </w:tr>
      <w:tr w:rsidR="0056321F" w:rsidRPr="00EF0CD8" w14:paraId="112AAFDA" w14:textId="77777777" w:rsidTr="001D7E9E">
        <w:trPr>
          <w:jc w:val="center"/>
        </w:trPr>
        <w:tc>
          <w:tcPr>
            <w:tcW w:w="9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ED3126"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03832A31"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59F653CC"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59F99A35"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579DBD64"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rPr>
            </w:pPr>
            <w:r w:rsidRPr="00EF0CD8">
              <w:rPr>
                <w:rFonts w:cs="Times New Roman"/>
              </w:rPr>
              <w:t>_____________________________</w:t>
            </w:r>
          </w:p>
          <w:p w14:paraId="1E547D38" w14:textId="7C391F34" w:rsidR="00F3209D" w:rsidRPr="00EF0CD8" w:rsidRDefault="00F3209D" w:rsidP="006100F9">
            <w:pPr>
              <w:spacing w:after="0" w:line="240" w:lineRule="auto"/>
              <w:jc w:val="center"/>
              <w:rPr>
                <w:rFonts w:ascii="Times New Roman" w:hAnsi="Times New Roman"/>
                <w:b/>
                <w:iCs/>
                <w:sz w:val="24"/>
                <w:szCs w:val="24"/>
              </w:rPr>
            </w:pPr>
            <w:r w:rsidRPr="00EF0CD8">
              <w:rPr>
                <w:rFonts w:ascii="Times New Roman" w:hAnsi="Times New Roman"/>
                <w:b/>
                <w:iCs/>
                <w:sz w:val="24"/>
                <w:szCs w:val="24"/>
              </w:rPr>
              <w:t>CELSO</w:t>
            </w:r>
            <w:r w:rsidR="00BD1187" w:rsidRPr="00EF0CD8">
              <w:rPr>
                <w:rFonts w:ascii="Times New Roman" w:hAnsi="Times New Roman"/>
                <w:b/>
                <w:iCs/>
                <w:sz w:val="24"/>
                <w:szCs w:val="24"/>
              </w:rPr>
              <w:t>N</w:t>
            </w:r>
            <w:r w:rsidRPr="00EF0CD8">
              <w:rPr>
                <w:rFonts w:ascii="Times New Roman" w:hAnsi="Times New Roman"/>
                <w:b/>
                <w:iCs/>
                <w:sz w:val="24"/>
                <w:szCs w:val="24"/>
              </w:rPr>
              <w:t xml:space="preserve"> PIRES DE OLIVEIRA</w:t>
            </w:r>
          </w:p>
          <w:p w14:paraId="5B4A6447" w14:textId="15F2424A"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iCs/>
                <w:color w:val="000000"/>
              </w:rPr>
            </w:pPr>
            <w:r w:rsidRPr="00EF0CD8">
              <w:rPr>
                <w:rFonts w:cs="Times New Roman"/>
                <w:iCs/>
                <w:color w:val="000000"/>
              </w:rPr>
              <w:t>-Presidente CONVALE-</w:t>
            </w:r>
          </w:p>
          <w:p w14:paraId="4FF5EDE1" w14:textId="77777777" w:rsidR="0056321F" w:rsidRPr="00EF0CD8" w:rsidRDefault="0056321F" w:rsidP="006100F9">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28B3B4C5" w14:textId="78292C5F" w:rsidR="0056321F" w:rsidRPr="00EF0CD8" w:rsidRDefault="0056321F" w:rsidP="006100F9">
            <w:pPr>
              <w:pStyle w:val="TableContents"/>
              <w:rPr>
                <w:rFonts w:cs="Times New Roman"/>
              </w:rPr>
            </w:pPr>
            <w:r w:rsidRPr="00EF0CD8">
              <w:rPr>
                <w:rFonts w:cs="Times New Roman"/>
              </w:rPr>
              <w:t xml:space="preserve">Uberaba/MG, </w:t>
            </w:r>
            <w:r w:rsidR="007D70E1" w:rsidRPr="00EF0CD8">
              <w:rPr>
                <w:rFonts w:cs="Times New Roman"/>
              </w:rPr>
              <w:t>1</w:t>
            </w:r>
            <w:r w:rsidR="00592D59" w:rsidRPr="00EF0CD8">
              <w:rPr>
                <w:rFonts w:cs="Times New Roman"/>
              </w:rPr>
              <w:t>1</w:t>
            </w:r>
            <w:r w:rsidRPr="00EF0CD8">
              <w:rPr>
                <w:rFonts w:cs="Times New Roman"/>
              </w:rPr>
              <w:t xml:space="preserve"> de</w:t>
            </w:r>
            <w:r w:rsidR="00F3209D" w:rsidRPr="00EF0CD8">
              <w:rPr>
                <w:rFonts w:cs="Times New Roman"/>
              </w:rPr>
              <w:t xml:space="preserve"> </w:t>
            </w:r>
            <w:r w:rsidR="007D70E1" w:rsidRPr="00EF0CD8">
              <w:rPr>
                <w:rFonts w:cs="Times New Roman"/>
              </w:rPr>
              <w:t>Março</w:t>
            </w:r>
            <w:r w:rsidRPr="00EF0CD8">
              <w:rPr>
                <w:rFonts w:cs="Times New Roman"/>
              </w:rPr>
              <w:t xml:space="preserve">  de 202</w:t>
            </w:r>
            <w:r w:rsidR="00F3209D" w:rsidRPr="00EF0CD8">
              <w:rPr>
                <w:rFonts w:cs="Times New Roman"/>
              </w:rPr>
              <w:t>5</w:t>
            </w:r>
            <w:r w:rsidRPr="00EF0CD8">
              <w:rPr>
                <w:rFonts w:cs="Times New Roman"/>
              </w:rPr>
              <w:t>.</w:t>
            </w:r>
          </w:p>
        </w:tc>
      </w:tr>
      <w:bookmarkEnd w:id="57"/>
      <w:bookmarkEnd w:id="70"/>
    </w:tbl>
    <w:p w14:paraId="5AA8BFBE" w14:textId="77777777" w:rsidR="006100F9" w:rsidRPr="00EF0CD8" w:rsidRDefault="006100F9" w:rsidP="006100F9">
      <w:pPr>
        <w:pStyle w:val="Prembulo"/>
        <w:tabs>
          <w:tab w:val="left" w:pos="284"/>
          <w:tab w:val="left" w:pos="567"/>
          <w:tab w:val="left" w:pos="993"/>
        </w:tabs>
        <w:spacing w:before="0" w:after="0" w:line="240" w:lineRule="auto"/>
        <w:ind w:left="3969" w:right="0"/>
        <w:rPr>
          <w:rFonts w:ascii="Times New Roman" w:hAnsi="Times New Roman" w:cs="Times New Roman"/>
          <w:b/>
          <w:bCs w:val="0"/>
          <w:sz w:val="24"/>
          <w:szCs w:val="24"/>
        </w:rPr>
      </w:pPr>
    </w:p>
    <w:p w14:paraId="75A9D9AA" w14:textId="77777777" w:rsidR="00EF0CD8" w:rsidRPr="00EF0CD8" w:rsidRDefault="00EF0CD8" w:rsidP="006100F9">
      <w:pPr>
        <w:pStyle w:val="Prembulo"/>
        <w:tabs>
          <w:tab w:val="left" w:pos="284"/>
          <w:tab w:val="left" w:pos="567"/>
          <w:tab w:val="left" w:pos="993"/>
        </w:tabs>
        <w:spacing w:before="0" w:after="0" w:line="240" w:lineRule="auto"/>
        <w:ind w:left="3969" w:right="0"/>
        <w:rPr>
          <w:rFonts w:ascii="Times New Roman" w:hAnsi="Times New Roman" w:cs="Times New Roman"/>
          <w:b/>
          <w:bCs w:val="0"/>
          <w:sz w:val="24"/>
          <w:szCs w:val="24"/>
        </w:rPr>
      </w:pPr>
    </w:p>
    <w:p w14:paraId="090EA3B9" w14:textId="77777777" w:rsidR="00592D59" w:rsidRPr="00EF0CD8" w:rsidRDefault="00592D59" w:rsidP="006100F9">
      <w:pPr>
        <w:pStyle w:val="Prembulo"/>
        <w:tabs>
          <w:tab w:val="left" w:pos="284"/>
          <w:tab w:val="left" w:pos="567"/>
          <w:tab w:val="left" w:pos="993"/>
        </w:tabs>
        <w:spacing w:before="0" w:after="0" w:line="240" w:lineRule="auto"/>
        <w:ind w:left="3969" w:right="0"/>
        <w:rPr>
          <w:rFonts w:ascii="Times New Roman" w:hAnsi="Times New Roman" w:cs="Times New Roman"/>
          <w:b/>
          <w:bCs w:val="0"/>
          <w:sz w:val="24"/>
          <w:szCs w:val="24"/>
        </w:rPr>
      </w:pPr>
    </w:p>
    <w:p w14:paraId="39C1AE56" w14:textId="331D6093" w:rsidR="004F75D6" w:rsidRPr="00EF0CD8" w:rsidRDefault="00490A63" w:rsidP="006100F9">
      <w:pPr>
        <w:pStyle w:val="Prembulo"/>
        <w:tabs>
          <w:tab w:val="left" w:pos="284"/>
          <w:tab w:val="left" w:pos="567"/>
          <w:tab w:val="left" w:pos="993"/>
        </w:tabs>
        <w:spacing w:before="0" w:after="0" w:line="240" w:lineRule="auto"/>
        <w:ind w:left="3969" w:right="0"/>
        <w:rPr>
          <w:rFonts w:ascii="Times New Roman" w:hAnsi="Times New Roman" w:cs="Times New Roman"/>
          <w:b/>
          <w:bCs w:val="0"/>
          <w:sz w:val="24"/>
          <w:szCs w:val="24"/>
        </w:rPr>
      </w:pPr>
      <w:r w:rsidRPr="00EF0CD8">
        <w:rPr>
          <w:rFonts w:ascii="Times New Roman" w:hAnsi="Times New Roman" w:cs="Times New Roman"/>
          <w:b/>
          <w:bCs w:val="0"/>
          <w:sz w:val="24"/>
          <w:szCs w:val="24"/>
        </w:rPr>
        <w:t xml:space="preserve">TERMO DE </w:t>
      </w:r>
      <w:r w:rsidR="004F75D6" w:rsidRPr="00EF0CD8">
        <w:rPr>
          <w:rFonts w:ascii="Times New Roman" w:hAnsi="Times New Roman" w:cs="Times New Roman"/>
          <w:b/>
          <w:bCs w:val="0"/>
          <w:sz w:val="24"/>
          <w:szCs w:val="24"/>
        </w:rPr>
        <w:t>CONTRATO Nº ......../</w:t>
      </w:r>
      <w:r w:rsidRPr="00EF0CD8">
        <w:rPr>
          <w:rFonts w:ascii="Times New Roman" w:hAnsi="Times New Roman" w:cs="Times New Roman"/>
          <w:b/>
          <w:bCs w:val="0"/>
          <w:sz w:val="24"/>
          <w:szCs w:val="24"/>
        </w:rPr>
        <w:t>202</w:t>
      </w:r>
      <w:r w:rsidR="00F3209D" w:rsidRPr="00EF0CD8">
        <w:rPr>
          <w:rFonts w:ascii="Times New Roman" w:hAnsi="Times New Roman" w:cs="Times New Roman"/>
          <w:b/>
          <w:bCs w:val="0"/>
          <w:sz w:val="24"/>
          <w:szCs w:val="24"/>
        </w:rPr>
        <w:t>5</w:t>
      </w:r>
      <w:r w:rsidR="004F75D6" w:rsidRPr="00EF0CD8">
        <w:rPr>
          <w:rFonts w:ascii="Times New Roman" w:hAnsi="Times New Roman" w:cs="Times New Roman"/>
          <w:b/>
          <w:bCs w:val="0"/>
          <w:sz w:val="24"/>
          <w:szCs w:val="24"/>
        </w:rPr>
        <w:t xml:space="preserve">, QUE </w:t>
      </w:r>
      <w:r w:rsidRPr="00EF0CD8">
        <w:rPr>
          <w:rFonts w:ascii="Times New Roman" w:hAnsi="Times New Roman" w:cs="Times New Roman"/>
          <w:b/>
          <w:bCs w:val="0"/>
          <w:sz w:val="24"/>
          <w:szCs w:val="24"/>
        </w:rPr>
        <w:t xml:space="preserve">ENTRE SI CELEBRAM O </w:t>
      </w:r>
      <w:r w:rsidR="0079787A" w:rsidRPr="00EF0CD8">
        <w:rPr>
          <w:rFonts w:ascii="Times New Roman" w:hAnsi="Times New Roman" w:cs="Times New Roman"/>
          <w:b/>
          <w:bCs w:val="0"/>
          <w:sz w:val="24"/>
          <w:szCs w:val="24"/>
        </w:rPr>
        <w:t xml:space="preserve">CONVALE – CONSÓRCIO PÚBLICO INTERMUNICIPAL DE DESENVOLVIMENTO REGIONAL </w:t>
      </w:r>
      <w:r w:rsidR="004F75D6" w:rsidRPr="00EF0CD8">
        <w:rPr>
          <w:rFonts w:ascii="Times New Roman" w:hAnsi="Times New Roman" w:cs="Times New Roman"/>
          <w:b/>
          <w:bCs w:val="0"/>
          <w:sz w:val="24"/>
          <w:szCs w:val="24"/>
        </w:rPr>
        <w:t xml:space="preserve">E .............................................................  </w:t>
      </w:r>
    </w:p>
    <w:p w14:paraId="5649F22E"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b/>
          <w:sz w:val="24"/>
          <w:szCs w:val="24"/>
        </w:rPr>
      </w:pPr>
    </w:p>
    <w:p w14:paraId="6DDCBFDA"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sz w:val="24"/>
          <w:szCs w:val="24"/>
        </w:rPr>
      </w:pPr>
    </w:p>
    <w:p w14:paraId="48B8F2AD" w14:textId="76431E49" w:rsidR="004F75D6" w:rsidRPr="00EF0CD8" w:rsidRDefault="007A58AF" w:rsidP="006100F9">
      <w:pPr>
        <w:spacing w:after="0" w:line="240" w:lineRule="auto"/>
        <w:jc w:val="both"/>
        <w:rPr>
          <w:rFonts w:ascii="Times New Roman" w:eastAsia="Arial" w:hAnsi="Times New Roman"/>
          <w:sz w:val="24"/>
          <w:szCs w:val="24"/>
        </w:rPr>
      </w:pPr>
      <w:r w:rsidRPr="00EF0CD8">
        <w:rPr>
          <w:rFonts w:ascii="Times New Roman" w:hAnsi="Times New Roman"/>
          <w:b/>
          <w:sz w:val="24"/>
          <w:szCs w:val="24"/>
        </w:rPr>
        <w:t>O</w:t>
      </w:r>
      <w:r w:rsidR="0079787A" w:rsidRPr="00EF0CD8">
        <w:rPr>
          <w:rFonts w:ascii="Times New Roman" w:hAnsi="Times New Roman"/>
          <w:b/>
          <w:sz w:val="24"/>
          <w:szCs w:val="24"/>
        </w:rPr>
        <w:t xml:space="preserve"> CONSÓRCIO PÚBLICO INTERMUNICIPAL DE </w:t>
      </w:r>
      <w:r w:rsidR="0079787A" w:rsidRPr="00EF0CD8">
        <w:rPr>
          <w:rFonts w:ascii="Times New Roman" w:hAnsi="Times New Roman"/>
          <w:b/>
          <w:bCs/>
          <w:sz w:val="24"/>
          <w:szCs w:val="24"/>
        </w:rPr>
        <w:t>DESENVOLVIMENTO REGIONAL - CONVALE</w:t>
      </w:r>
      <w:r w:rsidR="0079787A" w:rsidRPr="00EF0CD8">
        <w:rPr>
          <w:rFonts w:ascii="Times New Roman" w:hAnsi="Times New Roman"/>
          <w:sz w:val="24"/>
          <w:szCs w:val="24"/>
        </w:rPr>
        <w:t>, pessoa jurídica de direito público interno, inscrito no CNPJ 19.864.323/0001-51 e tem sua sede localizada na Rua Antonio Moreira Carvalho, 135, Sala: 02; - Boa Vista, Uberaba - MG, 38.017-250, representado neste ato pela Presidente Sr.</w:t>
      </w:r>
      <w:r w:rsidR="00F3209D" w:rsidRPr="00EF0CD8">
        <w:rPr>
          <w:rFonts w:ascii="Times New Roman" w:hAnsi="Times New Roman"/>
          <w:b/>
          <w:iCs/>
          <w:sz w:val="24"/>
          <w:szCs w:val="24"/>
        </w:rPr>
        <w:t xml:space="preserve"> CELSON PIRES DE OLIVEIRA</w:t>
      </w:r>
      <w:r w:rsidR="0079787A" w:rsidRPr="00EF0CD8">
        <w:rPr>
          <w:rFonts w:ascii="Times New Roman" w:hAnsi="Times New Roman"/>
          <w:b/>
          <w:sz w:val="24"/>
          <w:szCs w:val="24"/>
        </w:rPr>
        <w:t xml:space="preserve">, </w:t>
      </w:r>
      <w:r w:rsidR="0079787A" w:rsidRPr="00EF0CD8">
        <w:rPr>
          <w:rFonts w:ascii="Times New Roman" w:hAnsi="Times New Roman"/>
          <w:sz w:val="24"/>
          <w:szCs w:val="24"/>
        </w:rPr>
        <w:t>brasileiro, agente político, casado, residente à</w:t>
      </w:r>
      <w:r w:rsidR="00F3209D" w:rsidRPr="00EF0CD8">
        <w:rPr>
          <w:rFonts w:ascii="Times New Roman" w:hAnsi="Times New Roman"/>
          <w:sz w:val="24"/>
          <w:szCs w:val="24"/>
        </w:rPr>
        <w:t xml:space="preserve"> ______</w:t>
      </w:r>
      <w:r w:rsidR="0079787A" w:rsidRPr="00EF0CD8">
        <w:rPr>
          <w:rFonts w:ascii="Times New Roman" w:hAnsi="Times New Roman"/>
          <w:sz w:val="24"/>
          <w:szCs w:val="24"/>
        </w:rPr>
        <w:t xml:space="preserve">, Bairro </w:t>
      </w:r>
      <w:r w:rsidR="00F3209D" w:rsidRPr="00EF0CD8">
        <w:rPr>
          <w:rFonts w:ascii="Times New Roman" w:hAnsi="Times New Roman"/>
          <w:sz w:val="24"/>
          <w:szCs w:val="24"/>
        </w:rPr>
        <w:t>_____</w:t>
      </w:r>
      <w:r w:rsidR="0079787A" w:rsidRPr="00EF0CD8">
        <w:rPr>
          <w:rFonts w:ascii="Times New Roman" w:hAnsi="Times New Roman"/>
          <w:sz w:val="24"/>
          <w:szCs w:val="24"/>
        </w:rPr>
        <w:t xml:space="preserve">, CEP nº </w:t>
      </w:r>
      <w:r w:rsidR="00F3209D" w:rsidRPr="00EF0CD8">
        <w:rPr>
          <w:rFonts w:ascii="Times New Roman" w:hAnsi="Times New Roman"/>
          <w:sz w:val="24"/>
          <w:szCs w:val="24"/>
        </w:rPr>
        <w:t>_____</w:t>
      </w:r>
      <w:r w:rsidRPr="00EF0CD8">
        <w:rPr>
          <w:rFonts w:ascii="Times New Roman" w:hAnsi="Times New Roman"/>
          <w:sz w:val="24"/>
          <w:szCs w:val="24"/>
        </w:rPr>
        <w:t xml:space="preserve">, nesta cidade, portador Carteira de Identidade nº </w:t>
      </w:r>
      <w:r w:rsidR="00747DE9" w:rsidRPr="00EF0CD8">
        <w:rPr>
          <w:rFonts w:ascii="Times New Roman" w:hAnsi="Times New Roman"/>
          <w:sz w:val="24"/>
          <w:szCs w:val="24"/>
        </w:rPr>
        <w:t>_______</w:t>
      </w:r>
      <w:r w:rsidRPr="00EF0CD8">
        <w:rPr>
          <w:rFonts w:ascii="Times New Roman" w:hAnsi="Times New Roman"/>
          <w:sz w:val="24"/>
          <w:szCs w:val="24"/>
        </w:rPr>
        <w:t xml:space="preserve"> e do CPF: </w:t>
      </w:r>
      <w:r w:rsidR="00747DE9" w:rsidRPr="00EF0CD8">
        <w:rPr>
          <w:rFonts w:ascii="Times New Roman" w:hAnsi="Times New Roman"/>
          <w:sz w:val="24"/>
          <w:szCs w:val="24"/>
        </w:rPr>
        <w:t>_______</w:t>
      </w:r>
      <w:r w:rsidR="004F75D6" w:rsidRPr="00EF0CD8">
        <w:rPr>
          <w:rFonts w:ascii="Times New Roman" w:hAnsi="Times New Roman"/>
          <w:sz w:val="24"/>
          <w:szCs w:val="24"/>
        </w:rPr>
        <w:t xml:space="preserve">, </w:t>
      </w:r>
      <w:r w:rsidR="004F75D6" w:rsidRPr="00EF0CD8">
        <w:rPr>
          <w:rFonts w:ascii="Times New Roman" w:eastAsia="Arial" w:hAnsi="Times New Roman"/>
          <w:sz w:val="24"/>
          <w:szCs w:val="24"/>
        </w:rPr>
        <w:t>nomead</w:t>
      </w:r>
      <w:r w:rsidR="00F3209D" w:rsidRPr="00EF0CD8">
        <w:rPr>
          <w:rFonts w:ascii="Times New Roman" w:eastAsia="Arial" w:hAnsi="Times New Roman"/>
          <w:sz w:val="24"/>
          <w:szCs w:val="24"/>
        </w:rPr>
        <w:t>o</w:t>
      </w:r>
      <w:r w:rsidR="004F75D6" w:rsidRPr="00EF0CD8">
        <w:rPr>
          <w:rFonts w:ascii="Times New Roman" w:eastAsia="Arial" w:hAnsi="Times New Roman"/>
          <w:sz w:val="24"/>
          <w:szCs w:val="24"/>
        </w:rPr>
        <w:t xml:space="preserve"> pela Portaria nº ......, de ..... de ..................... de 20..., portador da Matrícula Funcional nº .........., doravante denominado CONTRATANTE, e  .............................., </w:t>
      </w:r>
      <w:r w:rsidR="004F75D6" w:rsidRPr="00EF0CD8">
        <w:rPr>
          <w:rFonts w:ascii="Times New Roman" w:eastAsia="Arial" w:hAnsi="Times New Roman"/>
          <w:iCs/>
          <w:sz w:val="24"/>
          <w:szCs w:val="24"/>
        </w:rPr>
        <w:t>inscrito(a) no CNPJ/MF sob o nº ............................, sediado(a) na</w:t>
      </w:r>
      <w:r w:rsidR="004F75D6" w:rsidRPr="00EF0CD8">
        <w:rPr>
          <w:rFonts w:ascii="Times New Roman" w:eastAsia="Arial" w:hAnsi="Times New Roman"/>
          <w:sz w:val="24"/>
          <w:szCs w:val="24"/>
        </w:rPr>
        <w:t xml:space="preserve"> ..................................., doravante designado CONTRATADO, </w:t>
      </w:r>
      <w:r w:rsidR="004F75D6" w:rsidRPr="00EF0CD8">
        <w:rPr>
          <w:rFonts w:ascii="Times New Roman" w:eastAsia="Arial" w:hAnsi="Times New Roman"/>
          <w:iCs/>
          <w:sz w:val="24"/>
          <w:szCs w:val="24"/>
        </w:rPr>
        <w:t>neste ato representado(a) por</w:t>
      </w:r>
      <w:r w:rsidR="004F75D6" w:rsidRPr="00EF0CD8">
        <w:rPr>
          <w:rFonts w:ascii="Times New Roman" w:eastAsia="Arial" w:hAnsi="Times New Roman"/>
          <w:sz w:val="24"/>
          <w:szCs w:val="24"/>
        </w:rPr>
        <w:t xml:space="preserve"> .................................. (nome e função no contratado), </w:t>
      </w:r>
      <w:r w:rsidR="004F75D6" w:rsidRPr="00EF0CD8">
        <w:rPr>
          <w:rFonts w:ascii="Times New Roman" w:eastAsia="Arial" w:hAnsi="Times New Roman"/>
          <w:iCs/>
          <w:sz w:val="24"/>
          <w:szCs w:val="24"/>
        </w:rPr>
        <w:t xml:space="preserve">conforme atos constitutivos da empresa, </w:t>
      </w:r>
      <w:r w:rsidR="004F75D6" w:rsidRPr="00EF0CD8">
        <w:rPr>
          <w:rFonts w:ascii="Times New Roman" w:eastAsia="Arial" w:hAnsi="Times New Roman"/>
          <w:sz w:val="24"/>
          <w:szCs w:val="24"/>
        </w:rPr>
        <w:t xml:space="preserve">tendo em vista o que consta no Processo nº .............................. e em observância às disposições da </w:t>
      </w:r>
      <w:hyperlink r:id="rId38" w:history="1">
        <w:r w:rsidR="004F75D6" w:rsidRPr="00EF0CD8">
          <w:rPr>
            <w:rStyle w:val="Hyperlink"/>
            <w:rFonts w:ascii="Times New Roman" w:eastAsia="Arial" w:hAnsi="Times New Roman"/>
            <w:color w:val="auto"/>
            <w:sz w:val="24"/>
            <w:szCs w:val="24"/>
          </w:rPr>
          <w:t>Lei nº 14.133, de 1º de abril de 2021</w:t>
        </w:r>
      </w:hyperlink>
      <w:r w:rsidR="004F75D6" w:rsidRPr="00EF0CD8">
        <w:rPr>
          <w:rFonts w:ascii="Times New Roman" w:eastAsia="Arial" w:hAnsi="Times New Roman"/>
          <w:sz w:val="24"/>
          <w:szCs w:val="24"/>
        </w:rPr>
        <w:t xml:space="preserve">, e demais legislação aplicável, resolvem celebrar o presente Termo de Contrato, decorrente </w:t>
      </w:r>
      <w:r w:rsidR="004F75D6" w:rsidRPr="00EF0CD8">
        <w:rPr>
          <w:rFonts w:ascii="Times New Roman" w:eastAsia="Arial" w:hAnsi="Times New Roman"/>
          <w:iCs/>
          <w:sz w:val="24"/>
          <w:szCs w:val="24"/>
        </w:rPr>
        <w:t>do Pregão Eletrônico n. .../...</w:t>
      </w:r>
      <w:r w:rsidR="004F75D6" w:rsidRPr="00EF0CD8">
        <w:rPr>
          <w:rFonts w:ascii="Times New Roman" w:eastAsia="Arial" w:hAnsi="Times New Roman"/>
          <w:sz w:val="24"/>
          <w:szCs w:val="24"/>
        </w:rPr>
        <w:t>, mediante as cláusulas e condições a seguir enunciadas.</w:t>
      </w:r>
    </w:p>
    <w:p w14:paraId="7A42A0A6" w14:textId="77777777" w:rsidR="004F75D6" w:rsidRPr="00EF0CD8" w:rsidRDefault="004F75D6" w:rsidP="006100F9">
      <w:pPr>
        <w:tabs>
          <w:tab w:val="left" w:pos="284"/>
          <w:tab w:val="left" w:pos="567"/>
          <w:tab w:val="left" w:pos="993"/>
        </w:tabs>
        <w:spacing w:after="0" w:line="240" w:lineRule="auto"/>
        <w:jc w:val="both"/>
        <w:rPr>
          <w:rFonts w:ascii="Times New Roman" w:eastAsia="Arial" w:hAnsi="Times New Roman"/>
          <w:sz w:val="24"/>
          <w:szCs w:val="24"/>
        </w:rPr>
      </w:pPr>
    </w:p>
    <w:p w14:paraId="6919FD48" w14:textId="34D32F77"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2" w:name="_Toc178794756"/>
      <w:r w:rsidRPr="00EF0CD8">
        <w:rPr>
          <w:rFonts w:ascii="Times New Roman" w:hAnsi="Times New Roman" w:cs="Times New Roman"/>
          <w:sz w:val="24"/>
        </w:rPr>
        <w:t xml:space="preserve">CLÁUSULA PRIMEIRA – OBJETO </w:t>
      </w:r>
      <w:bookmarkEnd w:id="72"/>
    </w:p>
    <w:p w14:paraId="4B533428" w14:textId="0D12D0BA" w:rsidR="00C34630" w:rsidRPr="00EF0CD8" w:rsidRDefault="004F75D6" w:rsidP="006100F9">
      <w:pPr>
        <w:spacing w:after="0" w:line="240" w:lineRule="auto"/>
        <w:jc w:val="both"/>
        <w:rPr>
          <w:rFonts w:ascii="Times New Roman" w:hAnsi="Times New Roman"/>
          <w:b/>
          <w:bCs/>
          <w:sz w:val="24"/>
          <w:szCs w:val="24"/>
        </w:rPr>
      </w:pPr>
      <w:r w:rsidRPr="00EF0CD8">
        <w:rPr>
          <w:rFonts w:ascii="Times New Roman" w:hAnsi="Times New Roman"/>
          <w:sz w:val="24"/>
          <w:szCs w:val="24"/>
        </w:rPr>
        <w:t>O objeto do presente instrumento é</w:t>
      </w:r>
      <w:r w:rsidR="00BD1187" w:rsidRPr="00EF0CD8">
        <w:rPr>
          <w:rFonts w:ascii="Times New Roman" w:hAnsi="Times New Roman"/>
          <w:sz w:val="24"/>
          <w:szCs w:val="24"/>
        </w:rPr>
        <w:t xml:space="preserve"> </w:t>
      </w:r>
      <w:r w:rsidR="00C34630" w:rsidRPr="00EF0CD8">
        <w:rPr>
          <w:rFonts w:ascii="Times New Roman" w:hAnsi="Times New Roman"/>
          <w:b/>
          <w:bCs/>
          <w:sz w:val="24"/>
          <w:szCs w:val="24"/>
        </w:rPr>
        <w:t xml:space="preserve">REGISTRO DE PREÇO PARA AQUISIÇÃO DE </w:t>
      </w:r>
      <w:r w:rsidR="00592D59" w:rsidRPr="00EF0CD8">
        <w:rPr>
          <w:rFonts w:ascii="Times New Roman" w:hAnsi="Times New Roman"/>
          <w:b/>
          <w:bCs/>
          <w:sz w:val="24"/>
          <w:szCs w:val="24"/>
        </w:rPr>
        <w:t xml:space="preserve">CONCRETO USINADO </w:t>
      </w:r>
      <w:r w:rsidR="00C34630"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C34630" w:rsidRPr="00EF0CD8">
        <w:rPr>
          <w:rFonts w:ascii="Times New Roman" w:hAnsi="Times New Roman"/>
          <w:b/>
          <w:bCs/>
          <w:sz w:val="24"/>
          <w:szCs w:val="24"/>
        </w:rPr>
        <w:t xml:space="preserve"> FAZEM PARTE DO CONVALE, CONFORME ENTREGA DE REQUISIÇÃO, PELO PERÍODO DE 12 MESES.</w:t>
      </w:r>
    </w:p>
    <w:p w14:paraId="1A2B72A6"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60"/>
        <w:gridCol w:w="1390"/>
        <w:gridCol w:w="2148"/>
        <w:gridCol w:w="1478"/>
        <w:gridCol w:w="1371"/>
      </w:tblGrid>
      <w:tr w:rsidR="0079787A" w:rsidRPr="00EF0CD8" w14:paraId="325EF613" w14:textId="77777777" w:rsidTr="00953A07">
        <w:tc>
          <w:tcPr>
            <w:tcW w:w="1314" w:type="dxa"/>
            <w:shd w:val="clear" w:color="auto" w:fill="auto"/>
          </w:tcPr>
          <w:p w14:paraId="0D9063B4"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ITEM</w:t>
            </w:r>
          </w:p>
        </w:tc>
        <w:tc>
          <w:tcPr>
            <w:tcW w:w="1360" w:type="dxa"/>
            <w:shd w:val="clear" w:color="auto" w:fill="auto"/>
          </w:tcPr>
          <w:p w14:paraId="774DB493"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UN.</w:t>
            </w:r>
          </w:p>
        </w:tc>
        <w:tc>
          <w:tcPr>
            <w:tcW w:w="1390" w:type="dxa"/>
            <w:shd w:val="clear" w:color="auto" w:fill="auto"/>
          </w:tcPr>
          <w:p w14:paraId="7B15507A"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QUANT.</w:t>
            </w:r>
          </w:p>
        </w:tc>
        <w:tc>
          <w:tcPr>
            <w:tcW w:w="2148" w:type="dxa"/>
            <w:shd w:val="clear" w:color="auto" w:fill="auto"/>
          </w:tcPr>
          <w:p w14:paraId="7BBD59DE"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ESPECIFICAÇÕES</w:t>
            </w:r>
          </w:p>
        </w:tc>
        <w:tc>
          <w:tcPr>
            <w:tcW w:w="1478" w:type="dxa"/>
            <w:shd w:val="clear" w:color="auto" w:fill="auto"/>
          </w:tcPr>
          <w:p w14:paraId="2A2D9C1A"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VALOR MÉDIO</w:t>
            </w:r>
          </w:p>
          <w:p w14:paraId="32CA4E10"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UNITÁRIO</w:t>
            </w:r>
          </w:p>
          <w:p w14:paraId="162193A2"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(R$)</w:t>
            </w:r>
          </w:p>
        </w:tc>
        <w:tc>
          <w:tcPr>
            <w:tcW w:w="1371" w:type="dxa"/>
            <w:shd w:val="clear" w:color="auto" w:fill="auto"/>
          </w:tcPr>
          <w:p w14:paraId="21295CD5"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VALOR MÉDIO</w:t>
            </w:r>
          </w:p>
          <w:p w14:paraId="4ADB2CF2"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TOTAL</w:t>
            </w:r>
          </w:p>
          <w:p w14:paraId="55582A63" w14:textId="77777777" w:rsidR="0079787A" w:rsidRPr="00EF0CD8" w:rsidRDefault="0079787A" w:rsidP="006100F9">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EF0CD8">
              <w:rPr>
                <w:rFonts w:ascii="Times New Roman" w:hAnsi="Times New Roman" w:cs="Times New Roman"/>
                <w:b/>
                <w:bCs/>
                <w:sz w:val="18"/>
                <w:szCs w:val="18"/>
              </w:rPr>
              <w:t>(R$)</w:t>
            </w:r>
          </w:p>
        </w:tc>
      </w:tr>
    </w:tbl>
    <w:p w14:paraId="2E0CE1CE" w14:textId="77777777" w:rsidR="0079787A" w:rsidRPr="00EF0CD8" w:rsidRDefault="0079787A" w:rsidP="006100F9">
      <w:pPr>
        <w:pStyle w:val="Textbody0"/>
        <w:tabs>
          <w:tab w:val="left" w:pos="426"/>
        </w:tabs>
        <w:spacing w:after="0" w:line="240" w:lineRule="auto"/>
        <w:jc w:val="both"/>
        <w:rPr>
          <w:rFonts w:ascii="Times New Roman" w:hAnsi="Times New Roman" w:cs="Times New Roman"/>
        </w:rPr>
      </w:pPr>
      <w:r w:rsidRPr="00EF0CD8">
        <w:rPr>
          <w:rFonts w:ascii="Times New Roman" w:hAnsi="Times New Roman" w:cs="Times New Roman"/>
        </w:rPr>
        <w:t xml:space="preserve"> </w:t>
      </w:r>
    </w:p>
    <w:p w14:paraId="2F7F1E5A" w14:textId="62767BE4" w:rsidR="00490A63" w:rsidRPr="00EF0CD8" w:rsidRDefault="004F75D6" w:rsidP="006100F9">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Objeto da contratação:</w:t>
      </w:r>
      <w:r w:rsidR="00740DC9" w:rsidRPr="00EF0CD8">
        <w:rPr>
          <w:rFonts w:ascii="Times New Roman" w:hAnsi="Times New Roman" w:cs="Times New Roman"/>
          <w:color w:val="auto"/>
          <w:sz w:val="24"/>
          <w:szCs w:val="24"/>
        </w:rPr>
        <w:t xml:space="preserve"> </w:t>
      </w:r>
    </w:p>
    <w:p w14:paraId="0AD38CB2" w14:textId="5B244E21" w:rsidR="004F75D6" w:rsidRPr="00EF0CD8" w:rsidRDefault="004F75D6" w:rsidP="006100F9">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Vinculam esta contratação, independentemente de transcrição:</w:t>
      </w:r>
    </w:p>
    <w:p w14:paraId="70C93CE3" w14:textId="77777777" w:rsidR="004F75D6" w:rsidRPr="00EF0CD8" w:rsidRDefault="004F75D6" w:rsidP="006100F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Termo de Referência;</w:t>
      </w:r>
    </w:p>
    <w:p w14:paraId="7331C174" w14:textId="77777777" w:rsidR="004F75D6" w:rsidRPr="00EF0CD8" w:rsidRDefault="004F75D6" w:rsidP="006100F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Edital da Licitação;</w:t>
      </w:r>
    </w:p>
    <w:p w14:paraId="56D77C0C" w14:textId="77777777" w:rsidR="004F75D6" w:rsidRPr="00EF0CD8" w:rsidRDefault="004F75D6" w:rsidP="006100F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Proposta do contratado;</w:t>
      </w:r>
    </w:p>
    <w:p w14:paraId="23BEAA68" w14:textId="77777777" w:rsidR="004F75D6" w:rsidRPr="00EF0CD8" w:rsidRDefault="004F75D6" w:rsidP="006100F9">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Eventuais anexos dos documentos supracitados.</w:t>
      </w:r>
    </w:p>
    <w:p w14:paraId="649C2DA6" w14:textId="77777777" w:rsidR="004F75D6" w:rsidRPr="00EF0CD8" w:rsidRDefault="004F75D6" w:rsidP="006100F9">
      <w:pPr>
        <w:pStyle w:val="Nivel3"/>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6901949" w14:textId="77777777"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3" w:name="_Toc178794757"/>
      <w:r w:rsidRPr="00EF0CD8">
        <w:rPr>
          <w:rFonts w:ascii="Times New Roman" w:hAnsi="Times New Roman" w:cs="Times New Roman"/>
          <w:sz w:val="24"/>
        </w:rPr>
        <w:t>CLÁUSULA SEGUNDA – VIGÊNCIA E PRORROGAÇÃO</w:t>
      </w:r>
      <w:bookmarkEnd w:id="73"/>
    </w:p>
    <w:p w14:paraId="7126F981" w14:textId="0574133F"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prazo de vigência da contratação é </w:t>
      </w:r>
      <w:r w:rsidR="00490A63" w:rsidRPr="00EF0CD8">
        <w:rPr>
          <w:rFonts w:ascii="Times New Roman" w:hAnsi="Times New Roman" w:cs="Times New Roman"/>
          <w:color w:val="auto"/>
          <w:sz w:val="24"/>
          <w:szCs w:val="24"/>
        </w:rPr>
        <w:t xml:space="preserve">de 12 meses </w:t>
      </w:r>
      <w:r w:rsidRPr="00EF0CD8">
        <w:rPr>
          <w:rFonts w:ascii="Times New Roman" w:hAnsi="Times New Roman" w:cs="Times New Roman"/>
          <w:color w:val="auto"/>
          <w:sz w:val="24"/>
          <w:szCs w:val="24"/>
        </w:rPr>
        <w:t xml:space="preserve">contados da data da sua assinatura, na forma do </w:t>
      </w:r>
      <w:hyperlink r:id="rId39" w:anchor="art105" w:history="1">
        <w:r w:rsidRPr="00EF0CD8">
          <w:rPr>
            <w:rStyle w:val="Hyperlink"/>
            <w:rFonts w:ascii="Times New Roman" w:hAnsi="Times New Roman" w:cs="Times New Roman"/>
            <w:color w:val="auto"/>
            <w:sz w:val="24"/>
            <w:szCs w:val="24"/>
          </w:rPr>
          <w:t>artigo 105 da Lei n° 14.133, de 2021</w:t>
        </w:r>
      </w:hyperlink>
      <w:r w:rsidRPr="00EF0CD8">
        <w:rPr>
          <w:rFonts w:ascii="Times New Roman" w:hAnsi="Times New Roman" w:cs="Times New Roman"/>
          <w:color w:val="auto"/>
          <w:sz w:val="24"/>
          <w:szCs w:val="24"/>
        </w:rPr>
        <w:t>.</w:t>
      </w:r>
    </w:p>
    <w:p w14:paraId="7F3ED0F5" w14:textId="77777777"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contratado não tem direito subjetivo à prorrogação contratual.</w:t>
      </w:r>
    </w:p>
    <w:p w14:paraId="27E33407" w14:textId="77777777"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prorrogação de contrato deverá ser promovida mediante celebração de termo aditivo.</w:t>
      </w:r>
    </w:p>
    <w:p w14:paraId="524FAF1B" w14:textId="77777777"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EF0CD8" w:rsidRDefault="004F75D6" w:rsidP="006100F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BE43D9D" w14:textId="617A775C"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4" w:name="_Toc178794758"/>
      <w:r w:rsidRPr="00EF0CD8">
        <w:rPr>
          <w:rFonts w:ascii="Times New Roman" w:hAnsi="Times New Roman" w:cs="Times New Roman"/>
          <w:sz w:val="24"/>
        </w:rPr>
        <w:lastRenderedPageBreak/>
        <w:t>CLÁUSULA TERCEIRA – MODELOS DE EXECUÇÃO E GESTÃO CONTRATUAIS</w:t>
      </w:r>
      <w:bookmarkEnd w:id="74"/>
      <w:r w:rsidRPr="00EF0CD8">
        <w:rPr>
          <w:rFonts w:ascii="Times New Roman" w:hAnsi="Times New Roman" w:cs="Times New Roman"/>
          <w:sz w:val="24"/>
        </w:rPr>
        <w:t xml:space="preserve"> </w:t>
      </w:r>
      <w:r w:rsidR="00BC0DB8" w:rsidRPr="00EF0CD8">
        <w:rPr>
          <w:rFonts w:ascii="Times New Roman" w:hAnsi="Times New Roman" w:cs="Times New Roman"/>
          <w:sz w:val="24"/>
        </w:rPr>
        <w:t xml:space="preserve"> </w:t>
      </w:r>
    </w:p>
    <w:p w14:paraId="7E1CB5B4" w14:textId="77777777" w:rsidR="004F75D6" w:rsidRPr="00EF0CD8" w:rsidRDefault="004F75D6" w:rsidP="006100F9">
      <w:pPr>
        <w:pStyle w:val="Nivel2"/>
        <w:numPr>
          <w:ilvl w:val="1"/>
          <w:numId w:val="13"/>
        </w:numPr>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2E73BC65"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90F27DD" w14:textId="77777777"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5" w:name="_Toc178794759"/>
      <w:r w:rsidRPr="00EF0CD8">
        <w:rPr>
          <w:rFonts w:ascii="Times New Roman" w:hAnsi="Times New Roman" w:cs="Times New Roman"/>
          <w:sz w:val="24"/>
        </w:rPr>
        <w:t>CLÁUSULA QUARTA – SUBCONTRATAÇÃO</w:t>
      </w:r>
      <w:bookmarkEnd w:id="75"/>
    </w:p>
    <w:p w14:paraId="45791377" w14:textId="77777777"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será admitida a subcontratação do objeto contratual.</w:t>
      </w:r>
    </w:p>
    <w:p w14:paraId="50EC8F53" w14:textId="77777777" w:rsidR="004F75D6" w:rsidRPr="00EF0CD8" w:rsidRDefault="004F75D6" w:rsidP="006100F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1E434DDA" w14:textId="622AC85F" w:rsidR="004F75D6" w:rsidRPr="00EF0CD8" w:rsidRDefault="00BC0DB8"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6" w:name="_Toc178794760"/>
      <w:r w:rsidRPr="00EF0CD8">
        <w:rPr>
          <w:rFonts w:ascii="Times New Roman" w:hAnsi="Times New Roman" w:cs="Times New Roman"/>
          <w:sz w:val="24"/>
        </w:rPr>
        <w:t>CLÁUSULA QUINTA – PREÇO</w:t>
      </w:r>
      <w:bookmarkEnd w:id="76"/>
      <w:r w:rsidRPr="00EF0CD8">
        <w:rPr>
          <w:rFonts w:ascii="Times New Roman" w:hAnsi="Times New Roman" w:cs="Times New Roman"/>
          <w:sz w:val="24"/>
        </w:rPr>
        <w:t xml:space="preserve"> </w:t>
      </w:r>
    </w:p>
    <w:p w14:paraId="170E70DA" w14:textId="77777777"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valor total da contratação é de R$.......... (.....)</w:t>
      </w:r>
    </w:p>
    <w:p w14:paraId="200C07B4" w14:textId="77777777" w:rsidR="004F75D6" w:rsidRPr="00EF0CD8" w:rsidRDefault="004F75D6" w:rsidP="006100F9">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EF0CD8" w:rsidRDefault="004F75D6" w:rsidP="006100F9">
      <w:pPr>
        <w:pStyle w:val="Nivel2"/>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valor acima é meramente estimativo, de forma que os pagamentos devidos ao contratado dependerão dos quantitativos efetivamente fornecidos.</w:t>
      </w:r>
    </w:p>
    <w:p w14:paraId="24E09617" w14:textId="77777777" w:rsidR="004F75D6" w:rsidRPr="00EF0CD8" w:rsidRDefault="004F75D6" w:rsidP="006100F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EAC21A" w14:textId="46086F1E" w:rsidR="004F75D6" w:rsidRPr="00EF0CD8" w:rsidRDefault="00BC0DB8"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7" w:name="_Toc178794761"/>
      <w:r w:rsidRPr="00EF0CD8">
        <w:rPr>
          <w:rFonts w:ascii="Times New Roman" w:hAnsi="Times New Roman" w:cs="Times New Roman"/>
          <w:sz w:val="24"/>
        </w:rPr>
        <w:t>CLÁUSULA SEXTA - PAGAMENTO</w:t>
      </w:r>
      <w:bookmarkEnd w:id="77"/>
    </w:p>
    <w:p w14:paraId="58679AC3" w14:textId="77777777" w:rsidR="00A86AA1"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pagamento será efetuado no prazo de até </w:t>
      </w:r>
      <w:r w:rsidRPr="00EF0CD8">
        <w:rPr>
          <w:rFonts w:ascii="Times New Roman" w:hAnsi="Times New Roman" w:cs="Times New Roman"/>
          <w:sz w:val="24"/>
          <w:szCs w:val="24"/>
        </w:rPr>
        <w:t>30 (trinta)</w:t>
      </w:r>
      <w:r w:rsidRPr="00EF0CD8">
        <w:rPr>
          <w:rFonts w:ascii="Times New Roman" w:hAnsi="Times New Roman" w:cs="Times New Roman"/>
          <w:color w:val="auto"/>
          <w:sz w:val="24"/>
          <w:szCs w:val="24"/>
        </w:rPr>
        <w:t xml:space="preserve"> dias úteis contados da finalização da liquidação da despesa.</w:t>
      </w:r>
    </w:p>
    <w:p w14:paraId="19A90EDF" w14:textId="77777777" w:rsidR="00A86AA1"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F0CD8">
        <w:rPr>
          <w:rFonts w:ascii="Times New Roman" w:hAnsi="Times New Roman" w:cs="Times New Roman"/>
          <w:iCs/>
          <w:color w:val="auto"/>
          <w:sz w:val="24"/>
          <w:szCs w:val="24"/>
          <w:lang w:eastAsia="en-US"/>
        </w:rPr>
        <w:t xml:space="preserve">IPCA – Índice Nacional de Preço ao Consumidor Amplo, </w:t>
      </w:r>
      <w:r w:rsidRPr="00EF0CD8">
        <w:rPr>
          <w:rFonts w:ascii="Times New Roman" w:hAnsi="Times New Roman" w:cs="Times New Roman"/>
          <w:color w:val="auto"/>
          <w:sz w:val="24"/>
          <w:szCs w:val="24"/>
          <w:lang w:eastAsia="en-US"/>
        </w:rPr>
        <w:t>de correção monetária.</w:t>
      </w:r>
    </w:p>
    <w:p w14:paraId="2616DE94" w14:textId="77777777" w:rsidR="00A86AA1"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56658CEF" w14:textId="77777777" w:rsidR="00A86AA1"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Será considerada data do pagamento o dia em que constar como emitida a ordem bancária para pagamento.</w:t>
      </w:r>
    </w:p>
    <w:p w14:paraId="10DC9D5F" w14:textId="77777777" w:rsidR="00A86AA1"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Quando do pagamento, será efetuada a retenção tributária prevista na legislação aplicável.</w:t>
      </w:r>
    </w:p>
    <w:p w14:paraId="7A8DF23E" w14:textId="77777777" w:rsidR="00A86AA1" w:rsidRPr="00EF0CD8" w:rsidRDefault="00A86AA1" w:rsidP="006100F9">
      <w:pPr>
        <w:pStyle w:val="Nivel3"/>
        <w:numPr>
          <w:ilvl w:val="2"/>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032B8603" w14:textId="77777777" w:rsidR="00A86AA1"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O contratado regularmente optante pelo Simples Nacional, nos termos da </w:t>
      </w:r>
      <w:hyperlink r:id="rId40">
        <w:r w:rsidRPr="00EF0CD8">
          <w:rPr>
            <w:rStyle w:val="Hyperlink"/>
            <w:rFonts w:ascii="Times New Roman" w:hAnsi="Times New Roman" w:cs="Times New Roman"/>
            <w:color w:val="auto"/>
            <w:sz w:val="24"/>
            <w:szCs w:val="24"/>
            <w:lang w:eastAsia="en-US"/>
          </w:rPr>
          <w:t>Lei Complementar nº 123, de 2006</w:t>
        </w:r>
      </w:hyperlink>
      <w:r w:rsidRPr="00EF0CD8">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A714A4B" w14:textId="2818CFF7" w:rsidR="00F50084" w:rsidRPr="00EF0CD8" w:rsidRDefault="00F50084"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 xml:space="preserve">O pagamento será efetuado, sem atualização financeira, pelo CONVALE, mensalmente até o 10º (décimo) dia útil subsequente ao mês da prestação do serviço. Condicionando o pagamento a emissão da Nota Fiscal de prestação de serviço. O pagamento é realizado pelo CONVALE, mediante pagamento do município requisitante. </w:t>
      </w:r>
    </w:p>
    <w:p w14:paraId="3B0D8BF1" w14:textId="37C0D0E5" w:rsidR="004F75D6" w:rsidRPr="00EF0CD8" w:rsidRDefault="00A86AA1"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EF0CD8">
        <w:rPr>
          <w:rFonts w:ascii="Times New Roman" w:hAnsi="Times New Roman" w:cs="Times New Roman"/>
          <w:color w:val="auto"/>
          <w:sz w:val="24"/>
          <w:szCs w:val="24"/>
          <w:lang w:eastAsia="en-US"/>
        </w:rPr>
        <w:t>Não haverá em qualquer hipótese antecipação de pagamentos.</w:t>
      </w:r>
    </w:p>
    <w:p w14:paraId="7B1AB6AF" w14:textId="77777777" w:rsidR="00A86AA1" w:rsidRPr="00EF0CD8" w:rsidRDefault="00A86AA1" w:rsidP="006100F9">
      <w:pPr>
        <w:pStyle w:val="Nivel2"/>
        <w:numPr>
          <w:ilvl w:val="0"/>
          <w:numId w:val="0"/>
        </w:numPr>
        <w:tabs>
          <w:tab w:val="left" w:pos="567"/>
        </w:tabs>
        <w:spacing w:before="0" w:after="0" w:line="240" w:lineRule="auto"/>
        <w:ind w:left="5382"/>
        <w:rPr>
          <w:rFonts w:ascii="Times New Roman" w:hAnsi="Times New Roman" w:cs="Times New Roman"/>
          <w:color w:val="auto"/>
          <w:sz w:val="24"/>
          <w:szCs w:val="24"/>
          <w:lang w:eastAsia="en-US"/>
        </w:rPr>
      </w:pPr>
    </w:p>
    <w:p w14:paraId="11BE68AE" w14:textId="0CDE6EE7"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8" w:name="_Toc178794762"/>
      <w:r w:rsidRPr="00EF0CD8">
        <w:rPr>
          <w:rFonts w:ascii="Times New Roman" w:hAnsi="Times New Roman" w:cs="Times New Roman"/>
          <w:sz w:val="24"/>
        </w:rPr>
        <w:t>CLÁUSULA SÉTIMA - REAJUSTE</w:t>
      </w:r>
      <w:bookmarkEnd w:id="78"/>
      <w:r w:rsidRPr="00EF0CD8">
        <w:rPr>
          <w:rFonts w:ascii="Times New Roman" w:hAnsi="Times New Roman" w:cs="Times New Roman"/>
          <w:sz w:val="24"/>
        </w:rPr>
        <w:t xml:space="preserve"> </w:t>
      </w:r>
      <w:r w:rsidR="00BC0DB8" w:rsidRPr="00EF0CD8">
        <w:rPr>
          <w:rFonts w:ascii="Times New Roman" w:hAnsi="Times New Roman" w:cs="Times New Roman"/>
          <w:sz w:val="24"/>
        </w:rPr>
        <w:t xml:space="preserve"> </w:t>
      </w:r>
    </w:p>
    <w:p w14:paraId="50C2A3AA" w14:textId="3807DBA0"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00EF0CD8">
        <w:rPr>
          <w:rFonts w:ascii="Times New Roman" w:hAnsi="Times New Roman" w:cs="Times New Roman"/>
          <w:iCs/>
          <w:color w:val="auto"/>
          <w:sz w:val="24"/>
          <w:szCs w:val="24"/>
        </w:rPr>
        <w:t>11/03/2025</w:t>
      </w:r>
      <w:r w:rsidRPr="00EF0CD8">
        <w:rPr>
          <w:rFonts w:ascii="Times New Roman" w:hAnsi="Times New Roman" w:cs="Times New Roman"/>
          <w:color w:val="auto"/>
          <w:sz w:val="24"/>
          <w:szCs w:val="24"/>
        </w:rPr>
        <w:t>.</w:t>
      </w:r>
    </w:p>
    <w:p w14:paraId="560DA366"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EF0CD8">
        <w:rPr>
          <w:rFonts w:ascii="Times New Roman" w:hAnsi="Times New Roman" w:cs="Times New Roman"/>
          <w:iCs/>
          <w:color w:val="auto"/>
          <w:sz w:val="24"/>
          <w:szCs w:val="24"/>
        </w:rPr>
        <w:t>,</w:t>
      </w:r>
      <w:r w:rsidRPr="00EF0CD8">
        <w:rPr>
          <w:rFonts w:ascii="Times New Roman" w:hAnsi="Times New Roman" w:cs="Times New Roman"/>
          <w:color w:val="auto"/>
          <w:sz w:val="24"/>
          <w:szCs w:val="24"/>
        </w:rPr>
        <w:t xml:space="preserve"> exclusivamente para as obrigações iniciadas e concluídas após a ocorrência da anualidade.</w:t>
      </w:r>
    </w:p>
    <w:p w14:paraId="64425672"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Nos reajustes subsequentes ao primeiro, o interregno mínimo de um ano será contado a partir dos efeitos financeiros do último reajuste.</w:t>
      </w:r>
    </w:p>
    <w:p w14:paraId="5FFB3DD0"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EF0CD8">
        <w:rPr>
          <w:rFonts w:ascii="Times New Roman" w:eastAsia="Times New Roman" w:hAnsi="Times New Roman" w:cs="Times New Roman"/>
          <w:color w:val="auto"/>
          <w:sz w:val="24"/>
          <w:szCs w:val="24"/>
        </w:rPr>
        <w:t xml:space="preserve"> </w:t>
      </w:r>
    </w:p>
    <w:p w14:paraId="447F2BB4"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Nas aferições finais, o(s) índice(s) utilizado(s) para reajuste será(ão), obrigatoriamente, o(s) definitivo(s).</w:t>
      </w:r>
    </w:p>
    <w:p w14:paraId="5DBC7BBE"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2E422AF"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reajuste será realizado por apostilamento.</w:t>
      </w:r>
    </w:p>
    <w:p w14:paraId="71965880"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FCE25BB" w14:textId="72E97B4C"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9" w:name="_Toc178794763"/>
      <w:r w:rsidRPr="00EF0CD8">
        <w:rPr>
          <w:rFonts w:ascii="Times New Roman" w:hAnsi="Times New Roman" w:cs="Times New Roman"/>
          <w:sz w:val="24"/>
        </w:rPr>
        <w:t>CLÁUSULA OITA</w:t>
      </w:r>
      <w:r w:rsidR="00BC0DB8" w:rsidRPr="00EF0CD8">
        <w:rPr>
          <w:rFonts w:ascii="Times New Roman" w:hAnsi="Times New Roman" w:cs="Times New Roman"/>
          <w:sz w:val="24"/>
        </w:rPr>
        <w:t>VA - OBRIGAÇÕES DO CONTRATANTE</w:t>
      </w:r>
      <w:bookmarkEnd w:id="79"/>
      <w:r w:rsidR="00BC0DB8" w:rsidRPr="00EF0CD8">
        <w:rPr>
          <w:rFonts w:ascii="Times New Roman" w:hAnsi="Times New Roman" w:cs="Times New Roman"/>
          <w:sz w:val="24"/>
        </w:rPr>
        <w:t xml:space="preserve"> </w:t>
      </w:r>
    </w:p>
    <w:p w14:paraId="5C02335D"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Exigir o cumprimento de todas as obrigações assumidas pelo Contratado, de acordo com o contrato e seus anexos;</w:t>
      </w:r>
    </w:p>
    <w:p w14:paraId="5B795E43"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Receber o objeto no prazo e condições estabelecidas no Termo de Referência;</w:t>
      </w:r>
    </w:p>
    <w:p w14:paraId="5A220442"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Acompanhar e fiscalizar a execução do contrato e o cumprimento das obrigações pelo Contratado;</w:t>
      </w:r>
    </w:p>
    <w:p w14:paraId="32A9D3A1"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Aplicar ao Contratado as sanções previstas na lei e neste Contrato; </w:t>
      </w:r>
    </w:p>
    <w:p w14:paraId="0954AA1B" w14:textId="5540DE71"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Cientificar o órg</w:t>
      </w:r>
      <w:r w:rsidR="00A86AA1" w:rsidRPr="00EF0CD8">
        <w:rPr>
          <w:rFonts w:ascii="Times New Roman" w:hAnsi="Times New Roman" w:cs="Times New Roman"/>
          <w:color w:val="auto"/>
          <w:sz w:val="24"/>
          <w:szCs w:val="24"/>
        </w:rPr>
        <w:t xml:space="preserve">ão de representação judicial do Consórcio </w:t>
      </w:r>
      <w:r w:rsidRPr="00EF0CD8">
        <w:rPr>
          <w:rFonts w:ascii="Times New Roman" w:hAnsi="Times New Roman" w:cs="Times New Roman"/>
          <w:color w:val="auto"/>
          <w:sz w:val="24"/>
          <w:szCs w:val="24"/>
        </w:rPr>
        <w:t>para adoção das medidas cabíveis quando do descumprimento de obrigações pelo Contratado;</w:t>
      </w:r>
    </w:p>
    <w:p w14:paraId="100E83FC"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b/>
          <w:bCs/>
          <w:color w:val="auto"/>
          <w:sz w:val="24"/>
          <w:szCs w:val="24"/>
        </w:rPr>
      </w:pPr>
      <w:r w:rsidRPr="00EF0CD8">
        <w:rPr>
          <w:rFonts w:ascii="Times New Roman" w:hAnsi="Times New Roman" w:cs="Times New Roman"/>
          <w:color w:val="auto"/>
          <w:sz w:val="24"/>
          <w:szCs w:val="24"/>
        </w:rPr>
        <w:t xml:space="preserve"> A Administração terá o prazo de</w:t>
      </w:r>
      <w:r w:rsidRPr="00EF0CD8">
        <w:rPr>
          <w:rFonts w:ascii="Times New Roman" w:hAnsi="Times New Roman" w:cs="Times New Roman"/>
          <w:iCs/>
          <w:color w:val="auto"/>
          <w:sz w:val="24"/>
          <w:szCs w:val="24"/>
        </w:rPr>
        <w:t xml:space="preserve"> 15 (quinze) dias</w:t>
      </w:r>
      <w:r w:rsidRPr="00EF0CD8">
        <w:rPr>
          <w:rFonts w:ascii="Times New Roman" w:hAnsi="Times New Roman" w:cs="Times New Roman"/>
          <w:color w:val="auto"/>
          <w:sz w:val="24"/>
          <w:szCs w:val="24"/>
        </w:rPr>
        <w:t xml:space="preserve"> a contar da data do protocolo do requerimento para decidir, admitida a prorrogação motivada, por igual período. </w:t>
      </w:r>
    </w:p>
    <w:p w14:paraId="0B08D842"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Responder eventuais pedidos de reestabelecimento do equilíbrio econômico-financeiro feitos pelo contratado no prazo máximo de </w:t>
      </w:r>
      <w:r w:rsidRPr="00EF0CD8">
        <w:rPr>
          <w:rFonts w:ascii="Times New Roman" w:hAnsi="Times New Roman" w:cs="Times New Roman"/>
          <w:iCs/>
          <w:color w:val="auto"/>
          <w:sz w:val="24"/>
          <w:szCs w:val="24"/>
        </w:rPr>
        <w:t>15 (quinze) dias</w:t>
      </w:r>
      <w:r w:rsidRPr="00EF0CD8">
        <w:rPr>
          <w:rFonts w:ascii="Times New Roman" w:hAnsi="Times New Roman" w:cs="Times New Roman"/>
          <w:color w:val="auto"/>
          <w:sz w:val="24"/>
          <w:szCs w:val="24"/>
        </w:rPr>
        <w:t>.</w:t>
      </w:r>
    </w:p>
    <w:p w14:paraId="6D5D1153" w14:textId="77777777" w:rsidR="004F75D6" w:rsidRPr="00EF0CD8" w:rsidRDefault="004F75D6" w:rsidP="006100F9">
      <w:pPr>
        <w:pStyle w:val="Nivel2"/>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Notificar os emitentes das garantias quanto ao início de processo administrativo para apuração de descumprimento de cláusulas contratuais.</w:t>
      </w:r>
    </w:p>
    <w:p w14:paraId="266E8395"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C23DDCF" w14:textId="0E8C133C"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0" w:name="_Toc178794764"/>
      <w:r w:rsidRPr="00EF0CD8">
        <w:rPr>
          <w:rFonts w:ascii="Times New Roman" w:hAnsi="Times New Roman" w:cs="Times New Roman"/>
          <w:sz w:val="24"/>
        </w:rPr>
        <w:t>CLÁUSULA NONA - OBRIGAÇÕES DO CONTRATADO</w:t>
      </w:r>
      <w:bookmarkEnd w:id="80"/>
      <w:r w:rsidRPr="00EF0CD8">
        <w:rPr>
          <w:rFonts w:ascii="Times New Roman" w:hAnsi="Times New Roman" w:cs="Times New Roman"/>
          <w:sz w:val="24"/>
        </w:rPr>
        <w:t xml:space="preserve"> </w:t>
      </w:r>
    </w:p>
    <w:p w14:paraId="77010AAA"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Responsabilizar-se pelos vícios e danos decorrentes do objeto, de acordo com o Código de Defesa do Consumidor (</w:t>
      </w:r>
      <w:hyperlink r:id="rId41" w:history="1">
        <w:r w:rsidRPr="00EF0CD8">
          <w:rPr>
            <w:rStyle w:val="Hyperlink"/>
            <w:rFonts w:ascii="Times New Roman" w:hAnsi="Times New Roman" w:cs="Times New Roman"/>
            <w:color w:val="auto"/>
            <w:sz w:val="24"/>
            <w:szCs w:val="24"/>
          </w:rPr>
          <w:t>Lei nº 8.078, de 1990</w:t>
        </w:r>
      </w:hyperlink>
      <w:r w:rsidRPr="00EF0CD8">
        <w:rPr>
          <w:rFonts w:ascii="Times New Roman" w:hAnsi="Times New Roman" w:cs="Times New Roman"/>
          <w:color w:val="auto"/>
          <w:sz w:val="24"/>
          <w:szCs w:val="24"/>
        </w:rPr>
        <w:t>);</w:t>
      </w:r>
    </w:p>
    <w:p w14:paraId="7BE3C420"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Comunicar ao contratante, no prazo máximo de 24 (vinte e quatro) horas que antecede a data da entrega, os motivos que impossibilitem o cumprimento do prazo previsto, com a devida comprovação;</w:t>
      </w:r>
    </w:p>
    <w:p w14:paraId="6BE7EFDE" w14:textId="02275BF6"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Atender às determinações regulares emitidas pelo fiscal ou gestor do contrato ou autoridade superior e prestar todo esclarecimento ou informação por eles solicitados;</w:t>
      </w:r>
    </w:p>
    <w:p w14:paraId="3BE9F562"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EF0CD8" w:rsidRDefault="004F75D6" w:rsidP="006100F9">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14:paraId="736A6FD0" w14:textId="6310716C"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b/>
          <w:bCs/>
          <w:color w:val="auto"/>
          <w:sz w:val="24"/>
          <w:szCs w:val="24"/>
        </w:rPr>
      </w:pPr>
      <w:r w:rsidRPr="00EF0CD8">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722B3FD"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w:t>
      </w:r>
    </w:p>
    <w:p w14:paraId="0ADFC52E" w14:textId="622594AD"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Guardar sigilo sobre todas as informações obtidas em decorrência do cumprimento do contrato; </w:t>
      </w:r>
    </w:p>
    <w:p w14:paraId="459C28AA"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2" w:anchor="art124" w:history="1">
        <w:r w:rsidRPr="00EF0CD8">
          <w:rPr>
            <w:rStyle w:val="Hyperlink"/>
            <w:rFonts w:ascii="Times New Roman" w:hAnsi="Times New Roman" w:cs="Times New Roman"/>
            <w:color w:val="auto"/>
            <w:sz w:val="24"/>
            <w:szCs w:val="24"/>
          </w:rPr>
          <w:t>art. 124, II, d, da Lei nº 14.133, de 2021.</w:t>
        </w:r>
      </w:hyperlink>
    </w:p>
    <w:p w14:paraId="2DF90EF2" w14:textId="77777777" w:rsidR="003E2D2D"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Cumprir, além dos postulados legais vigentes de âmbito federal, estadual ou municipal, as norm</w:t>
      </w:r>
      <w:bookmarkStart w:id="81" w:name="_Ref118293001"/>
      <w:r w:rsidR="003E2D2D" w:rsidRPr="00EF0CD8">
        <w:rPr>
          <w:rFonts w:ascii="Times New Roman" w:hAnsi="Times New Roman" w:cs="Times New Roman"/>
          <w:color w:val="auto"/>
          <w:sz w:val="24"/>
          <w:szCs w:val="24"/>
        </w:rPr>
        <w:t>as de segurança do contratante;</w:t>
      </w:r>
    </w:p>
    <w:p w14:paraId="537306CB" w14:textId="77777777" w:rsidR="003E2D2D"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1"/>
    </w:p>
    <w:p w14:paraId="153B64FC" w14:textId="77777777" w:rsidR="003E2D2D"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Orientar e treinar seus empregados sobre os deveres previstos na Lei nº 13.709, de 14 de agosto de 2018, adotando medidas eficazes para proteção de dados pessoais a que tenha acesso por fo</w:t>
      </w:r>
      <w:r w:rsidR="003E2D2D" w:rsidRPr="00EF0CD8">
        <w:rPr>
          <w:rFonts w:ascii="Times New Roman" w:hAnsi="Times New Roman" w:cs="Times New Roman"/>
          <w:color w:val="auto"/>
          <w:sz w:val="24"/>
          <w:szCs w:val="24"/>
        </w:rPr>
        <w:t>rça da execução deste contrato;</w:t>
      </w:r>
    </w:p>
    <w:p w14:paraId="63EF4F13" w14:textId="77777777" w:rsidR="003E2D2D"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w:t>
      </w:r>
      <w:r w:rsidRPr="00EF0CD8">
        <w:rPr>
          <w:rFonts w:ascii="Times New Roman" w:hAnsi="Times New Roman" w:cs="Times New Roman"/>
          <w:color w:val="auto"/>
          <w:sz w:val="24"/>
          <w:szCs w:val="24"/>
          <w:lang w:eastAsia="en-US"/>
        </w:rPr>
        <w:t>e execução do objeto</w:t>
      </w:r>
      <w:r w:rsidRPr="00EF0CD8">
        <w:rPr>
          <w:rFonts w:ascii="Times New Roman" w:hAnsi="Times New Roman" w:cs="Times New Roman"/>
          <w:color w:val="auto"/>
          <w:sz w:val="24"/>
          <w:szCs w:val="24"/>
        </w:rPr>
        <w:t xml:space="preserve"> e nas melhores condições de s</w:t>
      </w:r>
      <w:r w:rsidR="003E2D2D" w:rsidRPr="00EF0CD8">
        <w:rPr>
          <w:rFonts w:ascii="Times New Roman" w:hAnsi="Times New Roman" w:cs="Times New Roman"/>
          <w:color w:val="auto"/>
          <w:sz w:val="24"/>
          <w:szCs w:val="24"/>
        </w:rPr>
        <w:t>egurança, higiene e disciplina.</w:t>
      </w:r>
    </w:p>
    <w:p w14:paraId="078290F5" w14:textId="77777777" w:rsidR="003E2D2D"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Submeter previamente, por escrito, ao contratante, para análise e aprovação, quaisquer mudanças nos métodos executivos que fujam às especificações do memorial descr</w:t>
      </w:r>
      <w:bookmarkStart w:id="82" w:name="_Ref118293030"/>
      <w:r w:rsidR="003E2D2D" w:rsidRPr="00EF0CD8">
        <w:rPr>
          <w:rFonts w:ascii="Times New Roman" w:hAnsi="Times New Roman" w:cs="Times New Roman"/>
          <w:color w:val="auto"/>
          <w:sz w:val="24"/>
          <w:szCs w:val="24"/>
        </w:rPr>
        <w:t>itivo ou instrumento congênere.</w:t>
      </w:r>
    </w:p>
    <w:p w14:paraId="102F36BF" w14:textId="36FFC9C4"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82"/>
    </w:p>
    <w:p w14:paraId="7E53F415" w14:textId="77777777" w:rsidR="004F75D6" w:rsidRPr="00EF0CD8" w:rsidRDefault="004F75D6" w:rsidP="006100F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5C7BA65" w14:textId="2FF547EF" w:rsidR="004F75D6" w:rsidRPr="00EF0CD8" w:rsidRDefault="004F75D6" w:rsidP="006100F9">
      <w:pPr>
        <w:pStyle w:val="Nivel01"/>
        <w:numPr>
          <w:ilvl w:val="0"/>
          <w:numId w:val="13"/>
        </w:numPr>
        <w:tabs>
          <w:tab w:val="left" w:pos="284"/>
          <w:tab w:val="left" w:pos="426"/>
        </w:tabs>
        <w:spacing w:before="0"/>
        <w:ind w:left="0" w:firstLine="0"/>
        <w:rPr>
          <w:rFonts w:ascii="Times New Roman" w:hAnsi="Times New Roman" w:cs="Times New Roman"/>
          <w:sz w:val="24"/>
        </w:rPr>
      </w:pPr>
      <w:bookmarkStart w:id="83" w:name="_Toc178794765"/>
      <w:r w:rsidRPr="00EF0CD8">
        <w:rPr>
          <w:rFonts w:ascii="Times New Roman" w:hAnsi="Times New Roman" w:cs="Times New Roman"/>
          <w:sz w:val="24"/>
        </w:rPr>
        <w:t>CLÁUSULA DÉCIMA– GARANTIA DE EXECUÇÃO</w:t>
      </w:r>
      <w:bookmarkEnd w:id="83"/>
      <w:r w:rsidRPr="00EF0CD8">
        <w:rPr>
          <w:rFonts w:ascii="Times New Roman" w:hAnsi="Times New Roman" w:cs="Times New Roman"/>
          <w:sz w:val="24"/>
        </w:rPr>
        <w:t xml:space="preserve"> </w:t>
      </w:r>
      <w:r w:rsidR="00BC0DB8" w:rsidRPr="00EF0CD8">
        <w:rPr>
          <w:rFonts w:ascii="Times New Roman" w:hAnsi="Times New Roman" w:cs="Times New Roman"/>
          <w:sz w:val="24"/>
        </w:rPr>
        <w:t xml:space="preserve"> </w:t>
      </w:r>
    </w:p>
    <w:p w14:paraId="0A469CC5" w14:textId="4771C506" w:rsidR="004F75D6" w:rsidRPr="00EF0CD8" w:rsidRDefault="004F75D6"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haverá exigência de garantia contratual da execução.</w:t>
      </w:r>
    </w:p>
    <w:p w14:paraId="51F8F095" w14:textId="77777777" w:rsidR="004F75D6" w:rsidRPr="00EF0CD8" w:rsidRDefault="004F75D6" w:rsidP="006100F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3254C0" w14:textId="6BA265D5"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4" w:name="_Toc178794766"/>
      <w:r w:rsidRPr="00EF0CD8">
        <w:rPr>
          <w:rFonts w:ascii="Times New Roman" w:hAnsi="Times New Roman" w:cs="Times New Roman"/>
          <w:sz w:val="24"/>
        </w:rPr>
        <w:t>CLÁUSULA DÉCIMA PRIMEIRA – INFRAÇÕES E SANÇÕES ADMINISTRATIVAS</w:t>
      </w:r>
      <w:bookmarkEnd w:id="84"/>
      <w:r w:rsidR="00BC0DB8" w:rsidRPr="00EF0CD8">
        <w:rPr>
          <w:rFonts w:ascii="Times New Roman" w:hAnsi="Times New Roman" w:cs="Times New Roman"/>
          <w:sz w:val="24"/>
        </w:rPr>
        <w:t xml:space="preserve"> </w:t>
      </w:r>
    </w:p>
    <w:p w14:paraId="33C1BF55" w14:textId="3468328B" w:rsidR="00BF203B" w:rsidRPr="00EF0CD8" w:rsidRDefault="00BF203B"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Comete </w:t>
      </w:r>
      <w:r w:rsidRPr="00EF0CD8">
        <w:rPr>
          <w:rFonts w:ascii="Times New Roman" w:hAnsi="Times New Roman" w:cs="Times New Roman"/>
          <w:color w:val="auto"/>
          <w:sz w:val="24"/>
          <w:szCs w:val="24"/>
        </w:rPr>
        <w:t>infração</w:t>
      </w:r>
      <w:r w:rsidRPr="00EF0CD8">
        <w:rPr>
          <w:rStyle w:val="normaltextrun"/>
          <w:rFonts w:ascii="Times New Roman" w:hAnsi="Times New Roman" w:cs="Times New Roman"/>
          <w:color w:val="auto"/>
          <w:sz w:val="24"/>
          <w:szCs w:val="24"/>
        </w:rPr>
        <w:t xml:space="preserve"> administrativa, nos termos da Lei nº 14.133, de 2021, o Contratado que:</w:t>
      </w:r>
    </w:p>
    <w:p w14:paraId="57813FAB"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der causa à inexecução parcial do contrato;</w:t>
      </w:r>
    </w:p>
    <w:p w14:paraId="24ED03E5"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der causa à inexecução parcial do contrato que cause grave dano à Administração ou ao funcionamento dos serviços públicos ou ao interesse coletivo;</w:t>
      </w:r>
    </w:p>
    <w:p w14:paraId="0E2A1286"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der causa à inexecução total do contrato;</w:t>
      </w:r>
    </w:p>
    <w:p w14:paraId="6EA994FD"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ensejar o retardamento da execução ou da entrega do objeto da contratação sem motivo justificado;</w:t>
      </w:r>
    </w:p>
    <w:p w14:paraId="4C30E489"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apresentar documentação falsa ou prestar declaração falsa durante a execução do contrato;</w:t>
      </w:r>
    </w:p>
    <w:p w14:paraId="507DCA47"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praticar ato fraudulento na execução do contrato;</w:t>
      </w:r>
    </w:p>
    <w:p w14:paraId="02339BB3" w14:textId="77777777" w:rsidR="00EE44D6"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comportar-se de modo inidôneo ou cometer fraude de qualquer natureza;</w:t>
      </w:r>
    </w:p>
    <w:p w14:paraId="0A39B85D" w14:textId="10E8C087" w:rsidR="00BF203B" w:rsidRPr="00EF0CD8" w:rsidRDefault="00BF203B" w:rsidP="006100F9">
      <w:pPr>
        <w:pStyle w:val="paragraph"/>
        <w:numPr>
          <w:ilvl w:val="0"/>
          <w:numId w:val="37"/>
        </w:numPr>
        <w:tabs>
          <w:tab w:val="left" w:pos="284"/>
        </w:tabs>
        <w:spacing w:before="0" w:beforeAutospacing="0" w:after="0" w:afterAutospacing="0"/>
        <w:ind w:left="0" w:firstLine="0"/>
        <w:jc w:val="both"/>
        <w:textAlignment w:val="baseline"/>
      </w:pPr>
      <w:r w:rsidRPr="00EF0CD8">
        <w:rPr>
          <w:rStyle w:val="normaltextrun"/>
        </w:rPr>
        <w:t>praticar ato lesivo previsto no art. 5º da Lei nº 12.846, de 1º de agosto de 2013.</w:t>
      </w:r>
    </w:p>
    <w:p w14:paraId="6362793C" w14:textId="77777777" w:rsidR="00BF203B" w:rsidRPr="00EF0CD8" w:rsidRDefault="00BF203B" w:rsidP="006100F9">
      <w:pPr>
        <w:pStyle w:val="Nivel2"/>
        <w:numPr>
          <w:ilvl w:val="1"/>
          <w:numId w:val="13"/>
        </w:numPr>
        <w:tabs>
          <w:tab w:val="left" w:pos="426"/>
        </w:tabs>
        <w:spacing w:before="0" w:after="0" w:line="240" w:lineRule="auto"/>
        <w:ind w:left="0" w:firstLine="0"/>
        <w:rPr>
          <w:rStyle w:val="normaltextrun"/>
          <w:rFonts w:ascii="Times New Roman" w:hAnsi="Times New Roman" w:cs="Times New Roman"/>
          <w:i/>
          <w:color w:val="auto"/>
          <w:sz w:val="24"/>
          <w:szCs w:val="24"/>
        </w:rPr>
      </w:pPr>
      <w:r w:rsidRPr="00EF0CD8">
        <w:rPr>
          <w:rStyle w:val="normaltextrun"/>
          <w:rFonts w:ascii="Times New Roman" w:hAnsi="Times New Roman" w:cs="Times New Roman"/>
          <w:color w:val="auto"/>
          <w:sz w:val="24"/>
          <w:szCs w:val="24"/>
        </w:rPr>
        <w:t xml:space="preserve">Serão </w:t>
      </w:r>
      <w:r w:rsidRPr="00EF0CD8">
        <w:rPr>
          <w:rFonts w:ascii="Times New Roman" w:hAnsi="Times New Roman" w:cs="Times New Roman"/>
          <w:color w:val="auto"/>
          <w:sz w:val="24"/>
          <w:szCs w:val="24"/>
        </w:rPr>
        <w:t>aplicadas</w:t>
      </w:r>
      <w:r w:rsidRPr="00EF0CD8">
        <w:rPr>
          <w:rStyle w:val="normaltextrun"/>
          <w:rFonts w:ascii="Times New Roman" w:hAnsi="Times New Roman" w:cs="Times New Roman"/>
          <w:color w:val="auto"/>
          <w:sz w:val="24"/>
          <w:szCs w:val="24"/>
        </w:rPr>
        <w:t xml:space="preserve"> ao Contratado que incorrer nas infrações acima descritas as seguintes sanções:</w:t>
      </w:r>
    </w:p>
    <w:p w14:paraId="53D1EE81" w14:textId="77777777" w:rsidR="00BF203B" w:rsidRPr="00EF0CD8" w:rsidRDefault="00BF203B" w:rsidP="006100F9">
      <w:pPr>
        <w:pStyle w:val="Nivel3"/>
        <w:numPr>
          <w:ilvl w:val="2"/>
          <w:numId w:val="13"/>
        </w:numPr>
        <w:tabs>
          <w:tab w:val="left" w:pos="993"/>
        </w:tabs>
        <w:spacing w:before="0" w:after="0" w:line="240" w:lineRule="auto"/>
        <w:ind w:left="0" w:firstLine="0"/>
        <w:rPr>
          <w:rStyle w:val="normaltextrun"/>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Advertência, quando o Contratado der causa à inexecução parcial do contrato, sempre que não se justificar a imposição de penalidade mais grave;</w:t>
      </w:r>
    </w:p>
    <w:p w14:paraId="37B7A06F" w14:textId="77777777" w:rsidR="00BF203B" w:rsidRPr="00EF0CD8" w:rsidRDefault="00BF203B" w:rsidP="006100F9">
      <w:pPr>
        <w:pStyle w:val="Nivel3"/>
        <w:numPr>
          <w:ilvl w:val="2"/>
          <w:numId w:val="13"/>
        </w:numPr>
        <w:tabs>
          <w:tab w:val="left" w:pos="993"/>
        </w:tabs>
        <w:spacing w:before="0" w:after="0" w:line="240" w:lineRule="auto"/>
        <w:ind w:left="0" w:firstLine="0"/>
        <w:rPr>
          <w:rStyle w:val="normaltextrun"/>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Impedimento de licitar e contratar, quando praticadas as condutas descritas nas alíneas “b”, “c” e “d” do subitem acima, sempre que não se justificar a imposição de penalidade mais grave;</w:t>
      </w:r>
    </w:p>
    <w:p w14:paraId="1A928670" w14:textId="77777777" w:rsidR="00BF203B" w:rsidRPr="00EF0CD8" w:rsidRDefault="00BF203B" w:rsidP="006100F9">
      <w:pPr>
        <w:pStyle w:val="Nivel3"/>
        <w:numPr>
          <w:ilvl w:val="2"/>
          <w:numId w:val="13"/>
        </w:numPr>
        <w:tabs>
          <w:tab w:val="left" w:pos="993"/>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23C2E70" w14:textId="77777777" w:rsidR="00BF203B" w:rsidRPr="00EF0CD8" w:rsidRDefault="00BF203B" w:rsidP="006100F9">
      <w:pPr>
        <w:pStyle w:val="Nivel3"/>
        <w:numPr>
          <w:ilvl w:val="2"/>
          <w:numId w:val="13"/>
        </w:numPr>
        <w:tabs>
          <w:tab w:val="left" w:pos="993"/>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Multa:</w:t>
      </w:r>
    </w:p>
    <w:p w14:paraId="59CE378F" w14:textId="77777777" w:rsidR="00BF203B" w:rsidRPr="00EF0CD8" w:rsidRDefault="00BF203B" w:rsidP="006100F9">
      <w:pPr>
        <w:pStyle w:val="Nivel4"/>
        <w:numPr>
          <w:ilvl w:val="3"/>
          <w:numId w:val="13"/>
        </w:numPr>
        <w:tabs>
          <w:tab w:val="left" w:pos="851"/>
          <w:tab w:val="left" w:pos="993"/>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sz w:val="24"/>
          <w:szCs w:val="24"/>
        </w:rPr>
        <w:t xml:space="preserve">Moratória, para as infrações descritas no item “d”, de </w:t>
      </w:r>
      <w:r w:rsidRPr="00EF0CD8">
        <w:rPr>
          <w:rStyle w:val="normaltextrun"/>
          <w:rFonts w:ascii="Times New Roman" w:hAnsi="Times New Roman" w:cs="Times New Roman"/>
          <w:b/>
          <w:sz w:val="24"/>
          <w:szCs w:val="24"/>
        </w:rPr>
        <w:t>0,5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meio</w:t>
      </w:r>
      <w:r w:rsidRPr="00EF0CD8">
        <w:rPr>
          <w:rStyle w:val="normaltextrun"/>
          <w:rFonts w:ascii="Times New Roman" w:hAnsi="Times New Roman" w:cs="Times New Roman"/>
          <w:sz w:val="24"/>
          <w:szCs w:val="24"/>
        </w:rPr>
        <w:t xml:space="preserve"> por cento) por dia de atraso injustificado sobre o valor da parcela inadimplida, até o limite de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xml:space="preserve">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dias</w:t>
      </w:r>
    </w:p>
    <w:p w14:paraId="57363D9F" w14:textId="77777777" w:rsidR="00BF203B" w:rsidRPr="00EF0CD8" w:rsidRDefault="00BF203B" w:rsidP="006100F9">
      <w:pPr>
        <w:pStyle w:val="Nivel4"/>
        <w:numPr>
          <w:ilvl w:val="3"/>
          <w:numId w:val="13"/>
        </w:numPr>
        <w:tabs>
          <w:tab w:val="left" w:pos="851"/>
          <w:tab w:val="left" w:pos="993"/>
        </w:tabs>
        <w:spacing w:before="0" w:after="0" w:line="240" w:lineRule="auto"/>
        <w:ind w:left="0" w:firstLine="0"/>
        <w:rPr>
          <w:rStyle w:val="normaltextrun"/>
          <w:rFonts w:ascii="Times New Roman" w:hAnsi="Times New Roman" w:cs="Times New Roman"/>
          <w:sz w:val="24"/>
          <w:szCs w:val="24"/>
        </w:rPr>
      </w:pPr>
      <w:r w:rsidRPr="00EF0CD8">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6E6D0FB" w14:textId="77777777" w:rsidR="00BF203B" w:rsidRPr="00EF0CD8" w:rsidRDefault="00BF203B" w:rsidP="006100F9">
      <w:pPr>
        <w:pStyle w:val="Nvel4-R"/>
        <w:numPr>
          <w:ilvl w:val="4"/>
          <w:numId w:val="32"/>
        </w:numPr>
        <w:tabs>
          <w:tab w:val="left" w:pos="993"/>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FEC0D50" w14:textId="77777777" w:rsidR="00BF203B" w:rsidRPr="00EF0CD8" w:rsidRDefault="00BF203B" w:rsidP="006100F9">
      <w:pPr>
        <w:pStyle w:val="Nivel4"/>
        <w:numPr>
          <w:ilvl w:val="3"/>
          <w:numId w:val="13"/>
        </w:numPr>
        <w:tabs>
          <w:tab w:val="left" w:pos="1134"/>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as infrações descritas acima alíneas “</w:t>
      </w:r>
      <w:r w:rsidRPr="00EF0CD8">
        <w:rPr>
          <w:rStyle w:val="normaltextrun"/>
          <w:rFonts w:ascii="Times New Roman" w:hAnsi="Times New Roman" w:cs="Times New Roman"/>
          <w:b/>
          <w:sz w:val="24"/>
          <w:szCs w:val="24"/>
        </w:rPr>
        <w:t>e</w:t>
      </w:r>
      <w:r w:rsidRPr="00EF0CD8">
        <w:rPr>
          <w:rStyle w:val="normaltextrun"/>
          <w:rFonts w:ascii="Times New Roman" w:hAnsi="Times New Roman" w:cs="Times New Roman"/>
          <w:sz w:val="24"/>
          <w:szCs w:val="24"/>
        </w:rPr>
        <w:t>” a “</w:t>
      </w:r>
      <w:r w:rsidRPr="00EF0CD8">
        <w:rPr>
          <w:rStyle w:val="normaltextrun"/>
          <w:rFonts w:ascii="Times New Roman" w:hAnsi="Times New Roman" w:cs="Times New Roman"/>
          <w:b/>
          <w:sz w:val="24"/>
          <w:szCs w:val="24"/>
        </w:rPr>
        <w:t>h</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30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trinta</w:t>
      </w:r>
      <w:r w:rsidRPr="00EF0CD8">
        <w:rPr>
          <w:rStyle w:val="normaltextrun"/>
          <w:rFonts w:ascii="Times New Roman" w:hAnsi="Times New Roman" w:cs="Times New Roman"/>
          <w:sz w:val="24"/>
          <w:szCs w:val="24"/>
        </w:rPr>
        <w:t xml:space="preserve"> por cento) do valor da contratação.</w:t>
      </w:r>
    </w:p>
    <w:p w14:paraId="4DC7B7FD" w14:textId="77777777" w:rsidR="00BF203B" w:rsidRPr="00EF0CD8" w:rsidRDefault="00BF203B" w:rsidP="006100F9">
      <w:pPr>
        <w:pStyle w:val="Nivel4"/>
        <w:numPr>
          <w:ilvl w:val="3"/>
          <w:numId w:val="13"/>
        </w:numPr>
        <w:tabs>
          <w:tab w:val="left" w:pos="1134"/>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inexecução total do contrato prevista acima na alínea “</w:t>
      </w:r>
      <w:r w:rsidRPr="00EF0CD8">
        <w:rPr>
          <w:rStyle w:val="normaltextrun"/>
          <w:rFonts w:ascii="Times New Roman" w:hAnsi="Times New Roman" w:cs="Times New Roman"/>
          <w:b/>
          <w:sz w:val="24"/>
          <w:szCs w:val="24"/>
        </w:rPr>
        <w:t>c</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do valor da contratação.</w:t>
      </w:r>
    </w:p>
    <w:p w14:paraId="01EA3D8E" w14:textId="77777777" w:rsidR="00BF203B" w:rsidRPr="00EF0CD8" w:rsidRDefault="00BF203B" w:rsidP="006100F9">
      <w:pPr>
        <w:pStyle w:val="Nivel4"/>
        <w:numPr>
          <w:ilvl w:val="3"/>
          <w:numId w:val="13"/>
        </w:numPr>
        <w:tabs>
          <w:tab w:val="left" w:pos="1134"/>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infração descrita acima na alínea “</w:t>
      </w:r>
      <w:r w:rsidRPr="00EF0CD8">
        <w:rPr>
          <w:rStyle w:val="normaltextrun"/>
          <w:rFonts w:ascii="Times New Roman" w:hAnsi="Times New Roman" w:cs="Times New Roman"/>
          <w:b/>
          <w:sz w:val="24"/>
          <w:szCs w:val="24"/>
        </w:rPr>
        <w:t>b</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dez</w:t>
      </w:r>
      <w:r w:rsidRPr="00EF0CD8">
        <w:rPr>
          <w:rStyle w:val="normaltextrun"/>
          <w:rFonts w:ascii="Times New Roman" w:hAnsi="Times New Roman" w:cs="Times New Roman"/>
          <w:sz w:val="24"/>
          <w:szCs w:val="24"/>
        </w:rPr>
        <w:t xml:space="preserve"> por cento) do valor da contratação.</w:t>
      </w:r>
    </w:p>
    <w:p w14:paraId="12481F7F" w14:textId="77777777" w:rsidR="00BF203B" w:rsidRPr="00EF0CD8" w:rsidRDefault="00BF203B" w:rsidP="006100F9">
      <w:pPr>
        <w:pStyle w:val="Nivel4"/>
        <w:numPr>
          <w:ilvl w:val="3"/>
          <w:numId w:val="13"/>
        </w:numPr>
        <w:tabs>
          <w:tab w:val="left" w:pos="1134"/>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sz w:val="24"/>
          <w:szCs w:val="24"/>
        </w:rPr>
        <w:lastRenderedPageBreak/>
        <w:t xml:space="preserve">Compensatória, em substituição à multa moratória para a infração descrita acima na alínea “d”,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quinze</w:t>
      </w:r>
      <w:r w:rsidRPr="00EF0CD8">
        <w:rPr>
          <w:rStyle w:val="normaltextrun"/>
          <w:rFonts w:ascii="Times New Roman" w:hAnsi="Times New Roman" w:cs="Times New Roman"/>
          <w:sz w:val="24"/>
          <w:szCs w:val="24"/>
        </w:rPr>
        <w:t xml:space="preserve"> por cento) do valor da contratação.</w:t>
      </w:r>
    </w:p>
    <w:p w14:paraId="73ECF35F" w14:textId="77777777" w:rsidR="00BF203B" w:rsidRPr="00EF0CD8" w:rsidRDefault="00BF203B" w:rsidP="006100F9">
      <w:pPr>
        <w:pStyle w:val="Nivel4"/>
        <w:numPr>
          <w:ilvl w:val="3"/>
          <w:numId w:val="13"/>
        </w:numPr>
        <w:tabs>
          <w:tab w:val="left" w:pos="1134"/>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sz w:val="24"/>
          <w:szCs w:val="24"/>
        </w:rPr>
        <w:t>Compensatória, para a infração descrita acima na alínea “</w:t>
      </w:r>
      <w:r w:rsidRPr="00EF0CD8">
        <w:rPr>
          <w:rStyle w:val="normaltextrun"/>
          <w:rFonts w:ascii="Times New Roman" w:hAnsi="Times New Roman" w:cs="Times New Roman"/>
          <w:b/>
          <w:sz w:val="24"/>
          <w:szCs w:val="24"/>
        </w:rPr>
        <w:t>a</w:t>
      </w:r>
      <w:r w:rsidRPr="00EF0CD8">
        <w:rPr>
          <w:rStyle w:val="normaltextrun"/>
          <w:rFonts w:ascii="Times New Roman" w:hAnsi="Times New Roman" w:cs="Times New Roman"/>
          <w:sz w:val="24"/>
          <w:szCs w:val="24"/>
        </w:rPr>
        <w:t xml:space="preserve">”, de </w:t>
      </w:r>
      <w:r w:rsidRPr="00EF0CD8">
        <w:rPr>
          <w:rStyle w:val="normaltextrun"/>
          <w:rFonts w:ascii="Times New Roman" w:hAnsi="Times New Roman" w:cs="Times New Roman"/>
          <w:b/>
          <w:sz w:val="24"/>
          <w:szCs w:val="24"/>
        </w:rPr>
        <w:t>5</w:t>
      </w:r>
      <w:r w:rsidRPr="00EF0CD8">
        <w:rPr>
          <w:rStyle w:val="normaltextrun"/>
          <w:rFonts w:ascii="Times New Roman" w:hAnsi="Times New Roman" w:cs="Times New Roman"/>
          <w:sz w:val="24"/>
          <w:szCs w:val="24"/>
        </w:rPr>
        <w:t>% (</w:t>
      </w:r>
      <w:r w:rsidRPr="00EF0CD8">
        <w:rPr>
          <w:rStyle w:val="normaltextrun"/>
          <w:rFonts w:ascii="Times New Roman" w:hAnsi="Times New Roman" w:cs="Times New Roman"/>
          <w:b/>
          <w:sz w:val="24"/>
          <w:szCs w:val="24"/>
        </w:rPr>
        <w:t>cinco</w:t>
      </w:r>
      <w:r w:rsidRPr="00EF0CD8">
        <w:rPr>
          <w:rStyle w:val="normaltextrun"/>
          <w:rFonts w:ascii="Times New Roman" w:hAnsi="Times New Roman" w:cs="Times New Roman"/>
          <w:sz w:val="24"/>
          <w:szCs w:val="24"/>
        </w:rPr>
        <w:t xml:space="preserve"> por cento) a </w:t>
      </w:r>
      <w:r w:rsidRPr="00EF0CD8">
        <w:rPr>
          <w:rStyle w:val="normaltextrun"/>
          <w:rFonts w:ascii="Times New Roman" w:hAnsi="Times New Roman" w:cs="Times New Roman"/>
          <w:b/>
          <w:sz w:val="24"/>
          <w:szCs w:val="24"/>
        </w:rPr>
        <w:t>10</w:t>
      </w:r>
      <w:r w:rsidRPr="00EF0CD8">
        <w:rPr>
          <w:rStyle w:val="normaltextrun"/>
          <w:rFonts w:ascii="Times New Roman" w:hAnsi="Times New Roman" w:cs="Times New Roman"/>
          <w:sz w:val="24"/>
          <w:szCs w:val="24"/>
        </w:rPr>
        <w:t>% (d</w:t>
      </w:r>
      <w:r w:rsidRPr="00EF0CD8">
        <w:rPr>
          <w:rStyle w:val="normaltextrun"/>
          <w:rFonts w:ascii="Times New Roman" w:hAnsi="Times New Roman" w:cs="Times New Roman"/>
          <w:b/>
          <w:sz w:val="24"/>
          <w:szCs w:val="24"/>
        </w:rPr>
        <w:t>ez</w:t>
      </w:r>
      <w:r w:rsidRPr="00EF0CD8">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6441891B" w14:textId="77777777" w:rsidR="00BF203B" w:rsidRPr="00EF0CD8" w:rsidRDefault="00BF203B" w:rsidP="006100F9">
      <w:pPr>
        <w:pStyle w:val="Nivel5"/>
        <w:numPr>
          <w:ilvl w:val="4"/>
          <w:numId w:val="13"/>
        </w:numPr>
        <w:tabs>
          <w:tab w:val="left" w:pos="993"/>
        </w:tabs>
        <w:spacing w:before="0" w:after="0" w:line="240" w:lineRule="auto"/>
        <w:ind w:left="0" w:firstLine="0"/>
        <w:rPr>
          <w:rFonts w:ascii="Times New Roman" w:hAnsi="Times New Roman" w:cs="Times New Roman"/>
          <w:sz w:val="24"/>
          <w:szCs w:val="24"/>
        </w:rPr>
      </w:pPr>
      <w:r w:rsidRPr="00EF0CD8">
        <w:rPr>
          <w:rStyle w:val="normaltextrun"/>
          <w:rFonts w:ascii="Times New Roman" w:hAnsi="Times New Roman" w:cs="Times New Roman"/>
          <w:iCs/>
          <w:sz w:val="24"/>
          <w:szCs w:val="24"/>
        </w:rPr>
        <w:t xml:space="preserve">Deixar de entregar item solicitado em ordem de fornecimento sem comprovar motivo justo ou fator superveniente imprevisível. </w:t>
      </w:r>
    </w:p>
    <w:p w14:paraId="4135CBEB" w14:textId="77777777" w:rsidR="00BF203B" w:rsidRPr="00EF0CD8" w:rsidRDefault="00BF203B"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aplicação das sanções previstas neste </w:t>
      </w:r>
      <w:r w:rsidRPr="00EF0CD8">
        <w:rPr>
          <w:rFonts w:ascii="Times New Roman" w:hAnsi="Times New Roman" w:cs="Times New Roman"/>
          <w:color w:val="auto"/>
          <w:sz w:val="24"/>
          <w:szCs w:val="24"/>
        </w:rPr>
        <w:t xml:space="preserve">Termo de Referência </w:t>
      </w:r>
      <w:r w:rsidRPr="00EF0CD8">
        <w:rPr>
          <w:rStyle w:val="normaltextrun"/>
          <w:rFonts w:ascii="Times New Roman" w:hAnsi="Times New Roman" w:cs="Times New Roman"/>
          <w:color w:val="auto"/>
          <w:sz w:val="24"/>
          <w:szCs w:val="24"/>
        </w:rPr>
        <w:t>não exclui, em hipótese alguma, a obrigação de reparação integral do dano causado ao Contratante.</w:t>
      </w:r>
    </w:p>
    <w:p w14:paraId="47DCBA8E" w14:textId="77777777" w:rsidR="00BF203B" w:rsidRPr="00EF0CD8" w:rsidRDefault="00BF203B"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Todas as sanções previstas neste </w:t>
      </w:r>
      <w:r w:rsidRPr="00EF0CD8">
        <w:rPr>
          <w:rFonts w:ascii="Times New Roman" w:hAnsi="Times New Roman" w:cs="Times New Roman"/>
          <w:color w:val="auto"/>
          <w:sz w:val="24"/>
          <w:szCs w:val="24"/>
        </w:rPr>
        <w:t>Termo de Referência</w:t>
      </w:r>
      <w:r w:rsidRPr="00EF0CD8">
        <w:rPr>
          <w:rStyle w:val="normaltextrun"/>
          <w:rFonts w:ascii="Times New Roman" w:hAnsi="Times New Roman" w:cs="Times New Roman"/>
          <w:color w:val="auto"/>
          <w:sz w:val="24"/>
          <w:szCs w:val="24"/>
        </w:rPr>
        <w:t xml:space="preserve"> poderão ser aplicadas cumulativamente com a multa.</w:t>
      </w:r>
    </w:p>
    <w:p w14:paraId="79EDBEA9" w14:textId="77777777" w:rsidR="00BF203B" w:rsidRPr="00EF0CD8" w:rsidRDefault="00BF203B"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Antes da aplicação da </w:t>
      </w:r>
      <w:r w:rsidRPr="00EF0CD8">
        <w:rPr>
          <w:rStyle w:val="normaltextrun"/>
          <w:rFonts w:ascii="Times New Roman" w:hAnsi="Times New Roman" w:cs="Times New Roman"/>
          <w:color w:val="auto"/>
          <w:sz w:val="24"/>
          <w:szCs w:val="24"/>
        </w:rPr>
        <w:t>multa</w:t>
      </w:r>
      <w:r w:rsidRPr="00EF0CD8">
        <w:rPr>
          <w:rFonts w:ascii="Times New Roman" w:hAnsi="Times New Roman" w:cs="Times New Roman"/>
          <w:color w:val="auto"/>
          <w:sz w:val="24"/>
          <w:szCs w:val="24"/>
        </w:rPr>
        <w:t xml:space="preserve"> será facultada a defesa do interessado no prazo de 15 (quinze) dias úteis, contado da data de sua intimação</w:t>
      </w:r>
      <w:r w:rsidRPr="00EF0CD8">
        <w:rPr>
          <w:rStyle w:val="normaltextrun"/>
          <w:rFonts w:ascii="Times New Roman" w:hAnsi="Times New Roman" w:cs="Times New Roman"/>
          <w:color w:val="auto"/>
          <w:sz w:val="24"/>
          <w:szCs w:val="24"/>
        </w:rPr>
        <w:t>.</w:t>
      </w:r>
    </w:p>
    <w:p w14:paraId="30B85ADF" w14:textId="77777777" w:rsidR="00BF203B" w:rsidRPr="00EF0CD8" w:rsidRDefault="00BF203B"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Se a multa aplicada e as indenizações cabíveis forem superiores ao valor do pagamento </w:t>
      </w:r>
      <w:r w:rsidRPr="00EF0CD8">
        <w:rPr>
          <w:rFonts w:ascii="Times New Roman" w:hAnsi="Times New Roman" w:cs="Times New Roman"/>
          <w:color w:val="auto"/>
          <w:sz w:val="24"/>
          <w:szCs w:val="24"/>
        </w:rPr>
        <w:t>eventualmente</w:t>
      </w:r>
      <w:r w:rsidRPr="00EF0CD8">
        <w:rPr>
          <w:rStyle w:val="normaltextrun"/>
          <w:rFonts w:ascii="Times New Roman" w:hAnsi="Times New Roman" w:cs="Times New Roman"/>
          <w:color w:val="auto"/>
          <w:sz w:val="24"/>
          <w:szCs w:val="24"/>
        </w:rPr>
        <w:t xml:space="preserve"> devido pelo Contratante ao Contratado, além da perda desse valor, a diferença será descontada da garantia prestada ou será cobrada judicialmente.</w:t>
      </w:r>
    </w:p>
    <w:p w14:paraId="2B82F20F" w14:textId="77777777" w:rsidR="00BF203B" w:rsidRPr="00EF0CD8" w:rsidRDefault="00BF203B" w:rsidP="006100F9">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multa poderá ser recolhida </w:t>
      </w:r>
      <w:r w:rsidRPr="00EF0CD8">
        <w:rPr>
          <w:rFonts w:ascii="Times New Roman" w:hAnsi="Times New Roman" w:cs="Times New Roman"/>
          <w:color w:val="auto"/>
          <w:sz w:val="24"/>
          <w:szCs w:val="24"/>
        </w:rPr>
        <w:t>administrativamente</w:t>
      </w:r>
      <w:r w:rsidRPr="00EF0CD8">
        <w:rPr>
          <w:rStyle w:val="normaltextrun"/>
          <w:rFonts w:ascii="Times New Roman" w:hAnsi="Times New Roman" w:cs="Times New Roman"/>
          <w:color w:val="auto"/>
          <w:sz w:val="24"/>
          <w:szCs w:val="24"/>
        </w:rPr>
        <w:t xml:space="preserve"> no prazo máximo de </w:t>
      </w:r>
      <w:r w:rsidRPr="00EF0CD8">
        <w:rPr>
          <w:rFonts w:ascii="Times New Roman" w:hAnsi="Times New Roman" w:cs="Times New Roman"/>
          <w:color w:val="auto"/>
          <w:sz w:val="24"/>
          <w:szCs w:val="24"/>
        </w:rPr>
        <w:t>15 (quinze) dias úteis</w:t>
      </w:r>
      <w:r w:rsidRPr="00EF0CD8">
        <w:rPr>
          <w:rStyle w:val="normaltextrun"/>
          <w:rFonts w:ascii="Times New Roman" w:hAnsi="Times New Roman" w:cs="Times New Roman"/>
          <w:color w:val="auto"/>
          <w:sz w:val="24"/>
          <w:szCs w:val="24"/>
        </w:rPr>
        <w:t>, a contar da data do recebimento da comunicação enviada pela autoridade competente.</w:t>
      </w:r>
    </w:p>
    <w:p w14:paraId="598CE325" w14:textId="77777777" w:rsidR="00BF203B" w:rsidRPr="00EF0CD8" w:rsidRDefault="00BF203B" w:rsidP="006100F9">
      <w:pPr>
        <w:pStyle w:val="Nivel2"/>
        <w:numPr>
          <w:ilvl w:val="1"/>
          <w:numId w:val="13"/>
        </w:numPr>
        <w:tabs>
          <w:tab w:val="left" w:pos="426"/>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CF2D70A" w14:textId="4177E526" w:rsidR="00BF203B" w:rsidRPr="00EF0CD8" w:rsidRDefault="00BF203B" w:rsidP="006100F9">
      <w:pPr>
        <w:pStyle w:val="Nivel3"/>
        <w:numPr>
          <w:ilvl w:val="2"/>
          <w:numId w:val="13"/>
        </w:numPr>
        <w:tabs>
          <w:tab w:val="left" w:pos="851"/>
        </w:tabs>
        <w:spacing w:before="0" w:after="0" w:line="240" w:lineRule="auto"/>
        <w:ind w:left="0" w:firstLine="0"/>
        <w:rPr>
          <w:rStyle w:val="eop"/>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Para a garantia da ampla defesa e contraditório, as notificações serão enviadas eletronicamente para os endereços de e-mail in</w:t>
      </w:r>
      <w:r w:rsidR="00EE44D6" w:rsidRPr="00EF0CD8">
        <w:rPr>
          <w:rStyle w:val="normaltextrun"/>
          <w:rFonts w:ascii="Times New Roman" w:hAnsi="Times New Roman" w:cs="Times New Roman"/>
          <w:color w:val="auto"/>
          <w:sz w:val="24"/>
          <w:szCs w:val="24"/>
        </w:rPr>
        <w:t>formados na proposta comercial.</w:t>
      </w:r>
    </w:p>
    <w:p w14:paraId="5B3050E1" w14:textId="2F9EAA4A" w:rsidR="00BF203B" w:rsidRPr="00EF0CD8" w:rsidRDefault="00BF203B"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679BB50E" w14:textId="77777777" w:rsidR="00BF203B" w:rsidRPr="00EF0CD8" w:rsidRDefault="00BF203B" w:rsidP="006100F9">
      <w:pPr>
        <w:pStyle w:val="Nivel2"/>
        <w:numPr>
          <w:ilvl w:val="1"/>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Na aplicação </w:t>
      </w:r>
      <w:r w:rsidRPr="00EF0CD8">
        <w:rPr>
          <w:rFonts w:ascii="Times New Roman" w:hAnsi="Times New Roman" w:cs="Times New Roman"/>
          <w:color w:val="auto"/>
          <w:sz w:val="24"/>
          <w:szCs w:val="24"/>
        </w:rPr>
        <w:t>das</w:t>
      </w:r>
      <w:r w:rsidRPr="00EF0CD8">
        <w:rPr>
          <w:rStyle w:val="normaltextrun"/>
          <w:rFonts w:ascii="Times New Roman" w:hAnsi="Times New Roman" w:cs="Times New Roman"/>
          <w:color w:val="auto"/>
          <w:sz w:val="24"/>
          <w:szCs w:val="24"/>
        </w:rPr>
        <w:t xml:space="preserve"> sanções serão considerados:</w:t>
      </w:r>
    </w:p>
    <w:p w14:paraId="5B7DDAD0" w14:textId="77777777" w:rsidR="00BF203B" w:rsidRPr="00EF0CD8" w:rsidRDefault="00BF203B"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natureza e a gravidade da infração cometida;</w:t>
      </w:r>
    </w:p>
    <w:p w14:paraId="064039A7" w14:textId="77777777" w:rsidR="00BF203B" w:rsidRPr="00EF0CD8" w:rsidRDefault="00BF203B"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as peculiaridades do caso concreto;</w:t>
      </w:r>
    </w:p>
    <w:p w14:paraId="68F07835" w14:textId="77777777" w:rsidR="00BF203B" w:rsidRPr="00EF0CD8" w:rsidRDefault="00BF203B"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as circunstâncias agravantes ou atenuantes;</w:t>
      </w:r>
    </w:p>
    <w:p w14:paraId="6C408076" w14:textId="77777777" w:rsidR="00BF203B" w:rsidRPr="00EF0CD8" w:rsidRDefault="00BF203B"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danos que dela provierem para o Contratante;</w:t>
      </w:r>
      <w:r w:rsidRPr="00EF0CD8">
        <w:rPr>
          <w:rStyle w:val="normaltextrun"/>
          <w:rFonts w:ascii="Times New Roman" w:hAnsi="Times New Roman" w:cs="Times New Roman"/>
          <w:color w:val="auto"/>
          <w:sz w:val="24"/>
          <w:szCs w:val="24"/>
        </w:rPr>
        <w:t xml:space="preserve"> e</w:t>
      </w:r>
    </w:p>
    <w:p w14:paraId="018D2EB3" w14:textId="77777777" w:rsidR="00BF203B" w:rsidRPr="00EF0CD8" w:rsidRDefault="00BF203B"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20453802" w14:textId="77777777" w:rsidR="00BF203B" w:rsidRPr="00EF0CD8" w:rsidRDefault="00BF203B"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Os atos previstos como infrações administrativas na Lei nº 14.133, de 2021, ou em outras leis de licitações e contratos da </w:t>
      </w:r>
      <w:r w:rsidRPr="00EF0CD8">
        <w:rPr>
          <w:rFonts w:ascii="Times New Roman" w:hAnsi="Times New Roman" w:cs="Times New Roman"/>
          <w:color w:val="auto"/>
          <w:sz w:val="24"/>
          <w:szCs w:val="24"/>
        </w:rPr>
        <w:t>Administração</w:t>
      </w:r>
      <w:r w:rsidRPr="00EF0CD8">
        <w:rPr>
          <w:rStyle w:val="normaltextrun"/>
          <w:rFonts w:ascii="Times New Roman" w:hAnsi="Times New Roman"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A827A4C" w14:textId="77777777" w:rsidR="00BF203B" w:rsidRPr="00EF0CD8" w:rsidRDefault="00BF203B"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EF0CD8">
        <w:rPr>
          <w:rFonts w:ascii="Times New Roman" w:hAnsi="Times New Roman" w:cs="Times New Roman"/>
          <w:color w:val="auto"/>
          <w:sz w:val="24"/>
          <w:szCs w:val="24"/>
        </w:rPr>
        <w:t>neste Termo de Referência</w:t>
      </w:r>
      <w:r w:rsidRPr="00EF0CD8">
        <w:rPr>
          <w:rStyle w:val="normaltextrun"/>
          <w:rFonts w:ascii="Times New Roman" w:hAnsi="Times New Roman"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A9A8539" w14:textId="77777777" w:rsidR="00BF203B" w:rsidRPr="00EF0CD8" w:rsidRDefault="00BF203B"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O Contratante deverá, no prazo máximo de 15 (quinze) dias úteis, contado da data de aplicação da sanção, </w:t>
      </w:r>
      <w:r w:rsidRPr="00EF0CD8">
        <w:rPr>
          <w:rFonts w:ascii="Times New Roman" w:hAnsi="Times New Roman" w:cs="Times New Roman"/>
          <w:color w:val="auto"/>
          <w:sz w:val="24"/>
          <w:szCs w:val="24"/>
        </w:rPr>
        <w:t>informar</w:t>
      </w:r>
      <w:r w:rsidRPr="00EF0CD8">
        <w:rPr>
          <w:rStyle w:val="normaltextrun"/>
          <w:rFonts w:ascii="Times New Roman" w:hAnsi="Times New Roman" w:cs="Times New Roman"/>
          <w:color w:val="auto"/>
          <w:sz w:val="24"/>
          <w:szCs w:val="24"/>
        </w:rPr>
        <w:t xml:space="preserve"> e manter atualizados os dados relativos às sanções por ela aplicadas, para fins de publicidade no Cadastro Nacional de Empresas Inidôneas e Suspensas </w:t>
      </w:r>
      <w:r w:rsidRPr="00EF0CD8">
        <w:rPr>
          <w:rStyle w:val="normaltextrun"/>
          <w:rFonts w:ascii="Times New Roman" w:hAnsi="Times New Roman" w:cs="Times New Roman"/>
          <w:color w:val="auto"/>
          <w:sz w:val="24"/>
          <w:szCs w:val="24"/>
        </w:rPr>
        <w:lastRenderedPageBreak/>
        <w:t>(CEIS) e no Cadastro Nacional de Empresas Punidas (CNEP), instituídos no âmbito do Poder Executivo Federal.</w:t>
      </w:r>
    </w:p>
    <w:p w14:paraId="34F5A21A" w14:textId="77777777" w:rsidR="00BF203B" w:rsidRPr="00EF0CD8" w:rsidRDefault="00BF203B"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Style w:val="normaltextrun"/>
          <w:rFonts w:ascii="Times New Roman" w:hAnsi="Times New Roman" w:cs="Times New Roman"/>
          <w:color w:val="auto"/>
          <w:sz w:val="24"/>
          <w:szCs w:val="24"/>
        </w:rPr>
        <w:t xml:space="preserve">As sanções de impedimento de licitar e contratar e declaração de inidoneidade para licitar ou contratar são passíveis </w:t>
      </w:r>
      <w:r w:rsidRPr="00EF0CD8">
        <w:rPr>
          <w:rFonts w:ascii="Times New Roman" w:hAnsi="Times New Roman" w:cs="Times New Roman"/>
          <w:color w:val="auto"/>
          <w:sz w:val="24"/>
          <w:szCs w:val="24"/>
        </w:rPr>
        <w:t>de</w:t>
      </w:r>
      <w:r w:rsidRPr="00EF0CD8">
        <w:rPr>
          <w:rStyle w:val="normaltextrun"/>
          <w:rFonts w:ascii="Times New Roman" w:hAnsi="Times New Roman" w:cs="Times New Roman"/>
          <w:color w:val="auto"/>
          <w:sz w:val="24"/>
          <w:szCs w:val="24"/>
        </w:rPr>
        <w:t xml:space="preserve"> reabilitação na forma do art. 163 da Lei nº 14.133, de 2021.</w:t>
      </w:r>
    </w:p>
    <w:p w14:paraId="0CF035AA" w14:textId="4BB07A8D" w:rsidR="004F75D6" w:rsidRPr="00EF0CD8" w:rsidRDefault="00BF203B" w:rsidP="006100F9">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w:t>
      </w:r>
      <w:r w:rsidRPr="00EF0CD8">
        <w:rPr>
          <w:rStyle w:val="normaltextrun"/>
          <w:rFonts w:ascii="Times New Roman" w:hAnsi="Times New Roman"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64781F0"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3050C375" w14:textId="0A84F612"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5" w:name="_Toc178794767"/>
      <w:r w:rsidRPr="00EF0CD8">
        <w:rPr>
          <w:rFonts w:ascii="Times New Roman" w:hAnsi="Times New Roman" w:cs="Times New Roman"/>
          <w:sz w:val="24"/>
        </w:rPr>
        <w:t>CLÁUSULA DÉCIMA SEGUNDA– DA EXTINÇÃO CONTRATUAL</w:t>
      </w:r>
      <w:bookmarkEnd w:id="85"/>
      <w:r w:rsidR="00BC0DB8" w:rsidRPr="00EF0CD8">
        <w:rPr>
          <w:rFonts w:ascii="Times New Roman" w:hAnsi="Times New Roman" w:cs="Times New Roman"/>
          <w:sz w:val="24"/>
        </w:rPr>
        <w:t xml:space="preserve"> </w:t>
      </w:r>
    </w:p>
    <w:p w14:paraId="25672F4E" w14:textId="77777777" w:rsidR="004F75D6" w:rsidRPr="00EF0CD8" w:rsidRDefault="004F75D6" w:rsidP="006100F9">
      <w:pPr>
        <w:pStyle w:val="Nivel2"/>
        <w:numPr>
          <w:ilvl w:val="1"/>
          <w:numId w:val="13"/>
        </w:numPr>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EF0CD8" w:rsidRDefault="004F75D6"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EF0CD8" w:rsidRDefault="004F75D6"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EF0CD8" w:rsidRDefault="004F75D6" w:rsidP="006100F9">
      <w:pPr>
        <w:pStyle w:val="Nivel3"/>
        <w:numPr>
          <w:ilvl w:val="2"/>
          <w:numId w:val="13"/>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43" w:anchor="art137" w:history="1">
        <w:r w:rsidRPr="00EF0CD8">
          <w:rPr>
            <w:rStyle w:val="Hyperlink"/>
            <w:rFonts w:ascii="Times New Roman" w:hAnsi="Times New Roman" w:cs="Times New Roman"/>
            <w:color w:val="auto"/>
            <w:sz w:val="24"/>
            <w:szCs w:val="24"/>
          </w:rPr>
          <w:t>artigo 137 da Lei nº 14.133/21</w:t>
        </w:r>
      </w:hyperlink>
      <w:r w:rsidRPr="00EF0CD8">
        <w:rPr>
          <w:rFonts w:ascii="Times New Roman" w:hAnsi="Times New Roman" w:cs="Times New Roman"/>
          <w:color w:val="auto"/>
          <w:sz w:val="24"/>
          <w:szCs w:val="24"/>
        </w:rPr>
        <w:t>, bem como amigavelmente, assegurados o contraditório e a ampla defesa.</w:t>
      </w:r>
    </w:p>
    <w:p w14:paraId="3BC41E4F" w14:textId="77777777" w:rsidR="004F75D6" w:rsidRPr="00EF0CD8" w:rsidRDefault="004F75D6" w:rsidP="006100F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Nesta hipótese, aplicam-se também os </w:t>
      </w:r>
      <w:hyperlink r:id="rId44" w:anchor="art138" w:history="1">
        <w:r w:rsidRPr="00EF0CD8">
          <w:rPr>
            <w:rStyle w:val="Hyperlink"/>
            <w:rFonts w:ascii="Times New Roman" w:hAnsi="Times New Roman" w:cs="Times New Roman"/>
            <w:color w:val="auto"/>
            <w:sz w:val="24"/>
            <w:szCs w:val="24"/>
          </w:rPr>
          <w:t>artigos 138 e 139 da mesma Lei</w:t>
        </w:r>
      </w:hyperlink>
      <w:r w:rsidRPr="00EF0CD8">
        <w:rPr>
          <w:rFonts w:ascii="Times New Roman" w:hAnsi="Times New Roman" w:cs="Times New Roman"/>
          <w:color w:val="auto"/>
          <w:sz w:val="24"/>
          <w:szCs w:val="24"/>
        </w:rPr>
        <w:t>.</w:t>
      </w:r>
    </w:p>
    <w:p w14:paraId="6DCB8993" w14:textId="77777777" w:rsidR="004F75D6" w:rsidRPr="00EF0CD8" w:rsidRDefault="004F75D6" w:rsidP="006100F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EF0CD8" w:rsidRDefault="004F75D6" w:rsidP="006100F9">
      <w:pPr>
        <w:pStyle w:val="Nivel4"/>
        <w:numPr>
          <w:ilvl w:val="3"/>
          <w:numId w:val="13"/>
        </w:numPr>
        <w:tabs>
          <w:tab w:val="left" w:pos="284"/>
          <w:tab w:val="left" w:pos="709"/>
          <w:tab w:val="left" w:pos="993"/>
        </w:tabs>
        <w:spacing w:before="0" w:after="0" w:line="240" w:lineRule="auto"/>
        <w:ind w:left="0" w:firstLine="0"/>
        <w:rPr>
          <w:rFonts w:ascii="Times New Roman" w:hAnsi="Times New Roman" w:cs="Times New Roman"/>
          <w:sz w:val="24"/>
          <w:szCs w:val="24"/>
        </w:rPr>
      </w:pPr>
      <w:r w:rsidRPr="00EF0CD8">
        <w:rPr>
          <w:rFonts w:ascii="Times New Roman" w:hAnsi="Times New Roman" w:cs="Times New Roman"/>
          <w:sz w:val="24"/>
          <w:szCs w:val="24"/>
        </w:rPr>
        <w:t>Se a operação implicar mudança da pessoa jurídica contratada, deverá ser formalizado termo aditivo para alteração subjetiva.</w:t>
      </w:r>
    </w:p>
    <w:p w14:paraId="56321237" w14:textId="77777777" w:rsidR="004F75D6" w:rsidRPr="00EF0CD8" w:rsidRDefault="004F75D6" w:rsidP="006100F9">
      <w:pPr>
        <w:pStyle w:val="Nivel2"/>
        <w:numPr>
          <w:ilvl w:val="1"/>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termo de extinção, sempre que possível, será precedido:</w:t>
      </w:r>
    </w:p>
    <w:p w14:paraId="59F1A916" w14:textId="77777777" w:rsidR="004F75D6" w:rsidRPr="00EF0CD8" w:rsidRDefault="004F75D6" w:rsidP="006100F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Balanço dos eventos contratuais já cumpridos ou parcialmente cumpridos;</w:t>
      </w:r>
    </w:p>
    <w:p w14:paraId="26F09A6B" w14:textId="77777777" w:rsidR="004F75D6" w:rsidRPr="00EF0CD8" w:rsidRDefault="004F75D6" w:rsidP="006100F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Relação dos pagamentos já efetuados e ainda devidos;</w:t>
      </w:r>
    </w:p>
    <w:p w14:paraId="7760C426" w14:textId="77777777" w:rsidR="004F75D6" w:rsidRPr="00EF0CD8" w:rsidRDefault="004F75D6" w:rsidP="006100F9">
      <w:pPr>
        <w:pStyle w:val="Nivel3"/>
        <w:numPr>
          <w:ilvl w:val="2"/>
          <w:numId w:val="13"/>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Indenizações e multas.</w:t>
      </w:r>
    </w:p>
    <w:p w14:paraId="5651D85E" w14:textId="138CB01E"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w:t>
      </w:r>
      <w:r w:rsidR="00943A83" w:rsidRPr="00EF0CD8">
        <w:rPr>
          <w:rFonts w:ascii="Times New Roman" w:hAnsi="Times New Roman" w:cs="Times New Roman"/>
          <w:color w:val="auto"/>
          <w:sz w:val="24"/>
          <w:szCs w:val="24"/>
        </w:rPr>
        <w:t>or meio de termo indenizatório</w:t>
      </w:r>
      <w:r w:rsidRPr="00EF0CD8">
        <w:rPr>
          <w:rFonts w:ascii="Times New Roman" w:hAnsi="Times New Roman" w:cs="Times New Roman"/>
          <w:color w:val="auto"/>
          <w:sz w:val="24"/>
          <w:szCs w:val="24"/>
        </w:rPr>
        <w:t xml:space="preserve">. </w:t>
      </w:r>
    </w:p>
    <w:p w14:paraId="1CE68403" w14:textId="715404FC"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FEFDAA3" w14:textId="77777777" w:rsidR="004D6303" w:rsidRPr="00EF0CD8" w:rsidRDefault="004D6303"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323AEA0" w14:textId="2FA7154C"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6" w:name="_Toc178794768"/>
      <w:r w:rsidRPr="00EF0CD8">
        <w:rPr>
          <w:rFonts w:ascii="Times New Roman" w:hAnsi="Times New Roman" w:cs="Times New Roman"/>
          <w:sz w:val="24"/>
        </w:rPr>
        <w:t>CLÁUSULA DÉCIMA TERCEIRA – DOTAÇÃO ORÇAMENTÁRIA</w:t>
      </w:r>
      <w:bookmarkEnd w:id="86"/>
      <w:r w:rsidRPr="00EF0CD8">
        <w:rPr>
          <w:rFonts w:ascii="Times New Roman" w:hAnsi="Times New Roman" w:cs="Times New Roman"/>
          <w:sz w:val="24"/>
        </w:rPr>
        <w:t xml:space="preserve"> </w:t>
      </w:r>
      <w:r w:rsidR="00BC0DB8" w:rsidRPr="00EF0CD8">
        <w:rPr>
          <w:rFonts w:ascii="Times New Roman" w:hAnsi="Times New Roman" w:cs="Times New Roman"/>
          <w:sz w:val="24"/>
        </w:rPr>
        <w:t xml:space="preserve"> </w:t>
      </w:r>
    </w:p>
    <w:p w14:paraId="588428D9" w14:textId="07D43FA7" w:rsidR="004D6303" w:rsidRPr="00EF0CD8" w:rsidRDefault="004D6303" w:rsidP="006100F9">
      <w:pPr>
        <w:spacing w:after="0" w:line="240" w:lineRule="auto"/>
        <w:jc w:val="both"/>
        <w:rPr>
          <w:rFonts w:ascii="Times New Roman" w:hAnsi="Times New Roman"/>
          <w:sz w:val="24"/>
          <w:szCs w:val="24"/>
        </w:rPr>
      </w:pPr>
      <w:r w:rsidRPr="00EF0CD8">
        <w:rPr>
          <w:rFonts w:ascii="Times New Roman" w:hAnsi="Times New Roman"/>
          <w:sz w:val="24"/>
          <w:szCs w:val="24"/>
        </w:rPr>
        <w:t>13.1.</w:t>
      </w:r>
      <w:r w:rsidR="004F75D6" w:rsidRPr="00EF0CD8">
        <w:rPr>
          <w:rFonts w:ascii="Times New Roman" w:hAnsi="Times New Roman"/>
          <w:sz w:val="24"/>
          <w:szCs w:val="24"/>
        </w:rPr>
        <w:t xml:space="preserve">As despesas decorrentes da presente contratação correrão à conta de recursos específicos consignados no Orçamento Geral </w:t>
      </w:r>
      <w:r w:rsidR="00C500C5" w:rsidRPr="00EF0CD8">
        <w:rPr>
          <w:rFonts w:ascii="Times New Roman" w:hAnsi="Times New Roman"/>
          <w:sz w:val="24"/>
          <w:szCs w:val="24"/>
        </w:rPr>
        <w:t xml:space="preserve">do </w:t>
      </w:r>
      <w:r w:rsidR="00E66C33" w:rsidRPr="00EF0CD8">
        <w:rPr>
          <w:rFonts w:ascii="Times New Roman" w:hAnsi="Times New Roman"/>
          <w:sz w:val="24"/>
          <w:szCs w:val="24"/>
        </w:rPr>
        <w:t>C</w:t>
      </w:r>
      <w:r w:rsidR="00CC39CA" w:rsidRPr="00EF0CD8">
        <w:rPr>
          <w:rFonts w:ascii="Times New Roman" w:hAnsi="Times New Roman"/>
          <w:sz w:val="24"/>
          <w:szCs w:val="24"/>
        </w:rPr>
        <w:t>ONVALE</w:t>
      </w:r>
      <w:r w:rsidR="004F75D6" w:rsidRPr="00EF0CD8">
        <w:rPr>
          <w:rFonts w:ascii="Times New Roman" w:hAnsi="Times New Roman"/>
          <w:sz w:val="24"/>
          <w:szCs w:val="24"/>
        </w:rPr>
        <w:t xml:space="preserve"> deste exercício</w:t>
      </w:r>
      <w:r w:rsidR="00846B8F" w:rsidRPr="00EF0CD8">
        <w:rPr>
          <w:rFonts w:ascii="Times New Roman" w:hAnsi="Times New Roman"/>
          <w:sz w:val="24"/>
          <w:szCs w:val="24"/>
        </w:rPr>
        <w:t xml:space="preserve">: </w:t>
      </w:r>
      <w:r w:rsidRPr="00EF0CD8">
        <w:rPr>
          <w:rFonts w:ascii="Times New Roman" w:hAnsi="Times New Roman"/>
          <w:sz w:val="24"/>
          <w:szCs w:val="24"/>
        </w:rPr>
        <w:t>11</w:t>
      </w:r>
      <w:r w:rsidR="00730A95" w:rsidRPr="00EF0CD8">
        <w:rPr>
          <w:rFonts w:ascii="Times New Roman" w:hAnsi="Times New Roman"/>
          <w:sz w:val="24"/>
          <w:szCs w:val="24"/>
        </w:rPr>
        <w:t>1</w:t>
      </w:r>
      <w:r w:rsidRPr="00EF0CD8">
        <w:rPr>
          <w:rFonts w:ascii="Times New Roman" w:hAnsi="Times New Roman"/>
          <w:sz w:val="24"/>
          <w:szCs w:val="24"/>
        </w:rPr>
        <w:t>.04.451.0004.3.3.90.39.00 Material de Consumo 01.0500.0000.0000 – recursos não vinculados de impostos – recursos não vinculados de impostos.</w:t>
      </w:r>
    </w:p>
    <w:p w14:paraId="4A1800C6" w14:textId="76B25A1F" w:rsidR="004F75D6" w:rsidRPr="00EF0CD8" w:rsidRDefault="004D6303" w:rsidP="006100F9">
      <w:pPr>
        <w:spacing w:after="0" w:line="240" w:lineRule="auto"/>
        <w:jc w:val="both"/>
        <w:rPr>
          <w:rFonts w:ascii="Times New Roman" w:hAnsi="Times New Roman"/>
          <w:sz w:val="24"/>
          <w:szCs w:val="24"/>
        </w:rPr>
      </w:pPr>
      <w:r w:rsidRPr="00EF0CD8">
        <w:rPr>
          <w:rFonts w:ascii="Times New Roman" w:hAnsi="Times New Roman"/>
          <w:sz w:val="24"/>
          <w:szCs w:val="24"/>
        </w:rPr>
        <w:lastRenderedPageBreak/>
        <w:t>13.2.</w:t>
      </w:r>
      <w:r w:rsidR="004F75D6" w:rsidRPr="00EF0CD8">
        <w:rPr>
          <w:rFonts w:ascii="Times New Roman" w:hAnsi="Times New Roman"/>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EF0CD8" w:rsidRDefault="004F75D6" w:rsidP="006100F9">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2E9A2395" w14:textId="2B008BFA"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7" w:name="_Toc178794769"/>
      <w:r w:rsidRPr="00EF0CD8">
        <w:rPr>
          <w:rFonts w:ascii="Times New Roman" w:hAnsi="Times New Roman" w:cs="Times New Roman"/>
          <w:sz w:val="24"/>
        </w:rPr>
        <w:t>CLÁUSULA DÉC</w:t>
      </w:r>
      <w:r w:rsidR="00BC0DB8" w:rsidRPr="00EF0CD8">
        <w:rPr>
          <w:rFonts w:ascii="Times New Roman" w:hAnsi="Times New Roman" w:cs="Times New Roman"/>
          <w:sz w:val="24"/>
        </w:rPr>
        <w:t>IMA QUARTA – DOS CASOS OMISSOS</w:t>
      </w:r>
      <w:bookmarkEnd w:id="87"/>
      <w:r w:rsidR="00BC0DB8" w:rsidRPr="00EF0CD8">
        <w:rPr>
          <w:rFonts w:ascii="Times New Roman" w:hAnsi="Times New Roman" w:cs="Times New Roman"/>
          <w:sz w:val="24"/>
        </w:rPr>
        <w:t xml:space="preserve"> </w:t>
      </w:r>
    </w:p>
    <w:p w14:paraId="6A53E99C"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Os casos omissos serão decididos pelo contratante, segundo as disposições contidas na Lei </w:t>
      </w:r>
      <w:hyperlink r:id="rId45" w:history="1">
        <w:r w:rsidRPr="00EF0CD8">
          <w:rPr>
            <w:rStyle w:val="Hyperlink"/>
            <w:rFonts w:ascii="Times New Roman" w:hAnsi="Times New Roman" w:cs="Times New Roman"/>
            <w:color w:val="auto"/>
            <w:sz w:val="24"/>
            <w:szCs w:val="24"/>
          </w:rPr>
          <w:t>nº 14.133, de 2021</w:t>
        </w:r>
      </w:hyperlink>
      <w:r w:rsidRPr="00EF0CD8">
        <w:rPr>
          <w:rFonts w:ascii="Times New Roman" w:hAnsi="Times New Roman" w:cs="Times New Roman"/>
          <w:color w:val="auto"/>
          <w:sz w:val="24"/>
          <w:szCs w:val="24"/>
        </w:rPr>
        <w:t xml:space="preserve">, e demais normas federais aplicáveis e, subsidiariamente, segundo as disposições contidas na </w:t>
      </w:r>
      <w:hyperlink r:id="rId46" w:history="1">
        <w:r w:rsidRPr="00EF0CD8">
          <w:rPr>
            <w:rStyle w:val="Hyperlink"/>
            <w:rFonts w:ascii="Times New Roman" w:hAnsi="Times New Roman" w:cs="Times New Roman"/>
            <w:color w:val="auto"/>
            <w:sz w:val="24"/>
            <w:szCs w:val="24"/>
          </w:rPr>
          <w:t>Lei nº 8.078, de 1990 – Código de Defesa do Consumidor</w:t>
        </w:r>
      </w:hyperlink>
      <w:r w:rsidRPr="00EF0CD8">
        <w:rPr>
          <w:rFonts w:ascii="Times New Roman" w:hAnsi="Times New Roman" w:cs="Times New Roman"/>
          <w:color w:val="auto"/>
          <w:sz w:val="24"/>
          <w:szCs w:val="24"/>
        </w:rPr>
        <w:t xml:space="preserve"> – e normas e princípios gerais dos contratos.</w:t>
      </w:r>
    </w:p>
    <w:p w14:paraId="303607C0"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3D410D1" w14:textId="77777777"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8" w:name="_Toc178794770"/>
      <w:r w:rsidRPr="00EF0CD8">
        <w:rPr>
          <w:rFonts w:ascii="Times New Roman" w:hAnsi="Times New Roman" w:cs="Times New Roman"/>
          <w:sz w:val="24"/>
        </w:rPr>
        <w:t>CLÁUSULA DÉCIMA QUINTA – ALTERAÇÕES</w:t>
      </w:r>
      <w:bookmarkEnd w:id="88"/>
    </w:p>
    <w:p w14:paraId="1995E105"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Eventuais alterações contratuais reger-se-ão pela disciplina dos </w:t>
      </w:r>
      <w:hyperlink r:id="rId47" w:anchor="art124" w:history="1">
        <w:r w:rsidRPr="00EF0CD8">
          <w:rPr>
            <w:rStyle w:val="Hyperlink"/>
            <w:rFonts w:ascii="Times New Roman" w:hAnsi="Times New Roman" w:cs="Times New Roman"/>
            <w:color w:val="auto"/>
            <w:sz w:val="24"/>
            <w:szCs w:val="24"/>
          </w:rPr>
          <w:t>arts. 124 e seguintes da Lei nº 14.133, de 2021</w:t>
        </w:r>
      </w:hyperlink>
      <w:r w:rsidRPr="00EF0CD8">
        <w:rPr>
          <w:rFonts w:ascii="Times New Roman" w:hAnsi="Times New Roman" w:cs="Times New Roman"/>
          <w:color w:val="auto"/>
          <w:sz w:val="24"/>
          <w:szCs w:val="24"/>
        </w:rPr>
        <w:t>.</w:t>
      </w:r>
    </w:p>
    <w:p w14:paraId="25E62E0C"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48" w:anchor="art136" w:history="1">
        <w:r w:rsidRPr="00EF0CD8">
          <w:rPr>
            <w:rStyle w:val="Hyperlink"/>
            <w:rFonts w:ascii="Times New Roman" w:hAnsi="Times New Roman" w:cs="Times New Roman"/>
            <w:color w:val="auto"/>
            <w:sz w:val="24"/>
            <w:szCs w:val="24"/>
          </w:rPr>
          <w:t>art. 136 da Lei nº 14.133, de 2021</w:t>
        </w:r>
      </w:hyperlink>
      <w:r w:rsidRPr="00EF0CD8">
        <w:rPr>
          <w:rFonts w:ascii="Times New Roman" w:hAnsi="Times New Roman" w:cs="Times New Roman"/>
          <w:color w:val="auto"/>
          <w:sz w:val="24"/>
          <w:szCs w:val="24"/>
        </w:rPr>
        <w:t>.</w:t>
      </w:r>
    </w:p>
    <w:p w14:paraId="58465EFB"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EB6ABDC" w14:textId="77777777"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9" w:name="_Toc178794771"/>
      <w:r w:rsidRPr="00EF0CD8">
        <w:rPr>
          <w:rFonts w:ascii="Times New Roman" w:hAnsi="Times New Roman" w:cs="Times New Roman"/>
          <w:sz w:val="24"/>
        </w:rPr>
        <w:t>CLÁUSULA DÉCIMA SEXTA – PUBLICAÇÃO</w:t>
      </w:r>
      <w:bookmarkEnd w:id="89"/>
    </w:p>
    <w:p w14:paraId="60EBE73E" w14:textId="77777777"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49" w:anchor="art94" w:history="1">
        <w:r w:rsidRPr="00EF0CD8">
          <w:rPr>
            <w:rStyle w:val="Hyperlink"/>
            <w:rFonts w:ascii="Times New Roman" w:hAnsi="Times New Roman" w:cs="Times New Roman"/>
            <w:color w:val="auto"/>
            <w:sz w:val="24"/>
            <w:szCs w:val="24"/>
          </w:rPr>
          <w:t>art. 94 da Lei 14.133, de 2021</w:t>
        </w:r>
      </w:hyperlink>
      <w:r w:rsidRPr="00EF0CD8">
        <w:rPr>
          <w:rFonts w:ascii="Times New Roman" w:hAnsi="Times New Roman" w:cs="Times New Roman"/>
          <w:color w:val="auto"/>
          <w:sz w:val="24"/>
          <w:szCs w:val="24"/>
        </w:rPr>
        <w:t xml:space="preserve">, bem como no respectivo sítio oficial na Internet, em atenção ao art. 91, caput, da Lei n.º 14.133, de 2021, e ao </w:t>
      </w:r>
      <w:hyperlink r:id="rId50" w:anchor="art8§2" w:history="1">
        <w:r w:rsidRPr="00EF0CD8">
          <w:rPr>
            <w:rStyle w:val="Hyperlink"/>
            <w:rFonts w:ascii="Times New Roman" w:hAnsi="Times New Roman" w:cs="Times New Roman"/>
            <w:color w:val="auto"/>
            <w:sz w:val="24"/>
            <w:szCs w:val="24"/>
          </w:rPr>
          <w:t>art. 8º, §2º, da Lei n. 12.527, de 2011</w:t>
        </w:r>
      </w:hyperlink>
      <w:r w:rsidRPr="00EF0CD8">
        <w:rPr>
          <w:rFonts w:ascii="Times New Roman" w:hAnsi="Times New Roman" w:cs="Times New Roman"/>
          <w:color w:val="auto"/>
          <w:sz w:val="24"/>
          <w:szCs w:val="24"/>
        </w:rPr>
        <w:t xml:space="preserve">, c/c </w:t>
      </w:r>
      <w:hyperlink r:id="rId51" w:anchor="art7§3" w:history="1">
        <w:r w:rsidRPr="00EF0CD8">
          <w:rPr>
            <w:rStyle w:val="Hyperlink"/>
            <w:rFonts w:ascii="Times New Roman" w:hAnsi="Times New Roman" w:cs="Times New Roman"/>
            <w:color w:val="auto"/>
            <w:sz w:val="24"/>
            <w:szCs w:val="24"/>
          </w:rPr>
          <w:t>art. 7º, §3º, inciso V, do Decreto n. 7.724, de 2012</w:t>
        </w:r>
      </w:hyperlink>
      <w:r w:rsidRPr="00EF0CD8">
        <w:rPr>
          <w:rFonts w:ascii="Times New Roman" w:hAnsi="Times New Roman" w:cs="Times New Roman"/>
          <w:color w:val="auto"/>
          <w:sz w:val="24"/>
          <w:szCs w:val="24"/>
        </w:rPr>
        <w:t>.</w:t>
      </w:r>
    </w:p>
    <w:p w14:paraId="55132AEF"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B6304DD" w14:textId="514E2F9A" w:rsidR="004F75D6" w:rsidRPr="00EF0CD8" w:rsidRDefault="004F75D6" w:rsidP="006100F9">
      <w:pPr>
        <w:pStyle w:val="Nivel01"/>
        <w:numPr>
          <w:ilvl w:val="0"/>
          <w:numId w:val="13"/>
        </w:numPr>
        <w:tabs>
          <w:tab w:val="left" w:pos="284"/>
          <w:tab w:val="left" w:pos="993"/>
        </w:tabs>
        <w:spacing w:before="0"/>
        <w:ind w:left="0" w:firstLine="0"/>
        <w:rPr>
          <w:rFonts w:ascii="Times New Roman" w:hAnsi="Times New Roman" w:cs="Times New Roman"/>
          <w:sz w:val="24"/>
        </w:rPr>
      </w:pPr>
      <w:bookmarkStart w:id="90" w:name="_Toc178794772"/>
      <w:r w:rsidRPr="00EF0CD8">
        <w:rPr>
          <w:rFonts w:ascii="Times New Roman" w:hAnsi="Times New Roman" w:cs="Times New Roman"/>
          <w:sz w:val="24"/>
        </w:rPr>
        <w:t>CLÁUSULA DÉCIMA SÉTIMA– FORO</w:t>
      </w:r>
      <w:bookmarkEnd w:id="90"/>
      <w:r w:rsidR="00BC0DB8" w:rsidRPr="00EF0CD8">
        <w:rPr>
          <w:rFonts w:ascii="Times New Roman" w:hAnsi="Times New Roman" w:cs="Times New Roman"/>
          <w:sz w:val="24"/>
        </w:rPr>
        <w:t xml:space="preserve"> </w:t>
      </w:r>
    </w:p>
    <w:p w14:paraId="00BE7DA9" w14:textId="22E5CBEA" w:rsidR="004F75D6" w:rsidRPr="00EF0CD8" w:rsidRDefault="004F75D6" w:rsidP="006100F9">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lang w:eastAsia="en-US"/>
        </w:rPr>
        <w:t xml:space="preserve">Fica eleito o Foro da Comarca de </w:t>
      </w:r>
      <w:r w:rsidR="007A58AF" w:rsidRPr="00EF0CD8">
        <w:rPr>
          <w:rFonts w:ascii="Times New Roman" w:hAnsi="Times New Roman" w:cs="Times New Roman"/>
          <w:color w:val="auto"/>
          <w:sz w:val="24"/>
          <w:szCs w:val="24"/>
          <w:lang w:eastAsia="en-US"/>
        </w:rPr>
        <w:t>Uberaba/MG</w:t>
      </w:r>
      <w:r w:rsidRPr="00EF0CD8">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52" w:anchor="art92§1" w:history="1">
        <w:r w:rsidRPr="00EF0CD8">
          <w:rPr>
            <w:rStyle w:val="Hyperlink"/>
            <w:rFonts w:ascii="Times New Roman" w:hAnsi="Times New Roman" w:cs="Times New Roman"/>
            <w:color w:val="auto"/>
            <w:sz w:val="24"/>
            <w:szCs w:val="24"/>
          </w:rPr>
          <w:t>art. 92, §1º, da Lei nº 14.133/21</w:t>
        </w:r>
      </w:hyperlink>
      <w:r w:rsidRPr="00EF0CD8">
        <w:rPr>
          <w:rFonts w:ascii="Times New Roman" w:hAnsi="Times New Roman" w:cs="Times New Roman"/>
          <w:color w:val="auto"/>
          <w:sz w:val="24"/>
          <w:szCs w:val="24"/>
        </w:rPr>
        <w:t>.</w:t>
      </w:r>
    </w:p>
    <w:p w14:paraId="26E77B09" w14:textId="77777777" w:rsidR="004F75D6" w:rsidRPr="00EF0CD8" w:rsidRDefault="004F75D6"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967DC6B" w14:textId="3BF17678" w:rsidR="004F75D6" w:rsidRPr="00EF0CD8" w:rsidRDefault="00E66C33" w:rsidP="006100F9">
      <w:pPr>
        <w:pStyle w:val="Nivel2"/>
        <w:numPr>
          <w:ilvl w:val="0"/>
          <w:numId w:val="0"/>
        </w:numPr>
        <w:tabs>
          <w:tab w:val="left" w:pos="284"/>
          <w:tab w:val="left" w:pos="567"/>
          <w:tab w:val="left" w:pos="993"/>
        </w:tabs>
        <w:spacing w:before="0" w:after="0" w:line="240" w:lineRule="auto"/>
        <w:rPr>
          <w:rFonts w:ascii="Times New Roman" w:hAnsi="Times New Roman" w:cs="Times New Roman"/>
          <w:iCs/>
          <w:color w:val="auto"/>
          <w:sz w:val="24"/>
          <w:szCs w:val="24"/>
        </w:rPr>
      </w:pPr>
      <w:r w:rsidRPr="00EF0CD8">
        <w:rPr>
          <w:rFonts w:ascii="Times New Roman" w:hAnsi="Times New Roman" w:cs="Times New Roman"/>
          <w:iCs/>
          <w:color w:val="auto"/>
          <w:sz w:val="24"/>
          <w:szCs w:val="24"/>
        </w:rPr>
        <w:t>Uberaba</w:t>
      </w:r>
      <w:r w:rsidR="004F75D6" w:rsidRPr="00EF0CD8">
        <w:rPr>
          <w:rFonts w:ascii="Times New Roman" w:hAnsi="Times New Roman" w:cs="Times New Roman"/>
          <w:iCs/>
          <w:color w:val="auto"/>
          <w:sz w:val="24"/>
          <w:szCs w:val="24"/>
        </w:rPr>
        <w:t>/MG, [dia] de [mês] de [ano].</w:t>
      </w:r>
    </w:p>
    <w:p w14:paraId="407FB32D"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bCs/>
          <w:sz w:val="24"/>
          <w:szCs w:val="24"/>
        </w:rPr>
      </w:pPr>
    </w:p>
    <w:p w14:paraId="7E098D50"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bCs/>
          <w:sz w:val="24"/>
          <w:szCs w:val="24"/>
        </w:rPr>
      </w:pPr>
    </w:p>
    <w:p w14:paraId="4F7F34FE"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bCs/>
          <w:sz w:val="24"/>
          <w:szCs w:val="24"/>
        </w:rPr>
      </w:pPr>
      <w:r w:rsidRPr="00EF0CD8">
        <w:rPr>
          <w:rFonts w:ascii="Times New Roman" w:hAnsi="Times New Roman"/>
          <w:bCs/>
          <w:sz w:val="24"/>
          <w:szCs w:val="24"/>
        </w:rPr>
        <w:t>_________________________</w:t>
      </w:r>
    </w:p>
    <w:p w14:paraId="5E20C2B9"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bCs/>
          <w:sz w:val="24"/>
          <w:szCs w:val="24"/>
        </w:rPr>
      </w:pPr>
      <w:r w:rsidRPr="00EF0CD8">
        <w:rPr>
          <w:rFonts w:ascii="Times New Roman" w:hAnsi="Times New Roman"/>
          <w:bCs/>
          <w:sz w:val="24"/>
          <w:szCs w:val="24"/>
        </w:rPr>
        <w:t>Representante legal do CONTRATANTE</w:t>
      </w:r>
    </w:p>
    <w:p w14:paraId="29DB13DE"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sz w:val="24"/>
          <w:szCs w:val="24"/>
        </w:rPr>
      </w:pPr>
    </w:p>
    <w:p w14:paraId="5495EB43"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_________________________</w:t>
      </w:r>
    </w:p>
    <w:p w14:paraId="166F4B59" w14:textId="77777777" w:rsidR="004F75D6" w:rsidRPr="00EF0CD8" w:rsidRDefault="004F75D6" w:rsidP="006100F9">
      <w:pPr>
        <w:tabs>
          <w:tab w:val="left" w:pos="284"/>
          <w:tab w:val="left" w:pos="567"/>
          <w:tab w:val="left" w:pos="993"/>
        </w:tabs>
        <w:spacing w:after="0" w:line="240" w:lineRule="auto"/>
        <w:jc w:val="center"/>
        <w:rPr>
          <w:rFonts w:ascii="Times New Roman" w:hAnsi="Times New Roman"/>
          <w:sz w:val="24"/>
          <w:szCs w:val="24"/>
        </w:rPr>
      </w:pPr>
      <w:r w:rsidRPr="00EF0CD8">
        <w:rPr>
          <w:rFonts w:ascii="Times New Roman" w:hAnsi="Times New Roman"/>
          <w:bCs/>
          <w:sz w:val="24"/>
          <w:szCs w:val="24"/>
        </w:rPr>
        <w:t>Representante</w:t>
      </w:r>
      <w:r w:rsidRPr="00EF0CD8">
        <w:rPr>
          <w:rFonts w:ascii="Times New Roman" w:hAnsi="Times New Roman"/>
          <w:sz w:val="24"/>
          <w:szCs w:val="24"/>
        </w:rPr>
        <w:t xml:space="preserve"> legal do CONTRATADO</w:t>
      </w:r>
    </w:p>
    <w:p w14:paraId="46AA5F49"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iCs/>
          <w:sz w:val="24"/>
          <w:szCs w:val="24"/>
        </w:rPr>
      </w:pPr>
    </w:p>
    <w:p w14:paraId="11165814"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b/>
          <w:iCs/>
          <w:sz w:val="24"/>
          <w:szCs w:val="24"/>
        </w:rPr>
      </w:pPr>
    </w:p>
    <w:p w14:paraId="213DA19A"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b/>
          <w:iCs/>
          <w:sz w:val="24"/>
          <w:szCs w:val="24"/>
        </w:rPr>
      </w:pPr>
      <w:r w:rsidRPr="00EF0CD8">
        <w:rPr>
          <w:rFonts w:ascii="Times New Roman" w:hAnsi="Times New Roman"/>
          <w:b/>
          <w:iCs/>
          <w:sz w:val="24"/>
          <w:szCs w:val="24"/>
        </w:rPr>
        <w:t>TESTEMUNHAS:</w:t>
      </w:r>
    </w:p>
    <w:p w14:paraId="546D5C79"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iCs/>
          <w:sz w:val="24"/>
          <w:szCs w:val="24"/>
        </w:rPr>
      </w:pPr>
    </w:p>
    <w:p w14:paraId="02816B66" w14:textId="77777777" w:rsidR="004F75D6" w:rsidRPr="00EF0CD8" w:rsidRDefault="004F75D6" w:rsidP="006100F9">
      <w:pPr>
        <w:tabs>
          <w:tab w:val="left" w:pos="284"/>
          <w:tab w:val="left" w:pos="567"/>
          <w:tab w:val="left" w:pos="993"/>
        </w:tabs>
        <w:spacing w:after="0" w:line="240" w:lineRule="auto"/>
        <w:jc w:val="both"/>
        <w:rPr>
          <w:rFonts w:ascii="Times New Roman" w:hAnsi="Times New Roman"/>
          <w:iCs/>
          <w:sz w:val="24"/>
          <w:szCs w:val="24"/>
        </w:rPr>
      </w:pPr>
    </w:p>
    <w:p w14:paraId="3A01C893" w14:textId="68D7B05D" w:rsidR="004F75D6" w:rsidRPr="00EF0CD8" w:rsidRDefault="004F75D6" w:rsidP="006100F9">
      <w:pPr>
        <w:tabs>
          <w:tab w:val="left" w:pos="284"/>
          <w:tab w:val="left" w:pos="567"/>
          <w:tab w:val="left" w:pos="993"/>
        </w:tabs>
        <w:spacing w:after="0" w:line="240" w:lineRule="auto"/>
        <w:jc w:val="both"/>
        <w:rPr>
          <w:rFonts w:ascii="Times New Roman" w:hAnsi="Times New Roman"/>
          <w:iCs/>
          <w:sz w:val="24"/>
          <w:szCs w:val="24"/>
        </w:rPr>
      </w:pPr>
      <w:r w:rsidRPr="00EF0CD8">
        <w:rPr>
          <w:rFonts w:ascii="Times New Roman" w:hAnsi="Times New Roman"/>
          <w:iCs/>
          <w:sz w:val="24"/>
          <w:szCs w:val="24"/>
        </w:rPr>
        <w:t>1)________________________</w:t>
      </w:r>
      <w:r w:rsidRPr="00EF0CD8">
        <w:rPr>
          <w:rFonts w:ascii="Times New Roman" w:hAnsi="Times New Roman"/>
          <w:iCs/>
          <w:sz w:val="24"/>
          <w:szCs w:val="24"/>
        </w:rPr>
        <w:tab/>
      </w:r>
      <w:r w:rsidRPr="00EF0CD8">
        <w:rPr>
          <w:rFonts w:ascii="Times New Roman" w:hAnsi="Times New Roman"/>
          <w:iCs/>
          <w:sz w:val="24"/>
          <w:szCs w:val="24"/>
        </w:rPr>
        <w:tab/>
      </w:r>
      <w:r w:rsidR="00C5256D" w:rsidRPr="00EF0CD8">
        <w:rPr>
          <w:rFonts w:ascii="Times New Roman" w:hAnsi="Times New Roman"/>
          <w:iCs/>
          <w:sz w:val="24"/>
          <w:szCs w:val="24"/>
        </w:rPr>
        <w:tab/>
      </w:r>
      <w:r w:rsidRPr="00EF0CD8">
        <w:rPr>
          <w:rFonts w:ascii="Times New Roman" w:hAnsi="Times New Roman"/>
          <w:iCs/>
          <w:sz w:val="24"/>
          <w:szCs w:val="24"/>
        </w:rPr>
        <w:tab/>
        <w:t xml:space="preserve">2)________________________ </w:t>
      </w:r>
    </w:p>
    <w:p w14:paraId="64B41A92" w14:textId="77777777" w:rsidR="00CB76F5" w:rsidRPr="00EF0CD8" w:rsidRDefault="00CB76F5" w:rsidP="006100F9">
      <w:pPr>
        <w:tabs>
          <w:tab w:val="left" w:pos="284"/>
          <w:tab w:val="left" w:pos="993"/>
        </w:tabs>
        <w:spacing w:after="0" w:line="240" w:lineRule="auto"/>
        <w:jc w:val="center"/>
        <w:rPr>
          <w:rFonts w:ascii="Times New Roman" w:eastAsia="MS Mincho" w:hAnsi="Times New Roman"/>
          <w:b/>
          <w:sz w:val="24"/>
          <w:szCs w:val="24"/>
        </w:rPr>
      </w:pPr>
    </w:p>
    <w:p w14:paraId="717882CC" w14:textId="77777777" w:rsidR="004F75D6" w:rsidRPr="00EF0CD8" w:rsidRDefault="004F75D6" w:rsidP="006100F9">
      <w:pPr>
        <w:tabs>
          <w:tab w:val="left" w:pos="284"/>
          <w:tab w:val="left" w:pos="993"/>
        </w:tabs>
        <w:spacing w:after="0" w:line="240" w:lineRule="auto"/>
        <w:jc w:val="center"/>
        <w:rPr>
          <w:rFonts w:ascii="Times New Roman" w:eastAsia="MS Mincho" w:hAnsi="Times New Roman"/>
          <w:b/>
          <w:sz w:val="24"/>
          <w:szCs w:val="24"/>
        </w:rPr>
      </w:pPr>
    </w:p>
    <w:p w14:paraId="373EC352" w14:textId="77777777" w:rsidR="004F75D6" w:rsidRPr="00EF0CD8" w:rsidRDefault="004F75D6" w:rsidP="006100F9">
      <w:pPr>
        <w:tabs>
          <w:tab w:val="left" w:pos="284"/>
          <w:tab w:val="left" w:pos="993"/>
        </w:tabs>
        <w:spacing w:after="0" w:line="240" w:lineRule="auto"/>
        <w:jc w:val="center"/>
        <w:rPr>
          <w:rFonts w:ascii="Times New Roman" w:eastAsia="MS Mincho" w:hAnsi="Times New Roman"/>
          <w:b/>
          <w:sz w:val="24"/>
          <w:szCs w:val="24"/>
        </w:rPr>
      </w:pPr>
    </w:p>
    <w:p w14:paraId="66D5EAC0" w14:textId="77777777" w:rsidR="000F4B03" w:rsidRPr="00EF0CD8" w:rsidRDefault="000F4B03" w:rsidP="006100F9">
      <w:pPr>
        <w:tabs>
          <w:tab w:val="left" w:pos="284"/>
          <w:tab w:val="left" w:pos="993"/>
        </w:tabs>
        <w:spacing w:after="0" w:line="240" w:lineRule="auto"/>
        <w:jc w:val="center"/>
        <w:rPr>
          <w:rFonts w:ascii="Times New Roman" w:eastAsia="MS Mincho" w:hAnsi="Times New Roman"/>
          <w:b/>
          <w:sz w:val="24"/>
          <w:szCs w:val="24"/>
        </w:rPr>
      </w:pPr>
    </w:p>
    <w:p w14:paraId="7A45B9FA" w14:textId="7EDECBA5"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t>ANEXO III – MODELOS DE DECLAR</w:t>
      </w:r>
      <w:r w:rsidR="00E66C33" w:rsidRPr="00EF0CD8">
        <w:rPr>
          <w:rFonts w:ascii="Times New Roman" w:eastAsia="Times New Roman" w:hAnsi="Times New Roman"/>
          <w:b/>
          <w:bCs/>
          <w:sz w:val="24"/>
          <w:szCs w:val="24"/>
          <w:lang w:eastAsia="pt-BR"/>
        </w:rPr>
        <w:t>A</w:t>
      </w:r>
      <w:r w:rsidRPr="00EF0CD8">
        <w:rPr>
          <w:rFonts w:ascii="Times New Roman" w:eastAsia="Times New Roman" w:hAnsi="Times New Roman"/>
          <w:b/>
          <w:bCs/>
          <w:sz w:val="24"/>
          <w:szCs w:val="24"/>
          <w:lang w:eastAsia="pt-BR"/>
        </w:rPr>
        <w:t>ÇÕES</w:t>
      </w:r>
    </w:p>
    <w:p w14:paraId="5FFCA98C"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7B015844"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EF0CD8">
        <w:rPr>
          <w:rFonts w:ascii="Times New Roman" w:eastAsia="Times New Roman" w:hAnsi="Times New Roman"/>
          <w:b/>
          <w:bCs/>
          <w:sz w:val="24"/>
          <w:szCs w:val="24"/>
          <w:u w:val="single"/>
          <w:lang w:eastAsia="pt-BR"/>
        </w:rPr>
        <w:t>Declaração de Inexistência de Fato Impeditivo</w:t>
      </w:r>
    </w:p>
    <w:p w14:paraId="7DA424EE"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1D29C4F6" w14:textId="26A49CFD" w:rsidR="00944E44" w:rsidRPr="00EF0CD8" w:rsidRDefault="00944E44"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t>P</w:t>
      </w:r>
      <w:r w:rsidR="009D28DB" w:rsidRPr="00EF0CD8">
        <w:rPr>
          <w:rFonts w:ascii="Times New Roman" w:eastAsia="Times New Roman" w:hAnsi="Times New Roman"/>
          <w:b/>
          <w:bCs/>
          <w:sz w:val="24"/>
          <w:szCs w:val="24"/>
          <w:lang w:eastAsia="pt-BR"/>
        </w:rPr>
        <w:t>rocesso Licitatório nº ____/202</w:t>
      </w:r>
      <w:r w:rsidR="00BD1187" w:rsidRPr="00EF0CD8">
        <w:rPr>
          <w:rFonts w:ascii="Times New Roman" w:eastAsia="Times New Roman" w:hAnsi="Times New Roman"/>
          <w:b/>
          <w:bCs/>
          <w:sz w:val="24"/>
          <w:szCs w:val="24"/>
          <w:lang w:eastAsia="pt-BR"/>
        </w:rPr>
        <w:t>5</w:t>
      </w:r>
    </w:p>
    <w:p w14:paraId="6675C6A4" w14:textId="42CF85C8" w:rsidR="00944E44" w:rsidRPr="00EF0CD8" w:rsidRDefault="00944E44"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fldChar w:fldCharType="begin"/>
      </w:r>
      <w:r w:rsidRPr="00EF0CD8">
        <w:rPr>
          <w:rFonts w:ascii="Times New Roman" w:eastAsia="Times New Roman" w:hAnsi="Times New Roman"/>
          <w:b/>
          <w:bCs/>
          <w:sz w:val="24"/>
          <w:szCs w:val="24"/>
          <w:lang w:eastAsia="pt-BR"/>
        </w:rPr>
        <w:instrText xml:space="preserve"> MERGEFIELD Modalidade </w:instrText>
      </w:r>
      <w:r w:rsidRPr="00EF0CD8">
        <w:rPr>
          <w:rFonts w:ascii="Times New Roman" w:eastAsia="Times New Roman" w:hAnsi="Times New Roman"/>
          <w:b/>
          <w:bCs/>
          <w:sz w:val="24"/>
          <w:szCs w:val="24"/>
          <w:lang w:eastAsia="pt-BR"/>
        </w:rPr>
        <w:fldChar w:fldCharType="separate"/>
      </w:r>
      <w:r w:rsidRPr="00EF0CD8">
        <w:rPr>
          <w:rFonts w:ascii="Times New Roman" w:eastAsia="Times New Roman" w:hAnsi="Times New Roman"/>
          <w:b/>
          <w:bCs/>
          <w:noProof/>
          <w:sz w:val="24"/>
          <w:szCs w:val="24"/>
          <w:lang w:eastAsia="pt-BR"/>
        </w:rPr>
        <w:t xml:space="preserve">Pregão </w:t>
      </w:r>
      <w:r w:rsidRPr="00EF0CD8">
        <w:rPr>
          <w:rFonts w:ascii="Times New Roman" w:eastAsia="Times New Roman" w:hAnsi="Times New Roman"/>
          <w:b/>
          <w:bCs/>
          <w:sz w:val="24"/>
          <w:szCs w:val="24"/>
          <w:lang w:eastAsia="pt-BR"/>
        </w:rPr>
        <w:fldChar w:fldCharType="end"/>
      </w:r>
      <w:r w:rsidRPr="00EF0CD8">
        <w:rPr>
          <w:rFonts w:ascii="Times New Roman" w:eastAsia="Times New Roman" w:hAnsi="Times New Roman"/>
          <w:b/>
          <w:sz w:val="24"/>
          <w:szCs w:val="24"/>
          <w:lang w:eastAsia="pt-BR"/>
        </w:rPr>
        <w:t xml:space="preserve"> Eletrônico</w:t>
      </w:r>
      <w:r w:rsidRPr="00EF0CD8">
        <w:rPr>
          <w:rFonts w:ascii="Times New Roman" w:eastAsia="Times New Roman" w:hAnsi="Times New Roman"/>
          <w:b/>
          <w:bCs/>
          <w:sz w:val="24"/>
          <w:szCs w:val="24"/>
          <w:lang w:eastAsia="pt-BR"/>
        </w:rPr>
        <w:t xml:space="preserve"> nº ____/202</w:t>
      </w:r>
      <w:r w:rsidR="00BD1187" w:rsidRPr="00EF0CD8">
        <w:rPr>
          <w:rFonts w:ascii="Times New Roman" w:eastAsia="Times New Roman" w:hAnsi="Times New Roman"/>
          <w:b/>
          <w:bCs/>
          <w:sz w:val="24"/>
          <w:szCs w:val="24"/>
          <w:lang w:eastAsia="pt-BR"/>
        </w:rPr>
        <w:t>5</w:t>
      </w:r>
    </w:p>
    <w:p w14:paraId="6CE9E44E" w14:textId="2773575A" w:rsidR="00C34630" w:rsidRPr="00EF0CD8" w:rsidRDefault="00944E44" w:rsidP="006100F9">
      <w:pPr>
        <w:spacing w:after="0" w:line="240" w:lineRule="auto"/>
        <w:jc w:val="both"/>
        <w:rPr>
          <w:rFonts w:ascii="Times New Roman" w:hAnsi="Times New Roman"/>
          <w:b/>
          <w:bCs/>
          <w:sz w:val="24"/>
          <w:szCs w:val="24"/>
        </w:rPr>
      </w:pPr>
      <w:r w:rsidRPr="00EF0CD8">
        <w:rPr>
          <w:rFonts w:ascii="Times New Roman" w:hAnsi="Times New Roman"/>
          <w:b/>
          <w:sz w:val="24"/>
          <w:szCs w:val="24"/>
        </w:rPr>
        <w:t>Objeto:</w:t>
      </w:r>
      <w:r w:rsidR="004F75D6" w:rsidRPr="00EF0CD8">
        <w:rPr>
          <w:rFonts w:ascii="Times New Roman" w:hAnsi="Times New Roman"/>
          <w:b/>
          <w:sz w:val="24"/>
          <w:szCs w:val="24"/>
        </w:rPr>
        <w:t xml:space="preserve"> </w:t>
      </w:r>
      <w:r w:rsidR="00C34630" w:rsidRPr="00EF0CD8">
        <w:rPr>
          <w:rFonts w:ascii="Times New Roman" w:hAnsi="Times New Roman"/>
          <w:b/>
          <w:bCs/>
          <w:sz w:val="24"/>
          <w:szCs w:val="24"/>
        </w:rPr>
        <w:t xml:space="preserve">REGISTRO DE PREÇO PARA </w:t>
      </w:r>
      <w:r w:rsidR="00820BB4" w:rsidRPr="00EF0CD8">
        <w:rPr>
          <w:rFonts w:ascii="Times New Roman" w:hAnsi="Times New Roman"/>
          <w:b/>
          <w:bCs/>
          <w:sz w:val="24"/>
          <w:szCs w:val="24"/>
        </w:rPr>
        <w:t xml:space="preserve">FUTURA E EVENTUAL </w:t>
      </w:r>
      <w:r w:rsidR="00C34630" w:rsidRPr="00EF0CD8">
        <w:rPr>
          <w:rFonts w:ascii="Times New Roman" w:hAnsi="Times New Roman"/>
          <w:b/>
          <w:bCs/>
          <w:sz w:val="24"/>
          <w:szCs w:val="24"/>
        </w:rPr>
        <w:t xml:space="preserve">AQUISIÇÃO DE </w:t>
      </w:r>
      <w:r w:rsidR="003A0EE9" w:rsidRPr="00EF0CD8">
        <w:rPr>
          <w:rFonts w:ascii="Times New Roman" w:hAnsi="Times New Roman"/>
          <w:b/>
          <w:bCs/>
          <w:sz w:val="24"/>
          <w:szCs w:val="24"/>
        </w:rPr>
        <w:t xml:space="preserve">CONCRETO USINADO </w:t>
      </w:r>
      <w:r w:rsidR="00C34630"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C34630" w:rsidRPr="00EF0CD8">
        <w:rPr>
          <w:rFonts w:ascii="Times New Roman" w:hAnsi="Times New Roman"/>
          <w:b/>
          <w:bCs/>
          <w:sz w:val="24"/>
          <w:szCs w:val="24"/>
        </w:rPr>
        <w:t xml:space="preserve"> FAZEM PARTE DO CONVALE, CONFORME ENTREGA DE REQUISIÇÃO, PELO PERÍODO DE 12 MESES.</w:t>
      </w:r>
    </w:p>
    <w:p w14:paraId="63E87F11"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695F9D65"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0EC11BE7"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215816BB" w14:textId="629F2002" w:rsidR="00944E44" w:rsidRPr="00EF0CD8" w:rsidRDefault="00944E44" w:rsidP="006100F9">
      <w:pPr>
        <w:tabs>
          <w:tab w:val="left" w:pos="284"/>
          <w:tab w:val="left" w:pos="993"/>
        </w:tabs>
        <w:spacing w:after="0" w:line="240" w:lineRule="auto"/>
        <w:jc w:val="both"/>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A (empresa proponente), CNPJ: xx.xxx.xxx/xxxx-xx, sediada em xxxxxxxxxx/xx, na (endereço completo), por intermédio de seu representante legal, infra-assinado, e para os fins do Pregão Eletrônico nº. ____/202</w:t>
      </w:r>
      <w:r w:rsidR="001F7933" w:rsidRPr="00EF0CD8">
        <w:rPr>
          <w:rFonts w:ascii="Times New Roman" w:eastAsia="Times New Roman" w:hAnsi="Times New Roman"/>
          <w:sz w:val="24"/>
          <w:szCs w:val="24"/>
          <w:lang w:eastAsia="pt-BR"/>
        </w:rPr>
        <w:t>5</w:t>
      </w:r>
      <w:r w:rsidRPr="00EF0CD8">
        <w:rPr>
          <w:rFonts w:ascii="Times New Roman" w:eastAsia="Times New Roman" w:hAnsi="Times New Roman"/>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EF0CD8" w:rsidRDefault="00944E44" w:rsidP="006100F9">
      <w:pPr>
        <w:tabs>
          <w:tab w:val="left" w:pos="284"/>
          <w:tab w:val="left" w:pos="993"/>
        </w:tabs>
        <w:spacing w:after="0" w:line="240" w:lineRule="auto"/>
        <w:jc w:val="both"/>
        <w:rPr>
          <w:rFonts w:ascii="Times New Roman" w:eastAsia="Times New Roman" w:hAnsi="Times New Roman"/>
          <w:sz w:val="24"/>
          <w:szCs w:val="24"/>
          <w:lang w:eastAsia="pt-BR"/>
        </w:rPr>
      </w:pPr>
    </w:p>
    <w:p w14:paraId="26D03148" w14:textId="4B6B5D30" w:rsidR="00944E44" w:rsidRPr="00EF0CD8" w:rsidRDefault="00944E44" w:rsidP="006100F9">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Times New Roman" w:hAnsi="Times New Roman"/>
          <w:sz w:val="24"/>
          <w:szCs w:val="24"/>
        </w:rPr>
      </w:pPr>
      <w:r w:rsidRPr="00EF0CD8">
        <w:rPr>
          <w:rFonts w:ascii="Times New Roman" w:hAnsi="Times New Roman"/>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EF0CD8" w:rsidRDefault="00944E44" w:rsidP="006100F9">
      <w:pPr>
        <w:pStyle w:val="PargrafodaLista"/>
        <w:widowControl w:val="0"/>
        <w:tabs>
          <w:tab w:val="left" w:pos="284"/>
          <w:tab w:val="left" w:pos="383"/>
          <w:tab w:val="left" w:pos="993"/>
        </w:tabs>
        <w:autoSpaceDE w:val="0"/>
        <w:autoSpaceDN w:val="0"/>
        <w:spacing w:after="0" w:line="240" w:lineRule="auto"/>
        <w:ind w:left="0"/>
        <w:contextualSpacing w:val="0"/>
        <w:jc w:val="both"/>
        <w:rPr>
          <w:rFonts w:ascii="Times New Roman" w:hAnsi="Times New Roman"/>
          <w:sz w:val="24"/>
          <w:szCs w:val="24"/>
        </w:rPr>
      </w:pPr>
    </w:p>
    <w:p w14:paraId="2E62DD8E" w14:textId="77777777" w:rsidR="00944E44" w:rsidRPr="00EF0CD8" w:rsidRDefault="00944E44" w:rsidP="006100F9">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Times New Roman" w:hAnsi="Times New Roman"/>
          <w:sz w:val="24"/>
          <w:szCs w:val="24"/>
        </w:rPr>
      </w:pPr>
      <w:r w:rsidRPr="00EF0CD8">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EF0CD8">
        <w:rPr>
          <w:rFonts w:ascii="Times New Roman" w:hAnsi="Times New Roman"/>
          <w:spacing w:val="4"/>
          <w:sz w:val="24"/>
          <w:szCs w:val="24"/>
        </w:rPr>
        <w:t xml:space="preserve">co </w:t>
      </w:r>
      <w:r w:rsidRPr="00EF0CD8">
        <w:rPr>
          <w:rFonts w:ascii="Times New Roman" w:hAnsi="Times New Roman"/>
          <w:sz w:val="24"/>
          <w:szCs w:val="24"/>
        </w:rPr>
        <w:t xml:space="preserve">missão ou de confiança, que for detentor de poder de influência sobre o resultado do </w:t>
      </w:r>
      <w:r w:rsidRPr="00EF0CD8">
        <w:rPr>
          <w:rFonts w:ascii="Times New Roman" w:hAnsi="Times New Roman"/>
          <w:spacing w:val="2"/>
          <w:sz w:val="24"/>
          <w:szCs w:val="24"/>
        </w:rPr>
        <w:t>cer</w:t>
      </w:r>
      <w:r w:rsidRPr="00EF0CD8">
        <w:rPr>
          <w:rFonts w:ascii="Times New Roman" w:hAnsi="Times New Roman"/>
          <w:sz w:val="24"/>
          <w:szCs w:val="24"/>
        </w:rPr>
        <w:t>tame, considerado todo aquele que participa, direta ou indiretamente, das etapas do processo de licitação.</w:t>
      </w:r>
    </w:p>
    <w:p w14:paraId="21DA6794" w14:textId="77777777" w:rsidR="00944E44" w:rsidRPr="00EF0CD8" w:rsidRDefault="00944E44" w:rsidP="006100F9">
      <w:pPr>
        <w:tabs>
          <w:tab w:val="left" w:pos="284"/>
          <w:tab w:val="left" w:pos="993"/>
        </w:tabs>
        <w:spacing w:after="0" w:line="240" w:lineRule="auto"/>
        <w:jc w:val="both"/>
        <w:rPr>
          <w:rFonts w:ascii="Times New Roman" w:eastAsia="Times New Roman" w:hAnsi="Times New Roman"/>
          <w:sz w:val="24"/>
          <w:szCs w:val="24"/>
          <w:lang w:eastAsia="pt-BR"/>
        </w:rPr>
      </w:pPr>
    </w:p>
    <w:p w14:paraId="52C46E2F"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54C3DD9C"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79199005"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64B714AA" w14:textId="4C5206F8"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 xml:space="preserve">________________, __ de _____________ de </w:t>
      </w:r>
      <w:r w:rsidR="00CE214E" w:rsidRPr="00EF0CD8">
        <w:rPr>
          <w:rFonts w:ascii="Times New Roman" w:eastAsia="Times New Roman" w:hAnsi="Times New Roman"/>
          <w:sz w:val="24"/>
          <w:szCs w:val="24"/>
          <w:lang w:eastAsia="pt-BR"/>
        </w:rPr>
        <w:t>202</w:t>
      </w:r>
      <w:r w:rsidR="00BD1187" w:rsidRPr="00EF0CD8">
        <w:rPr>
          <w:rFonts w:ascii="Times New Roman" w:eastAsia="Times New Roman" w:hAnsi="Times New Roman"/>
          <w:sz w:val="24"/>
          <w:szCs w:val="24"/>
          <w:lang w:eastAsia="pt-BR"/>
        </w:rPr>
        <w:t>5</w:t>
      </w:r>
      <w:r w:rsidRPr="00EF0CD8">
        <w:rPr>
          <w:rFonts w:ascii="Times New Roman" w:eastAsia="Times New Roman" w:hAnsi="Times New Roman"/>
          <w:sz w:val="24"/>
          <w:szCs w:val="24"/>
          <w:lang w:eastAsia="pt-BR"/>
        </w:rPr>
        <w:t>.</w:t>
      </w:r>
    </w:p>
    <w:p w14:paraId="5EA0998B"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522F56E4"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7D254A28"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1A9ADEDD"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_____________________________________</w:t>
      </w:r>
    </w:p>
    <w:p w14:paraId="4264815A"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da empresa</w:t>
      </w:r>
    </w:p>
    <w:p w14:paraId="24C334F6"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do representante legal da empresa</w:t>
      </w:r>
    </w:p>
    <w:p w14:paraId="6FD37DFB"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Assinatura representante legal da empresa</w:t>
      </w:r>
    </w:p>
    <w:p w14:paraId="1F95045D"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32D53921"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61A6F066" w14:textId="77777777" w:rsidR="00820BB4" w:rsidRPr="00EF0CD8" w:rsidRDefault="00820BB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5C615481" w14:textId="77777777" w:rsidR="00820BB4" w:rsidRPr="00EF0CD8" w:rsidRDefault="00820BB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1CF3BA1F" w14:textId="77777777" w:rsidR="00820BB4" w:rsidRPr="00EF0CD8" w:rsidRDefault="00820BB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11212A82" w14:textId="77777777" w:rsidR="00180CDC" w:rsidRPr="00EF0CD8" w:rsidRDefault="00180CDC"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4068792B" w14:textId="77777777" w:rsidR="00180CDC" w:rsidRPr="00EF0CD8" w:rsidRDefault="00180CDC"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4308EC2F" w14:textId="77777777" w:rsidR="00CE214E" w:rsidRPr="00EF0CD8" w:rsidRDefault="00CE214E"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6FA03E0E"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EF0CD8">
        <w:rPr>
          <w:rFonts w:ascii="Times New Roman" w:eastAsia="Times New Roman" w:hAnsi="Times New Roman"/>
          <w:b/>
          <w:bCs/>
          <w:sz w:val="24"/>
          <w:szCs w:val="24"/>
          <w:u w:val="single"/>
          <w:lang w:eastAsia="pt-BR"/>
        </w:rPr>
        <w:t xml:space="preserve">Declaração que atende os </w:t>
      </w:r>
      <w:r w:rsidRPr="00EF0CD8">
        <w:rPr>
          <w:rFonts w:ascii="Times New Roman" w:hAnsi="Times New Roman"/>
          <w:b/>
          <w:sz w:val="24"/>
          <w:szCs w:val="24"/>
          <w:u w:val="single"/>
        </w:rPr>
        <w:t>requisitos de habilitação</w:t>
      </w:r>
    </w:p>
    <w:p w14:paraId="7179A38E"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6284842E"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2BDCAB58" w14:textId="60D2CAC4"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t>Processo Licitatório nº ____/202</w:t>
      </w:r>
      <w:r w:rsidR="00BD1187" w:rsidRPr="00EF0CD8">
        <w:rPr>
          <w:rFonts w:ascii="Times New Roman" w:eastAsia="Times New Roman" w:hAnsi="Times New Roman"/>
          <w:b/>
          <w:bCs/>
          <w:sz w:val="24"/>
          <w:szCs w:val="24"/>
          <w:lang w:eastAsia="pt-BR"/>
        </w:rPr>
        <w:t>5</w:t>
      </w:r>
    </w:p>
    <w:p w14:paraId="4BA61F5E" w14:textId="1B40FDDC"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fldChar w:fldCharType="begin"/>
      </w:r>
      <w:r w:rsidRPr="00EF0CD8">
        <w:rPr>
          <w:rFonts w:ascii="Times New Roman" w:eastAsia="Times New Roman" w:hAnsi="Times New Roman"/>
          <w:b/>
          <w:bCs/>
          <w:sz w:val="24"/>
          <w:szCs w:val="24"/>
          <w:lang w:eastAsia="pt-BR"/>
        </w:rPr>
        <w:instrText xml:space="preserve"> MERGEFIELD Modalidade </w:instrText>
      </w:r>
      <w:r w:rsidRPr="00EF0CD8">
        <w:rPr>
          <w:rFonts w:ascii="Times New Roman" w:eastAsia="Times New Roman" w:hAnsi="Times New Roman"/>
          <w:b/>
          <w:bCs/>
          <w:sz w:val="24"/>
          <w:szCs w:val="24"/>
          <w:lang w:eastAsia="pt-BR"/>
        </w:rPr>
        <w:fldChar w:fldCharType="separate"/>
      </w:r>
      <w:r w:rsidRPr="00EF0CD8">
        <w:rPr>
          <w:rFonts w:ascii="Times New Roman" w:eastAsia="Times New Roman" w:hAnsi="Times New Roman"/>
          <w:b/>
          <w:bCs/>
          <w:noProof/>
          <w:sz w:val="24"/>
          <w:szCs w:val="24"/>
          <w:lang w:eastAsia="pt-BR"/>
        </w:rPr>
        <w:t xml:space="preserve">Pregão </w:t>
      </w:r>
      <w:r w:rsidRPr="00EF0CD8">
        <w:rPr>
          <w:rFonts w:ascii="Times New Roman" w:eastAsia="Times New Roman" w:hAnsi="Times New Roman"/>
          <w:b/>
          <w:bCs/>
          <w:sz w:val="24"/>
          <w:szCs w:val="24"/>
          <w:lang w:eastAsia="pt-BR"/>
        </w:rPr>
        <w:fldChar w:fldCharType="end"/>
      </w:r>
      <w:r w:rsidRPr="00EF0CD8">
        <w:rPr>
          <w:rFonts w:ascii="Times New Roman" w:eastAsia="Times New Roman" w:hAnsi="Times New Roman"/>
          <w:b/>
          <w:sz w:val="24"/>
          <w:szCs w:val="24"/>
          <w:lang w:eastAsia="pt-BR"/>
        </w:rPr>
        <w:t xml:space="preserve"> Eletrônico</w:t>
      </w:r>
      <w:r w:rsidRPr="00EF0CD8">
        <w:rPr>
          <w:rFonts w:ascii="Times New Roman" w:eastAsia="Times New Roman" w:hAnsi="Times New Roman"/>
          <w:b/>
          <w:bCs/>
          <w:sz w:val="24"/>
          <w:szCs w:val="24"/>
          <w:lang w:eastAsia="pt-BR"/>
        </w:rPr>
        <w:t xml:space="preserve"> nº ____/202</w:t>
      </w:r>
      <w:r w:rsidR="00BD1187" w:rsidRPr="00EF0CD8">
        <w:rPr>
          <w:rFonts w:ascii="Times New Roman" w:eastAsia="Times New Roman" w:hAnsi="Times New Roman"/>
          <w:b/>
          <w:bCs/>
          <w:sz w:val="24"/>
          <w:szCs w:val="24"/>
          <w:lang w:eastAsia="pt-BR"/>
        </w:rPr>
        <w:t>5</w:t>
      </w:r>
    </w:p>
    <w:p w14:paraId="27773FD5" w14:textId="71049951" w:rsidR="00C34630" w:rsidRPr="00EF0CD8" w:rsidRDefault="00944E44" w:rsidP="006100F9">
      <w:pPr>
        <w:spacing w:after="0" w:line="240" w:lineRule="auto"/>
        <w:jc w:val="both"/>
        <w:rPr>
          <w:rFonts w:ascii="Times New Roman" w:hAnsi="Times New Roman"/>
          <w:b/>
          <w:bCs/>
          <w:sz w:val="24"/>
          <w:szCs w:val="24"/>
        </w:rPr>
      </w:pPr>
      <w:r w:rsidRPr="00EF0CD8">
        <w:rPr>
          <w:rFonts w:ascii="Times New Roman" w:hAnsi="Times New Roman"/>
          <w:b/>
          <w:sz w:val="24"/>
          <w:szCs w:val="24"/>
        </w:rPr>
        <w:t xml:space="preserve">Objeto: </w:t>
      </w:r>
      <w:r w:rsidR="00C34630" w:rsidRPr="00EF0CD8">
        <w:rPr>
          <w:rFonts w:ascii="Times New Roman" w:hAnsi="Times New Roman"/>
          <w:b/>
          <w:bCs/>
          <w:sz w:val="24"/>
          <w:szCs w:val="24"/>
        </w:rPr>
        <w:t xml:space="preserve">REGISTRO DE PREÇO PARA AQUISIÇÃO DE </w:t>
      </w:r>
      <w:r w:rsidR="003A0EE9" w:rsidRPr="00EF0CD8">
        <w:rPr>
          <w:rFonts w:ascii="Times New Roman" w:hAnsi="Times New Roman"/>
          <w:b/>
          <w:bCs/>
          <w:sz w:val="24"/>
          <w:szCs w:val="24"/>
        </w:rPr>
        <w:t xml:space="preserve">CONCRETO USINADO </w:t>
      </w:r>
      <w:r w:rsidR="00C34630"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 xml:space="preserve">E </w:t>
      </w:r>
      <w:r w:rsidR="00C34630" w:rsidRPr="00EF0CD8">
        <w:rPr>
          <w:rFonts w:ascii="Times New Roman" w:hAnsi="Times New Roman"/>
          <w:b/>
          <w:bCs/>
          <w:sz w:val="24"/>
          <w:szCs w:val="24"/>
        </w:rPr>
        <w:t>FAZEM PARTE DO CONVALE, CONFORME ENTREGA DE REQUISIÇÃO, PELO PERÍODO DE 12 MESES.</w:t>
      </w:r>
    </w:p>
    <w:p w14:paraId="24D89B55"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24CBD443"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2EF5D813" w14:textId="3A9AD3A6" w:rsidR="00944E44" w:rsidRPr="00EF0CD8" w:rsidRDefault="00944E44" w:rsidP="006100F9">
      <w:pPr>
        <w:tabs>
          <w:tab w:val="left" w:pos="284"/>
          <w:tab w:val="left" w:pos="993"/>
        </w:tabs>
        <w:spacing w:after="0" w:line="240" w:lineRule="auto"/>
        <w:jc w:val="both"/>
        <w:rPr>
          <w:rFonts w:ascii="Times New Roman" w:eastAsia="Times New Roman" w:hAnsi="Times New Roman"/>
          <w:sz w:val="24"/>
          <w:szCs w:val="24"/>
          <w:lang w:eastAsia="pt-BR"/>
        </w:rPr>
      </w:pPr>
    </w:p>
    <w:p w14:paraId="286F2C77"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4C09A9B8" w14:textId="71E61E2D" w:rsidR="00944E44" w:rsidRPr="00EF0CD8" w:rsidRDefault="00944E44" w:rsidP="006100F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r w:rsidRPr="00EF0CD8">
        <w:rPr>
          <w:rFonts w:ascii="Times New Roman" w:eastAsia="Times New Roman" w:hAnsi="Times New Roman" w:cs="Times New Roman"/>
          <w:sz w:val="24"/>
          <w:szCs w:val="24"/>
        </w:rPr>
        <w:t>A (empresa proponente) inscrito no CNPJ nº xx.xxx.xxx/xxxx-xx por intermédio de seu representante legal a Sr.(a) (nome e CPF do representante da empresa) DECLARA</w:t>
      </w:r>
      <w:r w:rsidRPr="00EF0CD8">
        <w:rPr>
          <w:rFonts w:ascii="Times New Roman" w:hAnsi="Times New Roman" w:cs="Times New Roman"/>
          <w:sz w:val="24"/>
          <w:szCs w:val="24"/>
        </w:rPr>
        <w:t xml:space="preserve"> </w:t>
      </w:r>
      <w:r w:rsidRPr="00EF0CD8">
        <w:rPr>
          <w:rFonts w:ascii="Times New Roman" w:hAnsi="Times New Roman" w:cs="Times New Roman"/>
          <w:color w:val="auto"/>
          <w:sz w:val="24"/>
          <w:szCs w:val="24"/>
        </w:rPr>
        <w:t>atende aos requisitos de habilitação, e o declarante responderá pela veracidade das informações prestadas, na forma da lei (</w:t>
      </w:r>
      <w:hyperlink r:id="rId53" w:anchor="art63" w:history="1">
        <w:r w:rsidRPr="00EF0CD8">
          <w:rPr>
            <w:rStyle w:val="Hyperlink"/>
            <w:rFonts w:ascii="Times New Roman" w:hAnsi="Times New Roman" w:cs="Times New Roman"/>
            <w:color w:val="auto"/>
            <w:sz w:val="24"/>
            <w:szCs w:val="24"/>
          </w:rPr>
          <w:t>art. 63, I, da Lei nº 14.133/2021</w:t>
        </w:r>
      </w:hyperlink>
      <w:r w:rsidRPr="00EF0CD8">
        <w:rPr>
          <w:rFonts w:ascii="Times New Roman" w:hAnsi="Times New Roman" w:cs="Times New Roman"/>
          <w:color w:val="auto"/>
          <w:sz w:val="24"/>
          <w:szCs w:val="24"/>
        </w:rPr>
        <w:t>).</w:t>
      </w:r>
    </w:p>
    <w:p w14:paraId="29C0E58A"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 xml:space="preserve"> </w:t>
      </w:r>
    </w:p>
    <w:p w14:paraId="7C7BFF4C" w14:textId="1B24A1EF" w:rsidR="00944E44" w:rsidRPr="00EF0CD8" w:rsidRDefault="00CE214E"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 __ de _____________ de 202</w:t>
      </w:r>
      <w:r w:rsidR="00BD1187" w:rsidRPr="00EF0CD8">
        <w:rPr>
          <w:rFonts w:ascii="Times New Roman" w:eastAsia="Times New Roman" w:hAnsi="Times New Roman"/>
          <w:sz w:val="24"/>
          <w:szCs w:val="24"/>
          <w:lang w:eastAsia="pt-BR"/>
        </w:rPr>
        <w:t>5.</w:t>
      </w:r>
    </w:p>
    <w:p w14:paraId="3BFE11C0"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1CFBD86E"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04AABA19"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24B20529"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_____________________________________</w:t>
      </w:r>
    </w:p>
    <w:p w14:paraId="5C7CB296"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da empresa</w:t>
      </w:r>
    </w:p>
    <w:p w14:paraId="36DC0347"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do representante legal da empresa</w:t>
      </w:r>
    </w:p>
    <w:p w14:paraId="31768C04"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Assinatura representante legal da empresa</w:t>
      </w:r>
    </w:p>
    <w:p w14:paraId="2BE64B66"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3CE748A5"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0FDAAB73"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52F01585"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5F7678BD"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5F02DA4D"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0B7DAE8B"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6F9DB38E"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0FFE3D1C"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277B0BA7"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367ACD27"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201D0F96"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15EBACBC"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0D4E6777"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794F7607" w14:textId="77777777" w:rsidR="00180CDC" w:rsidRPr="00EF0CD8" w:rsidRDefault="00180CDC"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61502CC2" w14:textId="77777777" w:rsidR="006A10A5" w:rsidRPr="00EF0CD8" w:rsidRDefault="006A10A5"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1F17D99C" w14:textId="77777777" w:rsidR="006A10A5" w:rsidRPr="00EF0CD8" w:rsidRDefault="006A10A5"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3E9582A8" w14:textId="77777777" w:rsidR="006A10A5" w:rsidRPr="00EF0CD8" w:rsidRDefault="006A10A5"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13E3F86E"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2BBE5048"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3F1A9619"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06E1632E" w14:textId="77777777" w:rsidR="00CE214E" w:rsidRPr="00EF0CD8" w:rsidRDefault="00CE214E"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79FD22E8"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38A4F35F" w14:textId="77777777" w:rsidR="0056230D" w:rsidRPr="00EF0CD8" w:rsidRDefault="0056230D" w:rsidP="006100F9">
      <w:pPr>
        <w:tabs>
          <w:tab w:val="left" w:pos="284"/>
          <w:tab w:val="left" w:pos="993"/>
        </w:tabs>
        <w:spacing w:after="0" w:line="240" w:lineRule="auto"/>
        <w:jc w:val="center"/>
        <w:rPr>
          <w:rFonts w:ascii="Times New Roman" w:eastAsia="Times New Roman" w:hAnsi="Times New Roman"/>
          <w:b/>
          <w:bCs/>
          <w:sz w:val="24"/>
          <w:szCs w:val="24"/>
          <w:lang w:eastAsia="pt-BR"/>
        </w:rPr>
      </w:pPr>
    </w:p>
    <w:p w14:paraId="0C047075" w14:textId="77777777" w:rsidR="003A0EE9" w:rsidRPr="00EF0CD8" w:rsidRDefault="003A0EE9"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383B6C6F" w14:textId="77777777" w:rsidR="003A0EE9" w:rsidRPr="00EF0CD8" w:rsidRDefault="003A0EE9"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198DF6D4" w14:textId="215AECCE"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EF0CD8">
        <w:rPr>
          <w:rFonts w:ascii="Times New Roman" w:eastAsia="Times New Roman" w:hAnsi="Times New Roman"/>
          <w:b/>
          <w:bCs/>
          <w:sz w:val="24"/>
          <w:szCs w:val="24"/>
          <w:u w:val="single"/>
          <w:lang w:eastAsia="pt-BR"/>
        </w:rPr>
        <w:t xml:space="preserve">Declaração de </w:t>
      </w:r>
      <w:r w:rsidRPr="00EF0CD8">
        <w:rPr>
          <w:rFonts w:ascii="Times New Roman" w:hAnsi="Times New Roman"/>
          <w:b/>
          <w:sz w:val="24"/>
          <w:szCs w:val="24"/>
          <w:u w:val="single"/>
        </w:rPr>
        <w:t>reserva de cargos para pessoa com deficiência e para reabilitado da Previdência Social</w:t>
      </w:r>
    </w:p>
    <w:p w14:paraId="7642EE77"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00C34811"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3F0E2F2B" w14:textId="2B42BDE0"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t>Processo Licitatório nº ____/202</w:t>
      </w:r>
      <w:r w:rsidR="00BD1187" w:rsidRPr="00EF0CD8">
        <w:rPr>
          <w:rFonts w:ascii="Times New Roman" w:eastAsia="Times New Roman" w:hAnsi="Times New Roman"/>
          <w:b/>
          <w:bCs/>
          <w:sz w:val="24"/>
          <w:szCs w:val="24"/>
          <w:lang w:eastAsia="pt-BR"/>
        </w:rPr>
        <w:t>5</w:t>
      </w:r>
    </w:p>
    <w:p w14:paraId="1E344C2E" w14:textId="1D564414"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fldChar w:fldCharType="begin"/>
      </w:r>
      <w:r w:rsidRPr="00EF0CD8">
        <w:rPr>
          <w:rFonts w:ascii="Times New Roman" w:eastAsia="Times New Roman" w:hAnsi="Times New Roman"/>
          <w:b/>
          <w:bCs/>
          <w:sz w:val="24"/>
          <w:szCs w:val="24"/>
          <w:lang w:eastAsia="pt-BR"/>
        </w:rPr>
        <w:instrText xml:space="preserve"> MERGEFIELD Modalidade </w:instrText>
      </w:r>
      <w:r w:rsidRPr="00EF0CD8">
        <w:rPr>
          <w:rFonts w:ascii="Times New Roman" w:eastAsia="Times New Roman" w:hAnsi="Times New Roman"/>
          <w:b/>
          <w:bCs/>
          <w:sz w:val="24"/>
          <w:szCs w:val="24"/>
          <w:lang w:eastAsia="pt-BR"/>
        </w:rPr>
        <w:fldChar w:fldCharType="separate"/>
      </w:r>
      <w:r w:rsidRPr="00EF0CD8">
        <w:rPr>
          <w:rFonts w:ascii="Times New Roman" w:eastAsia="Times New Roman" w:hAnsi="Times New Roman"/>
          <w:b/>
          <w:bCs/>
          <w:noProof/>
          <w:sz w:val="24"/>
          <w:szCs w:val="24"/>
          <w:lang w:eastAsia="pt-BR"/>
        </w:rPr>
        <w:t xml:space="preserve">Pregão </w:t>
      </w:r>
      <w:r w:rsidRPr="00EF0CD8">
        <w:rPr>
          <w:rFonts w:ascii="Times New Roman" w:eastAsia="Times New Roman" w:hAnsi="Times New Roman"/>
          <w:b/>
          <w:bCs/>
          <w:sz w:val="24"/>
          <w:szCs w:val="24"/>
          <w:lang w:eastAsia="pt-BR"/>
        </w:rPr>
        <w:fldChar w:fldCharType="end"/>
      </w:r>
      <w:r w:rsidRPr="00EF0CD8">
        <w:rPr>
          <w:rFonts w:ascii="Times New Roman" w:eastAsia="Times New Roman" w:hAnsi="Times New Roman"/>
          <w:b/>
          <w:sz w:val="24"/>
          <w:szCs w:val="24"/>
          <w:lang w:eastAsia="pt-BR"/>
        </w:rPr>
        <w:t xml:space="preserve"> Eletrônico</w:t>
      </w:r>
      <w:r w:rsidRPr="00EF0CD8">
        <w:rPr>
          <w:rFonts w:ascii="Times New Roman" w:eastAsia="Times New Roman" w:hAnsi="Times New Roman"/>
          <w:b/>
          <w:bCs/>
          <w:sz w:val="24"/>
          <w:szCs w:val="24"/>
          <w:lang w:eastAsia="pt-BR"/>
        </w:rPr>
        <w:t xml:space="preserve"> nº ____/202</w:t>
      </w:r>
      <w:r w:rsidR="00BD1187" w:rsidRPr="00EF0CD8">
        <w:rPr>
          <w:rFonts w:ascii="Times New Roman" w:eastAsia="Times New Roman" w:hAnsi="Times New Roman"/>
          <w:b/>
          <w:bCs/>
          <w:sz w:val="24"/>
          <w:szCs w:val="24"/>
          <w:lang w:eastAsia="pt-BR"/>
        </w:rPr>
        <w:t>5</w:t>
      </w:r>
    </w:p>
    <w:p w14:paraId="4FD378F3" w14:textId="25F4EDF4" w:rsidR="00C34630" w:rsidRPr="00EF0CD8" w:rsidRDefault="00944E44" w:rsidP="006100F9">
      <w:pPr>
        <w:spacing w:after="0" w:line="240" w:lineRule="auto"/>
        <w:jc w:val="both"/>
        <w:rPr>
          <w:rFonts w:ascii="Times New Roman" w:hAnsi="Times New Roman"/>
          <w:b/>
          <w:bCs/>
          <w:sz w:val="24"/>
          <w:szCs w:val="24"/>
        </w:rPr>
      </w:pPr>
      <w:r w:rsidRPr="00EF0CD8">
        <w:rPr>
          <w:rFonts w:ascii="Times New Roman" w:hAnsi="Times New Roman"/>
          <w:b/>
          <w:sz w:val="24"/>
          <w:szCs w:val="24"/>
        </w:rPr>
        <w:t xml:space="preserve">Objeto: </w:t>
      </w:r>
      <w:r w:rsidR="00C34630" w:rsidRPr="00EF0CD8">
        <w:rPr>
          <w:rFonts w:ascii="Times New Roman" w:hAnsi="Times New Roman"/>
          <w:b/>
          <w:bCs/>
          <w:sz w:val="24"/>
          <w:szCs w:val="24"/>
        </w:rPr>
        <w:t xml:space="preserve">REGISTRO DE PREÇO PARA AQUISIÇÃO DE </w:t>
      </w:r>
      <w:r w:rsidR="003A0EE9" w:rsidRPr="00EF0CD8">
        <w:rPr>
          <w:rFonts w:ascii="Times New Roman" w:hAnsi="Times New Roman"/>
          <w:b/>
          <w:bCs/>
          <w:sz w:val="24"/>
          <w:szCs w:val="24"/>
        </w:rPr>
        <w:t xml:space="preserve">CONCRETO USINADO </w:t>
      </w:r>
      <w:r w:rsidR="00C34630"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C34630" w:rsidRPr="00EF0CD8">
        <w:rPr>
          <w:rFonts w:ascii="Times New Roman" w:hAnsi="Times New Roman"/>
          <w:b/>
          <w:bCs/>
          <w:sz w:val="24"/>
          <w:szCs w:val="24"/>
        </w:rPr>
        <w:t xml:space="preserve"> FAZEM PARTE DO CONVALE, CONFORME ENTREGA DE REQUISIÇÃO, PELO PERÍODO DE 12 MESES.</w:t>
      </w:r>
    </w:p>
    <w:p w14:paraId="7ED3DCF0"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20CFDB26"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66576008" w14:textId="77777777" w:rsidR="006A4020" w:rsidRPr="00EF0CD8" w:rsidRDefault="006A4020" w:rsidP="006100F9">
      <w:pPr>
        <w:tabs>
          <w:tab w:val="left" w:pos="284"/>
          <w:tab w:val="left" w:pos="993"/>
        </w:tabs>
        <w:spacing w:after="0" w:line="240" w:lineRule="auto"/>
        <w:jc w:val="both"/>
        <w:rPr>
          <w:rFonts w:ascii="Times New Roman" w:hAnsi="Times New Roman"/>
          <w:b/>
          <w:bCs/>
          <w:sz w:val="24"/>
          <w:szCs w:val="24"/>
        </w:rPr>
      </w:pPr>
    </w:p>
    <w:p w14:paraId="648718BC" w14:textId="77777777" w:rsidR="00BD1187" w:rsidRPr="00EF0CD8" w:rsidRDefault="00BD1187" w:rsidP="006100F9">
      <w:pPr>
        <w:tabs>
          <w:tab w:val="left" w:pos="284"/>
          <w:tab w:val="left" w:pos="993"/>
        </w:tabs>
        <w:spacing w:after="0" w:line="240" w:lineRule="auto"/>
        <w:jc w:val="both"/>
        <w:rPr>
          <w:rFonts w:ascii="Times New Roman" w:hAnsi="Times New Roman"/>
          <w:b/>
          <w:bCs/>
          <w:sz w:val="24"/>
          <w:szCs w:val="24"/>
        </w:rPr>
      </w:pPr>
    </w:p>
    <w:p w14:paraId="2DCCDECE" w14:textId="77777777" w:rsidR="00BD1187" w:rsidRPr="00EF0CD8" w:rsidRDefault="00BD1187" w:rsidP="006100F9">
      <w:pPr>
        <w:tabs>
          <w:tab w:val="left" w:pos="284"/>
          <w:tab w:val="left" w:pos="993"/>
        </w:tabs>
        <w:spacing w:after="0" w:line="240" w:lineRule="auto"/>
        <w:jc w:val="both"/>
        <w:rPr>
          <w:rFonts w:ascii="Times New Roman" w:hAnsi="Times New Roman"/>
          <w:b/>
          <w:bCs/>
          <w:sz w:val="24"/>
          <w:szCs w:val="24"/>
        </w:rPr>
      </w:pPr>
    </w:p>
    <w:p w14:paraId="674570BC"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6E02CF02" w14:textId="3885ED50" w:rsidR="00944E44" w:rsidRPr="00EF0CD8" w:rsidRDefault="00944E44" w:rsidP="006100F9">
      <w:pPr>
        <w:tabs>
          <w:tab w:val="left" w:pos="284"/>
          <w:tab w:val="left" w:pos="993"/>
        </w:tabs>
        <w:spacing w:after="0" w:line="240" w:lineRule="auto"/>
        <w:jc w:val="both"/>
        <w:rPr>
          <w:rFonts w:ascii="Times New Roman" w:hAnsi="Times New Roman"/>
          <w:sz w:val="24"/>
          <w:szCs w:val="24"/>
        </w:rPr>
      </w:pPr>
      <w:r w:rsidRPr="00EF0CD8">
        <w:rPr>
          <w:rFonts w:ascii="Times New Roman" w:eastAsia="Times New Roman" w:hAnsi="Times New Roman"/>
          <w:sz w:val="24"/>
          <w:szCs w:val="24"/>
          <w:lang w:eastAsia="pt-BR"/>
        </w:rPr>
        <w:t>A (empresa proponente) inscrito no CNPJ nº xx.xxx.xxx/xxxx-xx por intermédio de seu representante legal a Sr.(a) (nome e CPF do representante da empresa) DECLARA</w:t>
      </w:r>
      <w:r w:rsidRPr="00EF0CD8">
        <w:rPr>
          <w:rFonts w:ascii="Times New Roman" w:hAnsi="Times New Roman"/>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245CE56C" w14:textId="4CCA6B27" w:rsidR="00944E44" w:rsidRPr="00EF0CD8" w:rsidRDefault="00CE214E"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 __ de _____________ de 202</w:t>
      </w:r>
      <w:r w:rsidR="00BD1187" w:rsidRPr="00EF0CD8">
        <w:rPr>
          <w:rFonts w:ascii="Times New Roman" w:eastAsia="Times New Roman" w:hAnsi="Times New Roman"/>
          <w:sz w:val="24"/>
          <w:szCs w:val="24"/>
          <w:lang w:eastAsia="pt-BR"/>
        </w:rPr>
        <w:t>5.</w:t>
      </w:r>
    </w:p>
    <w:p w14:paraId="1ADA186F"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3BE816A4"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51B973E2"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529F8AEE"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_____________________________________</w:t>
      </w:r>
    </w:p>
    <w:p w14:paraId="4DA1A088"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da empresa</w:t>
      </w:r>
    </w:p>
    <w:p w14:paraId="4C98539A"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do representante legal da empresa</w:t>
      </w:r>
    </w:p>
    <w:p w14:paraId="0ACC1EC1"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Assinatura representante legal da empresa</w:t>
      </w:r>
    </w:p>
    <w:p w14:paraId="53C4837D"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34F54726"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40B7567E"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786FE559" w14:textId="77777777" w:rsidR="00180CDC" w:rsidRPr="00EF0CD8" w:rsidRDefault="00180CDC" w:rsidP="006100F9">
      <w:pPr>
        <w:tabs>
          <w:tab w:val="left" w:pos="284"/>
          <w:tab w:val="left" w:pos="993"/>
        </w:tabs>
        <w:spacing w:after="0" w:line="240" w:lineRule="auto"/>
        <w:rPr>
          <w:rFonts w:ascii="Times New Roman" w:eastAsia="Times New Roman" w:hAnsi="Times New Roman"/>
          <w:sz w:val="24"/>
          <w:szCs w:val="24"/>
          <w:lang w:eastAsia="pt-BR"/>
        </w:rPr>
      </w:pPr>
    </w:p>
    <w:p w14:paraId="547E09DF"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024D91A6"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74D9346A"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4BBCBFAB"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2311E8F3"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0122865A"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2488D688"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309ADCDA"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75D5D114" w14:textId="77777777" w:rsidR="00CE214E" w:rsidRPr="00EF0CD8" w:rsidRDefault="00CE214E" w:rsidP="006100F9">
      <w:pPr>
        <w:tabs>
          <w:tab w:val="left" w:pos="284"/>
          <w:tab w:val="left" w:pos="993"/>
        </w:tabs>
        <w:spacing w:after="0" w:line="240" w:lineRule="auto"/>
        <w:rPr>
          <w:rFonts w:ascii="Times New Roman" w:eastAsia="Times New Roman" w:hAnsi="Times New Roman"/>
          <w:sz w:val="24"/>
          <w:szCs w:val="24"/>
          <w:lang w:eastAsia="pt-BR"/>
        </w:rPr>
      </w:pPr>
    </w:p>
    <w:p w14:paraId="40175413"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5A0139ED"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026E6605" w14:textId="77777777" w:rsidR="00CE214E" w:rsidRPr="00EF0CD8" w:rsidRDefault="00CE214E" w:rsidP="006100F9">
      <w:pPr>
        <w:tabs>
          <w:tab w:val="left" w:pos="284"/>
          <w:tab w:val="left" w:pos="993"/>
        </w:tabs>
        <w:spacing w:after="0" w:line="240" w:lineRule="auto"/>
        <w:rPr>
          <w:rFonts w:ascii="Times New Roman" w:eastAsia="Times New Roman" w:hAnsi="Times New Roman"/>
          <w:sz w:val="24"/>
          <w:szCs w:val="24"/>
          <w:lang w:eastAsia="pt-BR"/>
        </w:rPr>
      </w:pPr>
    </w:p>
    <w:p w14:paraId="604C8902" w14:textId="77777777" w:rsidR="00CE214E" w:rsidRPr="00EF0CD8" w:rsidRDefault="00CE214E" w:rsidP="006100F9">
      <w:pPr>
        <w:tabs>
          <w:tab w:val="left" w:pos="284"/>
          <w:tab w:val="left" w:pos="993"/>
        </w:tabs>
        <w:spacing w:after="0" w:line="240" w:lineRule="auto"/>
        <w:rPr>
          <w:rFonts w:ascii="Times New Roman" w:eastAsia="Times New Roman" w:hAnsi="Times New Roman"/>
          <w:sz w:val="24"/>
          <w:szCs w:val="24"/>
          <w:lang w:eastAsia="pt-BR"/>
        </w:rPr>
      </w:pPr>
    </w:p>
    <w:p w14:paraId="7330FE99" w14:textId="77777777" w:rsidR="00CE214E" w:rsidRPr="00EF0CD8" w:rsidRDefault="00CE214E" w:rsidP="006100F9">
      <w:pPr>
        <w:tabs>
          <w:tab w:val="left" w:pos="284"/>
          <w:tab w:val="left" w:pos="993"/>
        </w:tabs>
        <w:spacing w:after="0" w:line="240" w:lineRule="auto"/>
        <w:rPr>
          <w:rFonts w:ascii="Times New Roman" w:eastAsia="Times New Roman" w:hAnsi="Times New Roman"/>
          <w:sz w:val="24"/>
          <w:szCs w:val="24"/>
          <w:lang w:eastAsia="pt-BR"/>
        </w:rPr>
      </w:pPr>
    </w:p>
    <w:p w14:paraId="260E520C" w14:textId="77777777" w:rsidR="00B93199" w:rsidRPr="00EF0CD8" w:rsidRDefault="00B93199" w:rsidP="006100F9">
      <w:pPr>
        <w:tabs>
          <w:tab w:val="left" w:pos="284"/>
          <w:tab w:val="left" w:pos="993"/>
        </w:tabs>
        <w:spacing w:after="0" w:line="240" w:lineRule="auto"/>
        <w:rPr>
          <w:rFonts w:ascii="Times New Roman" w:eastAsia="Times New Roman" w:hAnsi="Times New Roman"/>
          <w:sz w:val="24"/>
          <w:szCs w:val="24"/>
          <w:lang w:eastAsia="pt-BR"/>
        </w:rPr>
      </w:pPr>
    </w:p>
    <w:p w14:paraId="0E6E5022" w14:textId="77777777" w:rsidR="00B93199" w:rsidRPr="00EF0CD8" w:rsidRDefault="00B93199" w:rsidP="006100F9">
      <w:pPr>
        <w:tabs>
          <w:tab w:val="left" w:pos="284"/>
          <w:tab w:val="left" w:pos="993"/>
        </w:tabs>
        <w:spacing w:after="0" w:line="240" w:lineRule="auto"/>
        <w:rPr>
          <w:rFonts w:ascii="Times New Roman" w:eastAsia="Times New Roman" w:hAnsi="Times New Roman"/>
          <w:sz w:val="24"/>
          <w:szCs w:val="24"/>
          <w:lang w:eastAsia="pt-BR"/>
        </w:rPr>
      </w:pPr>
    </w:p>
    <w:p w14:paraId="3904DD8D" w14:textId="77777777" w:rsidR="00B93199" w:rsidRPr="00EF0CD8" w:rsidRDefault="00B93199" w:rsidP="006100F9">
      <w:pPr>
        <w:tabs>
          <w:tab w:val="left" w:pos="284"/>
          <w:tab w:val="left" w:pos="993"/>
        </w:tabs>
        <w:spacing w:after="0" w:line="240" w:lineRule="auto"/>
        <w:rPr>
          <w:rFonts w:ascii="Times New Roman" w:eastAsia="Times New Roman" w:hAnsi="Times New Roman"/>
          <w:sz w:val="24"/>
          <w:szCs w:val="24"/>
          <w:lang w:eastAsia="pt-BR"/>
        </w:rPr>
      </w:pPr>
    </w:p>
    <w:p w14:paraId="39A42181" w14:textId="77777777" w:rsidR="00CE214E" w:rsidRPr="00EF0CD8" w:rsidRDefault="00CE214E" w:rsidP="006100F9">
      <w:pPr>
        <w:tabs>
          <w:tab w:val="left" w:pos="284"/>
          <w:tab w:val="left" w:pos="993"/>
        </w:tabs>
        <w:spacing w:after="0" w:line="240" w:lineRule="auto"/>
        <w:rPr>
          <w:rFonts w:ascii="Times New Roman" w:eastAsia="Times New Roman" w:hAnsi="Times New Roman"/>
          <w:sz w:val="24"/>
          <w:szCs w:val="24"/>
          <w:lang w:eastAsia="pt-BR"/>
        </w:rPr>
      </w:pPr>
    </w:p>
    <w:p w14:paraId="3B11C04B" w14:textId="77777777" w:rsidR="006A3750" w:rsidRPr="00EF0CD8" w:rsidRDefault="006A3750"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2699D90F" w14:textId="022961F9" w:rsidR="00944E44" w:rsidRPr="00EF0CD8" w:rsidRDefault="00944E44" w:rsidP="006100F9">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EF0CD8">
        <w:rPr>
          <w:rFonts w:ascii="Times New Roman" w:eastAsia="Times New Roman" w:hAnsi="Times New Roman"/>
          <w:b/>
          <w:bCs/>
          <w:sz w:val="24"/>
          <w:szCs w:val="24"/>
          <w:u w:val="single"/>
          <w:lang w:eastAsia="pt-BR"/>
        </w:rPr>
        <w:t xml:space="preserve">Declaração de </w:t>
      </w:r>
      <w:r w:rsidRPr="00EF0CD8">
        <w:rPr>
          <w:rFonts w:ascii="Times New Roman" w:hAnsi="Times New Roman"/>
          <w:b/>
          <w:sz w:val="24"/>
          <w:szCs w:val="24"/>
          <w:u w:val="single"/>
        </w:rPr>
        <w:t>Proposta</w:t>
      </w:r>
    </w:p>
    <w:p w14:paraId="7728EAC3"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77C344A1"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575B4618" w14:textId="4AD44D02"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t>Processo Licitatório nº ____/202</w:t>
      </w:r>
      <w:r w:rsidR="00BD1187" w:rsidRPr="00EF0CD8">
        <w:rPr>
          <w:rFonts w:ascii="Times New Roman" w:eastAsia="Times New Roman" w:hAnsi="Times New Roman"/>
          <w:b/>
          <w:bCs/>
          <w:sz w:val="24"/>
          <w:szCs w:val="24"/>
          <w:lang w:eastAsia="pt-BR"/>
        </w:rPr>
        <w:t>5</w:t>
      </w:r>
    </w:p>
    <w:p w14:paraId="639CE833" w14:textId="519E404A"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fldChar w:fldCharType="begin"/>
      </w:r>
      <w:r w:rsidRPr="00EF0CD8">
        <w:rPr>
          <w:rFonts w:ascii="Times New Roman" w:eastAsia="Times New Roman" w:hAnsi="Times New Roman"/>
          <w:b/>
          <w:bCs/>
          <w:sz w:val="24"/>
          <w:szCs w:val="24"/>
          <w:lang w:eastAsia="pt-BR"/>
        </w:rPr>
        <w:instrText xml:space="preserve"> MERGEFIELD Modalidade </w:instrText>
      </w:r>
      <w:r w:rsidRPr="00EF0CD8">
        <w:rPr>
          <w:rFonts w:ascii="Times New Roman" w:eastAsia="Times New Roman" w:hAnsi="Times New Roman"/>
          <w:b/>
          <w:bCs/>
          <w:sz w:val="24"/>
          <w:szCs w:val="24"/>
          <w:lang w:eastAsia="pt-BR"/>
        </w:rPr>
        <w:fldChar w:fldCharType="separate"/>
      </w:r>
      <w:r w:rsidRPr="00EF0CD8">
        <w:rPr>
          <w:rFonts w:ascii="Times New Roman" w:eastAsia="Times New Roman" w:hAnsi="Times New Roman"/>
          <w:b/>
          <w:bCs/>
          <w:noProof/>
          <w:sz w:val="24"/>
          <w:szCs w:val="24"/>
          <w:lang w:eastAsia="pt-BR"/>
        </w:rPr>
        <w:t xml:space="preserve">Pregão </w:t>
      </w:r>
      <w:r w:rsidRPr="00EF0CD8">
        <w:rPr>
          <w:rFonts w:ascii="Times New Roman" w:eastAsia="Times New Roman" w:hAnsi="Times New Roman"/>
          <w:b/>
          <w:bCs/>
          <w:sz w:val="24"/>
          <w:szCs w:val="24"/>
          <w:lang w:eastAsia="pt-BR"/>
        </w:rPr>
        <w:fldChar w:fldCharType="end"/>
      </w:r>
      <w:r w:rsidRPr="00EF0CD8">
        <w:rPr>
          <w:rFonts w:ascii="Times New Roman" w:eastAsia="Times New Roman" w:hAnsi="Times New Roman"/>
          <w:b/>
          <w:sz w:val="24"/>
          <w:szCs w:val="24"/>
          <w:lang w:eastAsia="pt-BR"/>
        </w:rPr>
        <w:t xml:space="preserve"> Eletrônico</w:t>
      </w:r>
      <w:r w:rsidRPr="00EF0CD8">
        <w:rPr>
          <w:rFonts w:ascii="Times New Roman" w:eastAsia="Times New Roman" w:hAnsi="Times New Roman"/>
          <w:b/>
          <w:bCs/>
          <w:sz w:val="24"/>
          <w:szCs w:val="24"/>
          <w:lang w:eastAsia="pt-BR"/>
        </w:rPr>
        <w:t xml:space="preserve"> nº ____/202</w:t>
      </w:r>
      <w:r w:rsidR="00BD1187" w:rsidRPr="00EF0CD8">
        <w:rPr>
          <w:rFonts w:ascii="Times New Roman" w:eastAsia="Times New Roman" w:hAnsi="Times New Roman"/>
          <w:b/>
          <w:bCs/>
          <w:sz w:val="24"/>
          <w:szCs w:val="24"/>
          <w:lang w:eastAsia="pt-BR"/>
        </w:rPr>
        <w:t>5</w:t>
      </w:r>
    </w:p>
    <w:p w14:paraId="02CAC025" w14:textId="4DAB38C0" w:rsidR="00C34630" w:rsidRPr="00EF0CD8" w:rsidRDefault="00944E44" w:rsidP="006100F9">
      <w:pPr>
        <w:spacing w:after="0" w:line="240" w:lineRule="auto"/>
        <w:jc w:val="both"/>
        <w:rPr>
          <w:rFonts w:ascii="Times New Roman" w:hAnsi="Times New Roman"/>
          <w:b/>
          <w:bCs/>
          <w:sz w:val="24"/>
          <w:szCs w:val="24"/>
        </w:rPr>
      </w:pPr>
      <w:r w:rsidRPr="00EF0CD8">
        <w:rPr>
          <w:rFonts w:ascii="Times New Roman" w:hAnsi="Times New Roman"/>
          <w:b/>
          <w:sz w:val="24"/>
          <w:szCs w:val="24"/>
        </w:rPr>
        <w:t xml:space="preserve">Objeto: </w:t>
      </w:r>
      <w:r w:rsidR="00C34630" w:rsidRPr="00EF0CD8">
        <w:rPr>
          <w:rFonts w:ascii="Times New Roman" w:hAnsi="Times New Roman"/>
          <w:b/>
          <w:bCs/>
          <w:sz w:val="24"/>
          <w:szCs w:val="24"/>
        </w:rPr>
        <w:t xml:space="preserve">REGISTRO DE PREÇO PARA AQUISIÇÃO DE </w:t>
      </w:r>
      <w:r w:rsidR="003A0EE9" w:rsidRPr="00EF0CD8">
        <w:rPr>
          <w:rFonts w:ascii="Times New Roman" w:hAnsi="Times New Roman"/>
          <w:b/>
          <w:bCs/>
          <w:sz w:val="24"/>
          <w:szCs w:val="24"/>
        </w:rPr>
        <w:t xml:space="preserve">CONCRETO USINADO </w:t>
      </w:r>
      <w:r w:rsidR="00C34630"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C34630" w:rsidRPr="00EF0CD8">
        <w:rPr>
          <w:rFonts w:ascii="Times New Roman" w:hAnsi="Times New Roman"/>
          <w:b/>
          <w:bCs/>
          <w:sz w:val="24"/>
          <w:szCs w:val="24"/>
        </w:rPr>
        <w:t xml:space="preserve"> FAZEM PARTE DO CONVALE, CONFORME ENTREGA DE REQUISIÇÃO, PELO PERÍODO DE 12 MESES.</w:t>
      </w:r>
    </w:p>
    <w:p w14:paraId="3739F4F4"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4577003F"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5A606D7F" w14:textId="015145EF" w:rsidR="00BD1187" w:rsidRPr="00EF0CD8" w:rsidRDefault="00BD1187" w:rsidP="006100F9">
      <w:pPr>
        <w:tabs>
          <w:tab w:val="left" w:pos="284"/>
          <w:tab w:val="left" w:pos="993"/>
        </w:tabs>
        <w:spacing w:after="0" w:line="240" w:lineRule="auto"/>
        <w:jc w:val="both"/>
        <w:rPr>
          <w:rFonts w:ascii="Times New Roman" w:hAnsi="Times New Roman"/>
          <w:b/>
          <w:bCs/>
          <w:sz w:val="24"/>
          <w:szCs w:val="24"/>
        </w:rPr>
      </w:pPr>
    </w:p>
    <w:p w14:paraId="45FE4DDC"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47FDCA3C"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6E444D6A"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4D5AD1BF" w14:textId="77052578" w:rsidR="00944E44" w:rsidRPr="00EF0CD8" w:rsidRDefault="00944E44" w:rsidP="006100F9">
      <w:pPr>
        <w:pStyle w:val="Nivel2"/>
        <w:numPr>
          <w:ilvl w:val="0"/>
          <w:numId w:val="0"/>
        </w:numPr>
        <w:tabs>
          <w:tab w:val="left" w:pos="284"/>
          <w:tab w:val="left" w:pos="993"/>
        </w:tabs>
        <w:spacing w:before="0" w:after="0" w:line="240" w:lineRule="auto"/>
        <w:rPr>
          <w:rFonts w:ascii="Times New Roman" w:hAnsi="Times New Roman" w:cs="Times New Roman"/>
          <w:i/>
          <w:color w:val="auto"/>
          <w:sz w:val="24"/>
          <w:szCs w:val="24"/>
        </w:rPr>
      </w:pPr>
      <w:r w:rsidRPr="00EF0CD8">
        <w:rPr>
          <w:rFonts w:ascii="Times New Roman" w:eastAsia="Times New Roman" w:hAnsi="Times New Roman" w:cs="Times New Roman"/>
          <w:sz w:val="24"/>
          <w:szCs w:val="24"/>
        </w:rPr>
        <w:t>A (empresa proponente) inscrito no CNPJ nº xx.xxx.xxx/xxxx-xx por intermédio de seu representante legal a Sr.(a) (nome e CPF do representante da empresa) DECLARA</w:t>
      </w:r>
      <w:r w:rsidRPr="00EF0CD8">
        <w:rPr>
          <w:rFonts w:ascii="Times New Roman" w:hAnsi="Times New Roman" w:cs="Times New Roman"/>
          <w:sz w:val="24"/>
          <w:szCs w:val="24"/>
        </w:rPr>
        <w:t xml:space="preserve"> </w:t>
      </w:r>
      <w:r w:rsidRPr="00EF0CD8">
        <w:rPr>
          <w:rFonts w:ascii="Times New Roman" w:hAnsi="Times New Roman"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1982DEF9" w14:textId="251C3433" w:rsidR="00944E44" w:rsidRPr="00EF0CD8" w:rsidRDefault="00CE214E"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 __ de _____________ de 202</w:t>
      </w:r>
      <w:r w:rsidR="00BD1187" w:rsidRPr="00EF0CD8">
        <w:rPr>
          <w:rFonts w:ascii="Times New Roman" w:eastAsia="Times New Roman" w:hAnsi="Times New Roman"/>
          <w:sz w:val="24"/>
          <w:szCs w:val="24"/>
          <w:lang w:eastAsia="pt-BR"/>
        </w:rPr>
        <w:t>5.</w:t>
      </w:r>
    </w:p>
    <w:p w14:paraId="4CB0A49D"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2FA7F0AE"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58C90E4A"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343606DF"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r w:rsidRPr="00EF0CD8">
        <w:rPr>
          <w:rFonts w:ascii="Times New Roman" w:eastAsia="Times New Roman" w:hAnsi="Times New Roman"/>
          <w:sz w:val="24"/>
          <w:szCs w:val="24"/>
          <w:lang w:eastAsia="pt-BR"/>
        </w:rPr>
        <w:t>_____________________________________</w:t>
      </w:r>
    </w:p>
    <w:p w14:paraId="17B2789F"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da empresa</w:t>
      </w:r>
    </w:p>
    <w:p w14:paraId="34CA3CE9"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do representante legal da empresa</w:t>
      </w:r>
    </w:p>
    <w:p w14:paraId="4D8F859E"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Assinatura representante legal da empresa</w:t>
      </w:r>
    </w:p>
    <w:p w14:paraId="1605E979"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7BDA9015" w14:textId="77777777" w:rsidR="00944E44" w:rsidRPr="00EF0CD8" w:rsidRDefault="00944E44" w:rsidP="006100F9">
      <w:pPr>
        <w:tabs>
          <w:tab w:val="left" w:pos="284"/>
          <w:tab w:val="left" w:pos="993"/>
        </w:tabs>
        <w:spacing w:after="0" w:line="240" w:lineRule="auto"/>
        <w:jc w:val="center"/>
        <w:rPr>
          <w:rFonts w:ascii="Times New Roman" w:eastAsia="Times New Roman" w:hAnsi="Times New Roman"/>
          <w:sz w:val="24"/>
          <w:szCs w:val="24"/>
          <w:lang w:eastAsia="pt-BR"/>
        </w:rPr>
      </w:pPr>
    </w:p>
    <w:p w14:paraId="0AD680A0"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62112B80"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47BEC23D"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7C2E77D9"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1DB8A9EF" w14:textId="77777777" w:rsidR="00944E44" w:rsidRPr="00EF0CD8" w:rsidRDefault="00944E44" w:rsidP="006100F9">
      <w:pPr>
        <w:tabs>
          <w:tab w:val="left" w:pos="284"/>
          <w:tab w:val="left" w:pos="993"/>
        </w:tabs>
        <w:spacing w:after="0" w:line="240" w:lineRule="auto"/>
        <w:rPr>
          <w:rFonts w:ascii="Times New Roman" w:eastAsia="Times New Roman" w:hAnsi="Times New Roman"/>
          <w:sz w:val="24"/>
          <w:szCs w:val="24"/>
          <w:lang w:eastAsia="pt-BR"/>
        </w:rPr>
      </w:pPr>
    </w:p>
    <w:p w14:paraId="6F82565B" w14:textId="77777777" w:rsidR="007A58AF" w:rsidRPr="00EF0CD8" w:rsidRDefault="007A58AF" w:rsidP="006100F9">
      <w:pPr>
        <w:tabs>
          <w:tab w:val="left" w:pos="284"/>
          <w:tab w:val="left" w:pos="993"/>
        </w:tabs>
        <w:spacing w:after="0" w:line="240" w:lineRule="auto"/>
        <w:rPr>
          <w:rFonts w:ascii="Times New Roman" w:eastAsia="Times New Roman" w:hAnsi="Times New Roman"/>
          <w:sz w:val="24"/>
          <w:szCs w:val="24"/>
          <w:lang w:eastAsia="pt-BR"/>
        </w:rPr>
      </w:pPr>
    </w:p>
    <w:p w14:paraId="7637CBE7" w14:textId="77777777" w:rsidR="007A58AF" w:rsidRPr="00EF0CD8" w:rsidRDefault="007A58AF" w:rsidP="006100F9">
      <w:pPr>
        <w:tabs>
          <w:tab w:val="left" w:pos="284"/>
          <w:tab w:val="left" w:pos="993"/>
        </w:tabs>
        <w:spacing w:after="0" w:line="240" w:lineRule="auto"/>
        <w:rPr>
          <w:rFonts w:ascii="Times New Roman" w:eastAsia="Times New Roman" w:hAnsi="Times New Roman"/>
          <w:sz w:val="24"/>
          <w:szCs w:val="24"/>
          <w:lang w:eastAsia="pt-BR"/>
        </w:rPr>
      </w:pPr>
    </w:p>
    <w:p w14:paraId="55965E05" w14:textId="77777777" w:rsidR="007A58AF" w:rsidRPr="00EF0CD8" w:rsidRDefault="007A58AF" w:rsidP="006100F9">
      <w:pPr>
        <w:tabs>
          <w:tab w:val="left" w:pos="284"/>
          <w:tab w:val="left" w:pos="993"/>
        </w:tabs>
        <w:spacing w:after="0" w:line="240" w:lineRule="auto"/>
        <w:rPr>
          <w:rFonts w:ascii="Times New Roman" w:eastAsia="Times New Roman" w:hAnsi="Times New Roman"/>
          <w:sz w:val="24"/>
          <w:szCs w:val="24"/>
          <w:lang w:eastAsia="pt-BR"/>
        </w:rPr>
      </w:pPr>
    </w:p>
    <w:p w14:paraId="58833679"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3CCDB7C5"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3B0FC50D"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67075E4F"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20B9EDB1"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17E075D9"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1915B171" w14:textId="77777777" w:rsidR="00820BB4" w:rsidRPr="00EF0CD8" w:rsidRDefault="00820BB4" w:rsidP="006100F9">
      <w:pPr>
        <w:tabs>
          <w:tab w:val="left" w:pos="284"/>
          <w:tab w:val="left" w:pos="993"/>
        </w:tabs>
        <w:spacing w:after="0" w:line="240" w:lineRule="auto"/>
        <w:rPr>
          <w:rFonts w:ascii="Times New Roman" w:eastAsia="Times New Roman" w:hAnsi="Times New Roman"/>
          <w:sz w:val="24"/>
          <w:szCs w:val="24"/>
          <w:lang w:eastAsia="pt-BR"/>
        </w:rPr>
      </w:pPr>
    </w:p>
    <w:p w14:paraId="0613E06E" w14:textId="77777777" w:rsidR="00DF6C66" w:rsidRPr="00EF0CD8" w:rsidRDefault="00DF6C66" w:rsidP="006100F9">
      <w:pPr>
        <w:pStyle w:val="Ttulo1"/>
        <w:tabs>
          <w:tab w:val="left" w:pos="284"/>
          <w:tab w:val="left" w:pos="993"/>
        </w:tabs>
        <w:rPr>
          <w:rFonts w:ascii="Times New Roman" w:hAnsi="Times New Roman"/>
          <w:i w:val="0"/>
          <w:color w:val="auto"/>
          <w:sz w:val="24"/>
        </w:rPr>
      </w:pPr>
      <w:bookmarkStart w:id="91" w:name="_Toc147502600"/>
      <w:bookmarkStart w:id="92" w:name="_Toc178794773"/>
    </w:p>
    <w:p w14:paraId="0FE07DA0" w14:textId="1270BB6E" w:rsidR="00944E44" w:rsidRPr="00EF0CD8" w:rsidRDefault="00944E44" w:rsidP="006100F9">
      <w:pPr>
        <w:pStyle w:val="Ttulo1"/>
        <w:tabs>
          <w:tab w:val="left" w:pos="284"/>
          <w:tab w:val="left" w:pos="993"/>
        </w:tabs>
        <w:rPr>
          <w:rFonts w:ascii="Times New Roman" w:hAnsi="Times New Roman"/>
          <w:i w:val="0"/>
          <w:color w:val="auto"/>
          <w:sz w:val="24"/>
          <w:u w:val="single"/>
        </w:rPr>
      </w:pPr>
      <w:r w:rsidRPr="00EF0CD8">
        <w:rPr>
          <w:rFonts w:ascii="Times New Roman" w:hAnsi="Times New Roman"/>
          <w:i w:val="0"/>
          <w:color w:val="auto"/>
          <w:sz w:val="24"/>
        </w:rPr>
        <w:t>M</w:t>
      </w:r>
      <w:r w:rsidR="0006340C" w:rsidRPr="00EF0CD8">
        <w:rPr>
          <w:rFonts w:ascii="Times New Roman" w:hAnsi="Times New Roman"/>
          <w:i w:val="0"/>
          <w:color w:val="auto"/>
          <w:sz w:val="24"/>
        </w:rPr>
        <w:t>OD</w:t>
      </w:r>
      <w:r w:rsidRPr="00EF0CD8">
        <w:rPr>
          <w:rFonts w:ascii="Times New Roman" w:hAnsi="Times New Roman"/>
          <w:i w:val="0"/>
          <w:color w:val="auto"/>
          <w:sz w:val="24"/>
        </w:rPr>
        <w:t>ELO DE DECLARAÇÃO DE ENQUADRAMENTO COMO MICROEMPRESA (ME) OU EMPRESA DE PEQUENO PORTE (EPP)</w:t>
      </w:r>
      <w:bookmarkEnd w:id="91"/>
      <w:bookmarkEnd w:id="92"/>
    </w:p>
    <w:p w14:paraId="24669417" w14:textId="77777777" w:rsidR="00CE214E" w:rsidRPr="00EF0CD8" w:rsidRDefault="00CE214E" w:rsidP="006100F9">
      <w:pPr>
        <w:tabs>
          <w:tab w:val="left" w:pos="284"/>
          <w:tab w:val="left" w:pos="993"/>
        </w:tabs>
        <w:spacing w:after="0" w:line="240" w:lineRule="auto"/>
        <w:rPr>
          <w:rFonts w:ascii="Times New Roman" w:eastAsia="Times New Roman" w:hAnsi="Times New Roman"/>
          <w:b/>
          <w:bCs/>
          <w:sz w:val="24"/>
          <w:szCs w:val="24"/>
          <w:lang w:eastAsia="pt-BR"/>
        </w:rPr>
      </w:pPr>
    </w:p>
    <w:p w14:paraId="1584D26F" w14:textId="7A20B455"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t>Processo Licitatório nº ____/202</w:t>
      </w:r>
      <w:r w:rsidR="00BD1187" w:rsidRPr="00EF0CD8">
        <w:rPr>
          <w:rFonts w:ascii="Times New Roman" w:eastAsia="Times New Roman" w:hAnsi="Times New Roman"/>
          <w:b/>
          <w:bCs/>
          <w:sz w:val="24"/>
          <w:szCs w:val="24"/>
          <w:lang w:eastAsia="pt-BR"/>
        </w:rPr>
        <w:t>5</w:t>
      </w:r>
    </w:p>
    <w:p w14:paraId="2389A100" w14:textId="64B7CC2D" w:rsidR="009D28DB" w:rsidRPr="00EF0CD8" w:rsidRDefault="009D28DB" w:rsidP="006100F9">
      <w:pPr>
        <w:tabs>
          <w:tab w:val="left" w:pos="284"/>
          <w:tab w:val="left" w:pos="993"/>
        </w:tabs>
        <w:spacing w:after="0" w:line="240" w:lineRule="auto"/>
        <w:rPr>
          <w:rFonts w:ascii="Times New Roman" w:eastAsia="Times New Roman" w:hAnsi="Times New Roman"/>
          <w:b/>
          <w:bCs/>
          <w:sz w:val="24"/>
          <w:szCs w:val="24"/>
          <w:lang w:eastAsia="pt-BR"/>
        </w:rPr>
      </w:pPr>
      <w:r w:rsidRPr="00EF0CD8">
        <w:rPr>
          <w:rFonts w:ascii="Times New Roman" w:eastAsia="Times New Roman" w:hAnsi="Times New Roman"/>
          <w:b/>
          <w:bCs/>
          <w:sz w:val="24"/>
          <w:szCs w:val="24"/>
          <w:lang w:eastAsia="pt-BR"/>
        </w:rPr>
        <w:fldChar w:fldCharType="begin"/>
      </w:r>
      <w:r w:rsidRPr="00EF0CD8">
        <w:rPr>
          <w:rFonts w:ascii="Times New Roman" w:eastAsia="Times New Roman" w:hAnsi="Times New Roman"/>
          <w:b/>
          <w:bCs/>
          <w:sz w:val="24"/>
          <w:szCs w:val="24"/>
          <w:lang w:eastAsia="pt-BR"/>
        </w:rPr>
        <w:instrText xml:space="preserve"> MERGEFIELD Modalidade </w:instrText>
      </w:r>
      <w:r w:rsidRPr="00EF0CD8">
        <w:rPr>
          <w:rFonts w:ascii="Times New Roman" w:eastAsia="Times New Roman" w:hAnsi="Times New Roman"/>
          <w:b/>
          <w:bCs/>
          <w:sz w:val="24"/>
          <w:szCs w:val="24"/>
          <w:lang w:eastAsia="pt-BR"/>
        </w:rPr>
        <w:fldChar w:fldCharType="separate"/>
      </w:r>
      <w:r w:rsidRPr="00EF0CD8">
        <w:rPr>
          <w:rFonts w:ascii="Times New Roman" w:eastAsia="Times New Roman" w:hAnsi="Times New Roman"/>
          <w:b/>
          <w:bCs/>
          <w:noProof/>
          <w:sz w:val="24"/>
          <w:szCs w:val="24"/>
          <w:lang w:eastAsia="pt-BR"/>
        </w:rPr>
        <w:t xml:space="preserve">Pregão </w:t>
      </w:r>
      <w:r w:rsidRPr="00EF0CD8">
        <w:rPr>
          <w:rFonts w:ascii="Times New Roman" w:eastAsia="Times New Roman" w:hAnsi="Times New Roman"/>
          <w:b/>
          <w:bCs/>
          <w:sz w:val="24"/>
          <w:szCs w:val="24"/>
          <w:lang w:eastAsia="pt-BR"/>
        </w:rPr>
        <w:fldChar w:fldCharType="end"/>
      </w:r>
      <w:r w:rsidRPr="00EF0CD8">
        <w:rPr>
          <w:rFonts w:ascii="Times New Roman" w:eastAsia="Times New Roman" w:hAnsi="Times New Roman"/>
          <w:b/>
          <w:sz w:val="24"/>
          <w:szCs w:val="24"/>
          <w:lang w:eastAsia="pt-BR"/>
        </w:rPr>
        <w:t xml:space="preserve"> Eletrônico</w:t>
      </w:r>
      <w:r w:rsidRPr="00EF0CD8">
        <w:rPr>
          <w:rFonts w:ascii="Times New Roman" w:eastAsia="Times New Roman" w:hAnsi="Times New Roman"/>
          <w:b/>
          <w:bCs/>
          <w:sz w:val="24"/>
          <w:szCs w:val="24"/>
          <w:lang w:eastAsia="pt-BR"/>
        </w:rPr>
        <w:t xml:space="preserve"> nº ____/202</w:t>
      </w:r>
      <w:r w:rsidR="00BD1187" w:rsidRPr="00EF0CD8">
        <w:rPr>
          <w:rFonts w:ascii="Times New Roman" w:eastAsia="Times New Roman" w:hAnsi="Times New Roman"/>
          <w:b/>
          <w:bCs/>
          <w:sz w:val="24"/>
          <w:szCs w:val="24"/>
          <w:lang w:eastAsia="pt-BR"/>
        </w:rPr>
        <w:t>5</w:t>
      </w:r>
    </w:p>
    <w:p w14:paraId="33FF11EA" w14:textId="49C682A2" w:rsidR="00C34630" w:rsidRPr="00EF0CD8" w:rsidRDefault="00944E44" w:rsidP="006100F9">
      <w:pPr>
        <w:spacing w:after="0" w:line="240" w:lineRule="auto"/>
        <w:jc w:val="both"/>
        <w:rPr>
          <w:rFonts w:ascii="Times New Roman" w:hAnsi="Times New Roman"/>
          <w:b/>
          <w:bCs/>
          <w:sz w:val="24"/>
          <w:szCs w:val="24"/>
        </w:rPr>
      </w:pPr>
      <w:r w:rsidRPr="00EF0CD8">
        <w:rPr>
          <w:rFonts w:ascii="Times New Roman" w:hAnsi="Times New Roman"/>
          <w:b/>
          <w:sz w:val="24"/>
          <w:szCs w:val="24"/>
        </w:rPr>
        <w:t xml:space="preserve">Objeto: </w:t>
      </w:r>
      <w:r w:rsidR="00C34630" w:rsidRPr="00EF0CD8">
        <w:rPr>
          <w:rFonts w:ascii="Times New Roman" w:hAnsi="Times New Roman"/>
          <w:b/>
          <w:bCs/>
          <w:sz w:val="24"/>
          <w:szCs w:val="24"/>
        </w:rPr>
        <w:t xml:space="preserve">REGISTRO DE PREÇO PARA AQUISIÇÃO </w:t>
      </w:r>
      <w:r w:rsidR="003A0EE9" w:rsidRPr="00EF0CD8">
        <w:rPr>
          <w:rFonts w:ascii="Times New Roman" w:hAnsi="Times New Roman"/>
          <w:b/>
          <w:bCs/>
          <w:sz w:val="24"/>
          <w:szCs w:val="24"/>
        </w:rPr>
        <w:t xml:space="preserve">DE CONCRETO USINADO </w:t>
      </w:r>
      <w:r w:rsidR="00C34630"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00C34630" w:rsidRPr="00EF0CD8">
        <w:rPr>
          <w:rFonts w:ascii="Times New Roman" w:hAnsi="Times New Roman"/>
          <w:b/>
          <w:bCs/>
          <w:sz w:val="24"/>
          <w:szCs w:val="24"/>
        </w:rPr>
        <w:t xml:space="preserve"> FAZEM PARTE DO CONVALE, CONFORME ENTREGA DE REQUISIÇÃO, PELO PERÍODO DE 12 MESES.</w:t>
      </w:r>
    </w:p>
    <w:p w14:paraId="5B5EFFC2" w14:textId="77777777" w:rsidR="00C34630" w:rsidRPr="00EF0CD8" w:rsidRDefault="00C34630" w:rsidP="006100F9">
      <w:pPr>
        <w:tabs>
          <w:tab w:val="left" w:pos="284"/>
          <w:tab w:val="left" w:pos="993"/>
        </w:tabs>
        <w:spacing w:after="0" w:line="240" w:lineRule="auto"/>
        <w:jc w:val="both"/>
        <w:rPr>
          <w:rFonts w:ascii="Times New Roman" w:hAnsi="Times New Roman"/>
          <w:b/>
          <w:bCs/>
          <w:sz w:val="24"/>
          <w:szCs w:val="24"/>
        </w:rPr>
      </w:pPr>
    </w:p>
    <w:p w14:paraId="5ABA7B9A" w14:textId="21F9D4F6"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b/>
          <w:sz w:val="24"/>
          <w:szCs w:val="24"/>
        </w:rPr>
        <w:t>[nome da empresa],</w:t>
      </w:r>
      <w:r w:rsidRPr="00EF0CD8">
        <w:rPr>
          <w:rFonts w:ascii="Times New Roman" w:hAnsi="Times New Roman"/>
          <w:sz w:val="24"/>
          <w:szCs w:val="24"/>
        </w:rPr>
        <w:t xml:space="preserve"> </w:t>
      </w:r>
      <w:r w:rsidRPr="00EF0CD8">
        <w:rPr>
          <w:rFonts w:ascii="Times New Roman" w:hAnsi="Times New Roman"/>
          <w:b/>
          <w:sz w:val="24"/>
          <w:szCs w:val="24"/>
        </w:rPr>
        <w:t>[endereço completo]</w:t>
      </w:r>
      <w:r w:rsidRPr="00EF0CD8">
        <w:rPr>
          <w:rFonts w:ascii="Times New Roman" w:hAnsi="Times New Roman"/>
          <w:sz w:val="24"/>
          <w:szCs w:val="24"/>
        </w:rPr>
        <w:t xml:space="preserve">, inscrita no CNPJ sob o n.º </w:t>
      </w:r>
      <w:r w:rsidRPr="00EF0CD8">
        <w:rPr>
          <w:rFonts w:ascii="Times New Roman" w:hAnsi="Times New Roman"/>
          <w:b/>
          <w:sz w:val="24"/>
          <w:szCs w:val="24"/>
        </w:rPr>
        <w:t>[xxxxxxxxx],</w:t>
      </w:r>
      <w:r w:rsidRPr="00EF0CD8">
        <w:rPr>
          <w:rFonts w:ascii="Times New Roman" w:hAnsi="Times New Roman"/>
          <w:sz w:val="24"/>
          <w:szCs w:val="24"/>
        </w:rPr>
        <w:t xml:space="preserve"> neste ato representada pelo </w:t>
      </w:r>
      <w:r w:rsidRPr="00EF0CD8">
        <w:rPr>
          <w:rFonts w:ascii="Times New Roman" w:hAnsi="Times New Roman"/>
          <w:b/>
          <w:sz w:val="24"/>
          <w:szCs w:val="24"/>
        </w:rPr>
        <w:t>[cargo]</w:t>
      </w:r>
      <w:r w:rsidRPr="00EF0CD8">
        <w:rPr>
          <w:rFonts w:ascii="Times New Roman" w:hAnsi="Times New Roman"/>
          <w:sz w:val="24"/>
          <w:szCs w:val="24"/>
        </w:rPr>
        <w:t xml:space="preserve"> </w:t>
      </w:r>
      <w:r w:rsidRPr="00EF0CD8">
        <w:rPr>
          <w:rFonts w:ascii="Times New Roman" w:hAnsi="Times New Roman"/>
          <w:b/>
          <w:sz w:val="24"/>
          <w:szCs w:val="24"/>
        </w:rPr>
        <w:t>[nome do representante legal],</w:t>
      </w:r>
      <w:r w:rsidRPr="00EF0CD8">
        <w:rPr>
          <w:rFonts w:ascii="Times New Roman" w:hAnsi="Times New Roman"/>
          <w:sz w:val="24"/>
          <w:szCs w:val="24"/>
        </w:rPr>
        <w:t xml:space="preserve"> portador da Carteira de Identidade nº </w:t>
      </w:r>
      <w:r w:rsidRPr="00EF0CD8">
        <w:rPr>
          <w:rFonts w:ascii="Times New Roman" w:hAnsi="Times New Roman"/>
          <w:b/>
          <w:sz w:val="24"/>
          <w:szCs w:val="24"/>
        </w:rPr>
        <w:t>[xxxxxxxxx]</w:t>
      </w:r>
      <w:r w:rsidRPr="00EF0CD8">
        <w:rPr>
          <w:rFonts w:ascii="Times New Roman" w:hAnsi="Times New Roman"/>
          <w:sz w:val="24"/>
          <w:szCs w:val="24"/>
        </w:rPr>
        <w:t xml:space="preserve">, inscrito no CPF sob o nº </w:t>
      </w:r>
      <w:r w:rsidRPr="00EF0CD8">
        <w:rPr>
          <w:rFonts w:ascii="Times New Roman" w:hAnsi="Times New Roman"/>
          <w:b/>
          <w:sz w:val="24"/>
          <w:szCs w:val="24"/>
        </w:rPr>
        <w:t>[xxxxxxx]</w:t>
      </w:r>
      <w:r w:rsidRPr="00EF0CD8">
        <w:rPr>
          <w:rFonts w:ascii="Times New Roman" w:hAnsi="Times New Roman"/>
          <w:sz w:val="24"/>
          <w:szCs w:val="24"/>
        </w:rPr>
        <w:t>, para fins do disposto no Edital Pregão Eletrônico nº ____/202</w:t>
      </w:r>
      <w:r w:rsidR="00820BB4" w:rsidRPr="00EF0CD8">
        <w:rPr>
          <w:rFonts w:ascii="Times New Roman" w:hAnsi="Times New Roman"/>
          <w:sz w:val="24"/>
          <w:szCs w:val="24"/>
        </w:rPr>
        <w:t>5</w:t>
      </w:r>
      <w:r w:rsidRPr="00EF0CD8">
        <w:rPr>
          <w:rFonts w:ascii="Times New Roman" w:hAnsi="Times New Roman"/>
          <w:sz w:val="24"/>
          <w:szCs w:val="24"/>
        </w:rPr>
        <w:t>,</w:t>
      </w:r>
      <w:r w:rsidRPr="00EF0CD8">
        <w:rPr>
          <w:rFonts w:ascii="Times New Roman" w:hAnsi="Times New Roman"/>
          <w:b/>
          <w:sz w:val="24"/>
          <w:szCs w:val="24"/>
        </w:rPr>
        <w:t xml:space="preserve"> </w:t>
      </w:r>
      <w:r w:rsidRPr="00EF0CD8">
        <w:rPr>
          <w:rFonts w:ascii="Times New Roman" w:hAnsi="Times New Roman"/>
          <w:b/>
          <w:sz w:val="24"/>
          <w:szCs w:val="24"/>
          <w:u w:val="single"/>
        </w:rPr>
        <w:t>DECLARA</w:t>
      </w:r>
      <w:r w:rsidRPr="00EF0CD8">
        <w:rPr>
          <w:rFonts w:ascii="Times New Roman" w:hAnsi="Times New Roman"/>
          <w:sz w:val="24"/>
          <w:szCs w:val="24"/>
        </w:rPr>
        <w:t xml:space="preserve"> ao </w:t>
      </w:r>
      <w:r w:rsidR="00D66B8D" w:rsidRPr="00EF0CD8">
        <w:rPr>
          <w:rFonts w:ascii="Times New Roman" w:hAnsi="Times New Roman"/>
          <w:sz w:val="24"/>
          <w:szCs w:val="24"/>
        </w:rPr>
        <w:t>CONVALE</w:t>
      </w:r>
      <w:r w:rsidRPr="00EF0CD8">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A212261"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40EE8AAE"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sz w:val="24"/>
          <w:szCs w:val="24"/>
        </w:rPr>
        <w:t>Declara, mais, sob as penalidades desta Lei, ser:</w:t>
      </w:r>
    </w:p>
    <w:p w14:paraId="1A4B096F"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b/>
          <w:sz w:val="24"/>
          <w:szCs w:val="24"/>
        </w:rPr>
        <w:t>(    )</w:t>
      </w:r>
      <w:r w:rsidRPr="00EF0CD8">
        <w:rPr>
          <w:rFonts w:ascii="Times New Roman" w:hAnsi="Times New Roman"/>
          <w:sz w:val="24"/>
          <w:szCs w:val="24"/>
        </w:rPr>
        <w:t xml:space="preserve"> </w:t>
      </w:r>
      <w:r w:rsidRPr="00EF0CD8">
        <w:rPr>
          <w:rFonts w:ascii="Times New Roman" w:hAnsi="Times New Roman"/>
          <w:b/>
          <w:sz w:val="24"/>
          <w:szCs w:val="24"/>
        </w:rPr>
        <w:t xml:space="preserve">MICROEMPRESA - </w:t>
      </w:r>
      <w:r w:rsidRPr="00EF0CD8">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b/>
          <w:sz w:val="24"/>
          <w:szCs w:val="24"/>
        </w:rPr>
        <w:t xml:space="preserve">(    ) EMPRESA DE PEQUENO PORTE - </w:t>
      </w:r>
      <w:r w:rsidRPr="00EF0CD8">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b/>
          <w:sz w:val="24"/>
          <w:szCs w:val="24"/>
        </w:rPr>
        <w:t>(    )</w:t>
      </w:r>
      <w:r w:rsidRPr="00EF0CD8">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9AABAA2" w14:textId="77777777" w:rsidR="00944E44" w:rsidRPr="00EF0CD8" w:rsidRDefault="00944E44" w:rsidP="006100F9">
      <w:pPr>
        <w:widowControl w:val="0"/>
        <w:tabs>
          <w:tab w:val="left" w:pos="284"/>
          <w:tab w:val="left" w:pos="993"/>
        </w:tabs>
        <w:autoSpaceDE w:val="0"/>
        <w:autoSpaceDN w:val="0"/>
        <w:adjustRightInd w:val="0"/>
        <w:spacing w:after="0" w:line="240" w:lineRule="auto"/>
        <w:rPr>
          <w:rFonts w:ascii="Times New Roman" w:hAnsi="Times New Roman"/>
          <w:sz w:val="24"/>
          <w:szCs w:val="24"/>
        </w:rPr>
      </w:pPr>
      <w:r w:rsidRPr="00EF0CD8">
        <w:rPr>
          <w:rFonts w:ascii="Times New Roman" w:hAnsi="Times New Roman"/>
          <w:sz w:val="24"/>
          <w:szCs w:val="24"/>
        </w:rPr>
        <w:t xml:space="preserve">(Observação: em caso afirmativo, assinalar a ressalva acima)                       </w:t>
      </w:r>
    </w:p>
    <w:p w14:paraId="25C6D60F" w14:textId="77777777" w:rsidR="00944E44" w:rsidRPr="00EF0CD8" w:rsidRDefault="00944E44" w:rsidP="006100F9">
      <w:pPr>
        <w:widowControl w:val="0"/>
        <w:tabs>
          <w:tab w:val="left" w:pos="284"/>
          <w:tab w:val="left" w:pos="993"/>
        </w:tabs>
        <w:autoSpaceDE w:val="0"/>
        <w:autoSpaceDN w:val="0"/>
        <w:adjustRightInd w:val="0"/>
        <w:spacing w:after="0" w:line="240" w:lineRule="auto"/>
        <w:rPr>
          <w:rFonts w:ascii="Times New Roman" w:hAnsi="Times New Roman"/>
          <w:sz w:val="24"/>
          <w:szCs w:val="24"/>
        </w:rPr>
      </w:pPr>
    </w:p>
    <w:p w14:paraId="580EC501" w14:textId="77777777" w:rsidR="00944E44" w:rsidRPr="00EF0CD8" w:rsidRDefault="00944E44" w:rsidP="006100F9">
      <w:pPr>
        <w:tabs>
          <w:tab w:val="left" w:pos="284"/>
          <w:tab w:val="left" w:pos="993"/>
        </w:tabs>
        <w:spacing w:after="0" w:line="240" w:lineRule="auto"/>
        <w:rPr>
          <w:rFonts w:ascii="Times New Roman" w:hAnsi="Times New Roman"/>
          <w:sz w:val="24"/>
          <w:szCs w:val="24"/>
        </w:rPr>
      </w:pPr>
      <w:r w:rsidRPr="00EF0CD8">
        <w:rPr>
          <w:rFonts w:ascii="Times New Roman" w:hAnsi="Times New Roman"/>
          <w:sz w:val="24"/>
          <w:szCs w:val="24"/>
        </w:rPr>
        <w:t>O signatário assume responsabilidade civil e criminal por eventual falsidade.</w:t>
      </w:r>
    </w:p>
    <w:p w14:paraId="1CFFC8E1" w14:textId="77777777" w:rsidR="00564615" w:rsidRPr="00EF0CD8" w:rsidRDefault="00564615" w:rsidP="006100F9">
      <w:pPr>
        <w:tabs>
          <w:tab w:val="left" w:pos="284"/>
          <w:tab w:val="left" w:pos="993"/>
        </w:tabs>
        <w:spacing w:after="0" w:line="240" w:lineRule="auto"/>
        <w:rPr>
          <w:rFonts w:ascii="Times New Roman" w:hAnsi="Times New Roman"/>
          <w:sz w:val="24"/>
          <w:szCs w:val="24"/>
        </w:rPr>
      </w:pPr>
    </w:p>
    <w:p w14:paraId="65864AA7" w14:textId="2FEECE61" w:rsidR="00944E44" w:rsidRPr="00EF0CD8" w:rsidRDefault="00944E44" w:rsidP="006100F9">
      <w:pPr>
        <w:tabs>
          <w:tab w:val="left" w:pos="284"/>
          <w:tab w:val="left" w:pos="993"/>
        </w:tabs>
        <w:autoSpaceDE w:val="0"/>
        <w:autoSpaceDN w:val="0"/>
        <w:adjustRightInd w:val="0"/>
        <w:spacing w:after="0" w:line="240" w:lineRule="auto"/>
        <w:jc w:val="both"/>
        <w:rPr>
          <w:rFonts w:ascii="Times New Roman" w:eastAsia="Times New Roman" w:hAnsi="Times New Roman"/>
          <w:sz w:val="24"/>
          <w:szCs w:val="24"/>
          <w:lang w:eastAsia="pt-BR"/>
        </w:rPr>
      </w:pPr>
      <w:r w:rsidRPr="00EF0CD8">
        <w:rPr>
          <w:rFonts w:ascii="Times New Roman" w:hAnsi="Times New Roman"/>
          <w:sz w:val="24"/>
          <w:szCs w:val="24"/>
        </w:rPr>
        <w:t xml:space="preserve">                             </w:t>
      </w:r>
      <w:r w:rsidR="00C5256D" w:rsidRPr="00EF0CD8">
        <w:rPr>
          <w:rFonts w:ascii="Times New Roman" w:eastAsia="Times New Roman" w:hAnsi="Times New Roman"/>
          <w:sz w:val="24"/>
          <w:szCs w:val="24"/>
          <w:lang w:eastAsia="pt-BR"/>
        </w:rPr>
        <w:t>________________, __ de _____________ de 202</w:t>
      </w:r>
      <w:r w:rsidR="001F7933" w:rsidRPr="00EF0CD8">
        <w:rPr>
          <w:rFonts w:ascii="Times New Roman" w:eastAsia="Times New Roman" w:hAnsi="Times New Roman"/>
          <w:sz w:val="24"/>
          <w:szCs w:val="24"/>
          <w:lang w:eastAsia="pt-BR"/>
        </w:rPr>
        <w:t>5</w:t>
      </w:r>
    </w:p>
    <w:p w14:paraId="3762EAD5" w14:textId="77777777" w:rsidR="00C5256D" w:rsidRPr="00EF0CD8" w:rsidRDefault="00C5256D" w:rsidP="006100F9">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6BEACE91"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________________________________________________</w:t>
      </w:r>
    </w:p>
    <w:p w14:paraId="2A039214"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da empresa</w:t>
      </w:r>
    </w:p>
    <w:p w14:paraId="6607D76A" w14:textId="77777777"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Nome do representante legal da empresa</w:t>
      </w:r>
    </w:p>
    <w:p w14:paraId="57051D66" w14:textId="6651BB29" w:rsidR="00944E44" w:rsidRPr="00EF0CD8" w:rsidRDefault="00944E44" w:rsidP="006100F9">
      <w:pPr>
        <w:tabs>
          <w:tab w:val="left" w:pos="284"/>
          <w:tab w:val="left" w:pos="993"/>
        </w:tabs>
        <w:spacing w:after="0" w:line="240" w:lineRule="auto"/>
        <w:jc w:val="center"/>
        <w:rPr>
          <w:rFonts w:ascii="Times New Roman" w:hAnsi="Times New Roman"/>
          <w:sz w:val="24"/>
          <w:szCs w:val="24"/>
        </w:rPr>
      </w:pPr>
      <w:r w:rsidRPr="00EF0CD8">
        <w:rPr>
          <w:rFonts w:ascii="Times New Roman" w:hAnsi="Times New Roman"/>
          <w:sz w:val="24"/>
          <w:szCs w:val="24"/>
        </w:rPr>
        <w:t>Assinatur</w:t>
      </w:r>
      <w:r w:rsidR="00633AD0" w:rsidRPr="00EF0CD8">
        <w:rPr>
          <w:rFonts w:ascii="Times New Roman" w:hAnsi="Times New Roman"/>
          <w:sz w:val="24"/>
          <w:szCs w:val="24"/>
        </w:rPr>
        <w:t>a representante legal da empresa</w:t>
      </w:r>
    </w:p>
    <w:p w14:paraId="3858CEE8" w14:textId="19DB768A" w:rsidR="00F62373" w:rsidRPr="00EF0CD8" w:rsidRDefault="00F62373" w:rsidP="006100F9">
      <w:pPr>
        <w:tabs>
          <w:tab w:val="left" w:pos="284"/>
          <w:tab w:val="left" w:pos="993"/>
        </w:tabs>
        <w:spacing w:after="0" w:line="240" w:lineRule="auto"/>
        <w:rPr>
          <w:rFonts w:ascii="Times New Roman" w:hAnsi="Times New Roman"/>
          <w:sz w:val="24"/>
          <w:szCs w:val="24"/>
        </w:rPr>
      </w:pPr>
    </w:p>
    <w:p w14:paraId="6553E243" w14:textId="77777777" w:rsidR="00BC0DB8" w:rsidRPr="00EF0CD8" w:rsidRDefault="00BC0DB8" w:rsidP="006100F9">
      <w:pPr>
        <w:tabs>
          <w:tab w:val="left" w:pos="284"/>
          <w:tab w:val="left" w:pos="993"/>
        </w:tabs>
        <w:spacing w:after="0" w:line="240" w:lineRule="auto"/>
        <w:jc w:val="center"/>
        <w:rPr>
          <w:rFonts w:ascii="Times New Roman" w:hAnsi="Times New Roman"/>
          <w:b/>
          <w:sz w:val="24"/>
          <w:szCs w:val="24"/>
        </w:rPr>
      </w:pPr>
    </w:p>
    <w:p w14:paraId="5E1C1FAC" w14:textId="77777777" w:rsidR="00BC0DB8" w:rsidRPr="00EF0CD8" w:rsidRDefault="00BC0DB8" w:rsidP="006100F9">
      <w:pPr>
        <w:tabs>
          <w:tab w:val="left" w:pos="284"/>
          <w:tab w:val="left" w:pos="993"/>
        </w:tabs>
        <w:spacing w:after="0" w:line="240" w:lineRule="auto"/>
        <w:jc w:val="center"/>
        <w:rPr>
          <w:rFonts w:ascii="Times New Roman" w:hAnsi="Times New Roman"/>
          <w:b/>
          <w:sz w:val="24"/>
          <w:szCs w:val="24"/>
        </w:rPr>
      </w:pPr>
    </w:p>
    <w:p w14:paraId="7316187D" w14:textId="77777777" w:rsidR="00C34630" w:rsidRPr="00EF0CD8" w:rsidRDefault="00C34630" w:rsidP="006100F9">
      <w:pPr>
        <w:tabs>
          <w:tab w:val="left" w:pos="284"/>
          <w:tab w:val="left" w:pos="993"/>
        </w:tabs>
        <w:spacing w:after="0" w:line="240" w:lineRule="auto"/>
        <w:jc w:val="center"/>
        <w:rPr>
          <w:rFonts w:ascii="Times New Roman" w:hAnsi="Times New Roman"/>
          <w:b/>
          <w:sz w:val="24"/>
          <w:szCs w:val="24"/>
        </w:rPr>
      </w:pPr>
    </w:p>
    <w:p w14:paraId="3B25B1C2" w14:textId="77777777" w:rsidR="00C34630" w:rsidRPr="00EF0CD8" w:rsidRDefault="00C34630" w:rsidP="006100F9">
      <w:pPr>
        <w:tabs>
          <w:tab w:val="left" w:pos="284"/>
          <w:tab w:val="left" w:pos="993"/>
        </w:tabs>
        <w:spacing w:after="0" w:line="240" w:lineRule="auto"/>
        <w:jc w:val="center"/>
        <w:rPr>
          <w:rFonts w:ascii="Times New Roman" w:hAnsi="Times New Roman"/>
          <w:b/>
          <w:sz w:val="24"/>
          <w:szCs w:val="24"/>
        </w:rPr>
      </w:pPr>
    </w:p>
    <w:p w14:paraId="57DE7388" w14:textId="58D53D9D" w:rsidR="00131E51" w:rsidRPr="00EF0CD8" w:rsidRDefault="00131E51" w:rsidP="006100F9">
      <w:pPr>
        <w:tabs>
          <w:tab w:val="left" w:pos="284"/>
          <w:tab w:val="left" w:pos="993"/>
        </w:tabs>
        <w:spacing w:after="0" w:line="240" w:lineRule="auto"/>
        <w:jc w:val="center"/>
        <w:rPr>
          <w:rFonts w:ascii="Times New Roman" w:hAnsi="Times New Roman"/>
          <w:b/>
          <w:sz w:val="24"/>
          <w:szCs w:val="24"/>
        </w:rPr>
      </w:pPr>
      <w:r w:rsidRPr="00EF0CD8">
        <w:rPr>
          <w:rFonts w:ascii="Times New Roman" w:hAnsi="Times New Roman"/>
          <w:b/>
          <w:sz w:val="24"/>
          <w:szCs w:val="24"/>
        </w:rPr>
        <w:t>ANEXO IV – MODELO DE PROPOSTA</w:t>
      </w:r>
    </w:p>
    <w:p w14:paraId="723526C7" w14:textId="77777777" w:rsidR="00131E51" w:rsidRPr="00EF0CD8" w:rsidRDefault="00131E51" w:rsidP="006100F9">
      <w:pPr>
        <w:tabs>
          <w:tab w:val="left" w:pos="284"/>
          <w:tab w:val="left" w:pos="993"/>
        </w:tabs>
        <w:spacing w:after="0" w:line="240" w:lineRule="auto"/>
        <w:rPr>
          <w:rFonts w:ascii="Times New Roman" w:hAnsi="Times New Roman"/>
          <w:b/>
          <w:sz w:val="24"/>
          <w:szCs w:val="24"/>
        </w:rPr>
      </w:pPr>
    </w:p>
    <w:p w14:paraId="7C1D83A5" w14:textId="77777777" w:rsidR="00131E51" w:rsidRPr="00EF0CD8" w:rsidRDefault="00131E51" w:rsidP="006100F9">
      <w:pPr>
        <w:tabs>
          <w:tab w:val="left" w:pos="284"/>
          <w:tab w:val="left" w:pos="993"/>
        </w:tabs>
        <w:spacing w:after="0" w:line="240" w:lineRule="auto"/>
        <w:rPr>
          <w:rFonts w:ascii="Times New Roman" w:hAnsi="Times New Roman"/>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5F5682" w:rsidRPr="00EF0CD8" w14:paraId="1793246D" w14:textId="77777777" w:rsidTr="00FE2246">
        <w:trPr>
          <w:trHeight w:val="290"/>
        </w:trPr>
        <w:tc>
          <w:tcPr>
            <w:tcW w:w="9498" w:type="dxa"/>
            <w:gridSpan w:val="8"/>
          </w:tcPr>
          <w:p w14:paraId="794CEFA9" w14:textId="77777777" w:rsidR="005F5682" w:rsidRPr="00EF0CD8" w:rsidRDefault="005F5682" w:rsidP="006100F9">
            <w:pPr>
              <w:pStyle w:val="TableParagraph"/>
              <w:spacing w:before="0"/>
              <w:ind w:right="3"/>
              <w:jc w:val="both"/>
              <w:rPr>
                <w:rFonts w:ascii="Times New Roman" w:hAnsi="Times New Roman" w:cs="Times New Roman"/>
                <w:b/>
                <w:sz w:val="24"/>
                <w:szCs w:val="24"/>
              </w:rPr>
            </w:pPr>
            <w:r w:rsidRPr="00EF0CD8">
              <w:rPr>
                <w:rFonts w:ascii="Times New Roman" w:hAnsi="Times New Roman" w:cs="Times New Roman"/>
                <w:b/>
                <w:sz w:val="24"/>
                <w:szCs w:val="24"/>
              </w:rPr>
              <w:t>DADOS</w:t>
            </w:r>
            <w:r w:rsidRPr="00EF0CD8">
              <w:rPr>
                <w:rFonts w:ascii="Times New Roman" w:hAnsi="Times New Roman" w:cs="Times New Roman"/>
                <w:b/>
                <w:spacing w:val="-1"/>
                <w:sz w:val="24"/>
                <w:szCs w:val="24"/>
              </w:rPr>
              <w:t xml:space="preserve"> </w:t>
            </w:r>
            <w:r w:rsidRPr="00EF0CD8">
              <w:rPr>
                <w:rFonts w:ascii="Times New Roman" w:hAnsi="Times New Roman" w:cs="Times New Roman"/>
                <w:b/>
                <w:sz w:val="24"/>
                <w:szCs w:val="24"/>
              </w:rPr>
              <w:t>DA</w:t>
            </w:r>
            <w:r w:rsidRPr="00EF0CD8">
              <w:rPr>
                <w:rFonts w:ascii="Times New Roman" w:hAnsi="Times New Roman" w:cs="Times New Roman"/>
                <w:b/>
                <w:spacing w:val="-8"/>
                <w:sz w:val="24"/>
                <w:szCs w:val="24"/>
              </w:rPr>
              <w:t xml:space="preserve"> </w:t>
            </w:r>
            <w:r w:rsidRPr="00EF0CD8">
              <w:rPr>
                <w:rFonts w:ascii="Times New Roman" w:hAnsi="Times New Roman" w:cs="Times New Roman"/>
                <w:b/>
                <w:sz w:val="24"/>
                <w:szCs w:val="24"/>
              </w:rPr>
              <w:t>LICITANTE</w:t>
            </w:r>
          </w:p>
        </w:tc>
      </w:tr>
      <w:tr w:rsidR="005F5682" w:rsidRPr="00EF0CD8" w14:paraId="470F90EA" w14:textId="77777777" w:rsidTr="00FE2246">
        <w:trPr>
          <w:trHeight w:val="290"/>
        </w:trPr>
        <w:tc>
          <w:tcPr>
            <w:tcW w:w="9498" w:type="dxa"/>
            <w:gridSpan w:val="8"/>
          </w:tcPr>
          <w:p w14:paraId="02E93129"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RAZÃO</w:t>
            </w:r>
            <w:r w:rsidRPr="00EF0CD8">
              <w:rPr>
                <w:rFonts w:ascii="Times New Roman" w:hAnsi="Times New Roman" w:cs="Times New Roman"/>
                <w:spacing w:val="-1"/>
                <w:sz w:val="24"/>
                <w:szCs w:val="24"/>
              </w:rPr>
              <w:t xml:space="preserve"> </w:t>
            </w:r>
            <w:r w:rsidRPr="00EF0CD8">
              <w:rPr>
                <w:rFonts w:ascii="Times New Roman" w:hAnsi="Times New Roman" w:cs="Times New Roman"/>
                <w:sz w:val="24"/>
                <w:szCs w:val="24"/>
              </w:rPr>
              <w:t>SOCIAL:</w:t>
            </w:r>
          </w:p>
        </w:tc>
      </w:tr>
      <w:tr w:rsidR="005F5682" w:rsidRPr="00EF0CD8" w14:paraId="330B9F66" w14:textId="77777777" w:rsidTr="00FE2246">
        <w:trPr>
          <w:trHeight w:val="292"/>
        </w:trPr>
        <w:tc>
          <w:tcPr>
            <w:tcW w:w="4411" w:type="dxa"/>
            <w:gridSpan w:val="2"/>
          </w:tcPr>
          <w:p w14:paraId="3B37427E"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CNPJ:</w:t>
            </w:r>
          </w:p>
        </w:tc>
        <w:tc>
          <w:tcPr>
            <w:tcW w:w="5087" w:type="dxa"/>
            <w:gridSpan w:val="6"/>
          </w:tcPr>
          <w:p w14:paraId="51FEB251"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I</w:t>
            </w:r>
            <w:r w:rsidRPr="00EF0CD8">
              <w:rPr>
                <w:rFonts w:ascii="Times New Roman" w:hAnsi="Times New Roman" w:cs="Times New Roman"/>
                <w:spacing w:val="-1"/>
                <w:sz w:val="24"/>
                <w:szCs w:val="24"/>
              </w:rPr>
              <w:t xml:space="preserve"> </w:t>
            </w:r>
            <w:r w:rsidRPr="00EF0CD8">
              <w:rPr>
                <w:rFonts w:ascii="Times New Roman" w:hAnsi="Times New Roman" w:cs="Times New Roman"/>
                <w:sz w:val="24"/>
                <w:szCs w:val="24"/>
              </w:rPr>
              <w:t>ESTADUAL:</w:t>
            </w:r>
          </w:p>
        </w:tc>
      </w:tr>
      <w:tr w:rsidR="005F5682" w:rsidRPr="00EF0CD8" w14:paraId="6952A6BE" w14:textId="77777777" w:rsidTr="00FE2246">
        <w:trPr>
          <w:trHeight w:val="290"/>
        </w:trPr>
        <w:tc>
          <w:tcPr>
            <w:tcW w:w="9498" w:type="dxa"/>
            <w:gridSpan w:val="8"/>
          </w:tcPr>
          <w:p w14:paraId="5FEEDAF4"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ENDEREÇO:</w:t>
            </w:r>
          </w:p>
        </w:tc>
      </w:tr>
      <w:tr w:rsidR="005F5682" w:rsidRPr="00EF0CD8" w14:paraId="3AAECDAB" w14:textId="77777777" w:rsidTr="00FE2246">
        <w:trPr>
          <w:trHeight w:val="292"/>
        </w:trPr>
        <w:tc>
          <w:tcPr>
            <w:tcW w:w="5979" w:type="dxa"/>
            <w:gridSpan w:val="5"/>
          </w:tcPr>
          <w:p w14:paraId="22D3BAA4"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CIDADE:</w:t>
            </w:r>
          </w:p>
        </w:tc>
        <w:tc>
          <w:tcPr>
            <w:tcW w:w="1922" w:type="dxa"/>
            <w:gridSpan w:val="2"/>
          </w:tcPr>
          <w:p w14:paraId="2FABE378"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ESTADO:</w:t>
            </w:r>
          </w:p>
        </w:tc>
        <w:tc>
          <w:tcPr>
            <w:tcW w:w="1597" w:type="dxa"/>
          </w:tcPr>
          <w:p w14:paraId="70424DC7"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CEP:</w:t>
            </w:r>
          </w:p>
        </w:tc>
      </w:tr>
      <w:tr w:rsidR="005F5682" w:rsidRPr="00EF0CD8" w14:paraId="17E482F7" w14:textId="77777777" w:rsidTr="00FE2246">
        <w:trPr>
          <w:trHeight w:val="290"/>
        </w:trPr>
        <w:tc>
          <w:tcPr>
            <w:tcW w:w="4537" w:type="dxa"/>
            <w:gridSpan w:val="3"/>
          </w:tcPr>
          <w:p w14:paraId="5F14F50E"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TELEFONE:</w:t>
            </w:r>
          </w:p>
        </w:tc>
        <w:tc>
          <w:tcPr>
            <w:tcW w:w="4961" w:type="dxa"/>
            <w:gridSpan w:val="5"/>
          </w:tcPr>
          <w:p w14:paraId="420A156B"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E-MAIL:</w:t>
            </w:r>
          </w:p>
        </w:tc>
      </w:tr>
      <w:tr w:rsidR="005F5682" w:rsidRPr="00EF0CD8" w14:paraId="518731DD" w14:textId="77777777" w:rsidTr="00FE2246">
        <w:trPr>
          <w:trHeight w:val="290"/>
        </w:trPr>
        <w:tc>
          <w:tcPr>
            <w:tcW w:w="9498" w:type="dxa"/>
            <w:gridSpan w:val="8"/>
          </w:tcPr>
          <w:p w14:paraId="3480F015" w14:textId="77777777" w:rsidR="005F5682" w:rsidRPr="00EF0CD8" w:rsidRDefault="005F5682" w:rsidP="006100F9">
            <w:pPr>
              <w:pStyle w:val="TableParagraph"/>
              <w:spacing w:before="0"/>
              <w:ind w:right="3"/>
              <w:jc w:val="both"/>
              <w:rPr>
                <w:rFonts w:ascii="Times New Roman" w:hAnsi="Times New Roman" w:cs="Times New Roman"/>
                <w:b/>
                <w:bCs/>
                <w:sz w:val="24"/>
                <w:szCs w:val="24"/>
              </w:rPr>
            </w:pPr>
            <w:r w:rsidRPr="00EF0CD8">
              <w:rPr>
                <w:rFonts w:ascii="Times New Roman" w:hAnsi="Times New Roman" w:cs="Times New Roman"/>
                <w:b/>
                <w:bCs/>
                <w:sz w:val="24"/>
                <w:szCs w:val="24"/>
              </w:rPr>
              <w:t>RESPONSÁVEL PELA ASSINATURA DO CONTRATO</w:t>
            </w:r>
          </w:p>
        </w:tc>
      </w:tr>
      <w:tr w:rsidR="005F5682" w:rsidRPr="00EF0CD8" w14:paraId="3458EF6F" w14:textId="77777777" w:rsidTr="00FE2246">
        <w:trPr>
          <w:trHeight w:val="290"/>
        </w:trPr>
        <w:tc>
          <w:tcPr>
            <w:tcW w:w="4537" w:type="dxa"/>
            <w:gridSpan w:val="3"/>
          </w:tcPr>
          <w:p w14:paraId="4A90DC20"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NOME:</w:t>
            </w:r>
          </w:p>
        </w:tc>
        <w:tc>
          <w:tcPr>
            <w:tcW w:w="4961" w:type="dxa"/>
            <w:gridSpan w:val="5"/>
          </w:tcPr>
          <w:p w14:paraId="3259A698"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CPF:</w:t>
            </w:r>
          </w:p>
        </w:tc>
      </w:tr>
      <w:tr w:rsidR="005F5682" w:rsidRPr="00EF0CD8" w14:paraId="24882FE9" w14:textId="77777777" w:rsidTr="00FE2246">
        <w:trPr>
          <w:trHeight w:val="290"/>
        </w:trPr>
        <w:tc>
          <w:tcPr>
            <w:tcW w:w="4537" w:type="dxa"/>
            <w:gridSpan w:val="3"/>
          </w:tcPr>
          <w:p w14:paraId="52E64379"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RG:</w:t>
            </w:r>
          </w:p>
        </w:tc>
        <w:tc>
          <w:tcPr>
            <w:tcW w:w="4961" w:type="dxa"/>
            <w:gridSpan w:val="5"/>
          </w:tcPr>
          <w:p w14:paraId="66B7641A"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ENCEREÇO:</w:t>
            </w:r>
          </w:p>
        </w:tc>
      </w:tr>
      <w:tr w:rsidR="005F5682" w:rsidRPr="00EF0CD8" w14:paraId="5871986C" w14:textId="77777777" w:rsidTr="00FE2246">
        <w:trPr>
          <w:trHeight w:val="290"/>
        </w:trPr>
        <w:tc>
          <w:tcPr>
            <w:tcW w:w="9498" w:type="dxa"/>
            <w:gridSpan w:val="8"/>
          </w:tcPr>
          <w:p w14:paraId="17A2B7CB" w14:textId="77777777" w:rsidR="005F5682" w:rsidRPr="00EF0CD8" w:rsidRDefault="005F5682" w:rsidP="006100F9">
            <w:pPr>
              <w:pStyle w:val="TableParagraph"/>
              <w:spacing w:before="0"/>
              <w:ind w:right="3"/>
              <w:jc w:val="both"/>
              <w:rPr>
                <w:rFonts w:ascii="Times New Roman" w:hAnsi="Times New Roman" w:cs="Times New Roman"/>
                <w:b/>
                <w:sz w:val="24"/>
                <w:szCs w:val="24"/>
              </w:rPr>
            </w:pPr>
            <w:r w:rsidRPr="00EF0CD8">
              <w:rPr>
                <w:rFonts w:ascii="Times New Roman" w:hAnsi="Times New Roman" w:cs="Times New Roman"/>
                <w:b/>
                <w:sz w:val="24"/>
                <w:szCs w:val="24"/>
              </w:rPr>
              <w:t>PARA</w:t>
            </w:r>
            <w:r w:rsidRPr="00EF0CD8">
              <w:rPr>
                <w:rFonts w:ascii="Times New Roman" w:hAnsi="Times New Roman" w:cs="Times New Roman"/>
                <w:b/>
                <w:spacing w:val="-7"/>
                <w:sz w:val="24"/>
                <w:szCs w:val="24"/>
              </w:rPr>
              <w:t xml:space="preserve"> </w:t>
            </w:r>
            <w:r w:rsidRPr="00EF0CD8">
              <w:rPr>
                <w:rFonts w:ascii="Times New Roman" w:hAnsi="Times New Roman" w:cs="Times New Roman"/>
                <w:b/>
                <w:sz w:val="24"/>
                <w:szCs w:val="24"/>
              </w:rPr>
              <w:t>PAGAMENTO</w:t>
            </w:r>
            <w:r w:rsidRPr="00EF0CD8">
              <w:rPr>
                <w:rFonts w:ascii="Times New Roman" w:hAnsi="Times New Roman" w:cs="Times New Roman"/>
                <w:b/>
                <w:spacing w:val="1"/>
                <w:sz w:val="24"/>
                <w:szCs w:val="24"/>
              </w:rPr>
              <w:t xml:space="preserve"> </w:t>
            </w:r>
            <w:r w:rsidRPr="00EF0CD8">
              <w:rPr>
                <w:rFonts w:ascii="Times New Roman" w:hAnsi="Times New Roman" w:cs="Times New Roman"/>
                <w:b/>
                <w:sz w:val="24"/>
                <w:szCs w:val="24"/>
              </w:rPr>
              <w:t>VIA</w:t>
            </w:r>
            <w:r w:rsidRPr="00EF0CD8">
              <w:rPr>
                <w:rFonts w:ascii="Times New Roman" w:hAnsi="Times New Roman" w:cs="Times New Roman"/>
                <w:b/>
                <w:spacing w:val="-2"/>
                <w:sz w:val="24"/>
                <w:szCs w:val="24"/>
              </w:rPr>
              <w:t xml:space="preserve"> </w:t>
            </w:r>
            <w:r w:rsidRPr="00EF0CD8">
              <w:rPr>
                <w:rFonts w:ascii="Times New Roman" w:hAnsi="Times New Roman" w:cs="Times New Roman"/>
                <w:b/>
                <w:sz w:val="24"/>
                <w:szCs w:val="24"/>
              </w:rPr>
              <w:t>SISTEMA</w:t>
            </w:r>
            <w:r w:rsidRPr="00EF0CD8">
              <w:rPr>
                <w:rFonts w:ascii="Times New Roman" w:hAnsi="Times New Roman" w:cs="Times New Roman"/>
                <w:b/>
                <w:spacing w:val="-7"/>
                <w:sz w:val="24"/>
                <w:szCs w:val="24"/>
              </w:rPr>
              <w:t xml:space="preserve"> </w:t>
            </w:r>
            <w:r w:rsidRPr="00EF0CD8">
              <w:rPr>
                <w:rFonts w:ascii="Times New Roman" w:hAnsi="Times New Roman" w:cs="Times New Roman"/>
                <w:b/>
                <w:sz w:val="24"/>
                <w:szCs w:val="24"/>
              </w:rPr>
              <w:t>BANCÁRIO</w:t>
            </w:r>
          </w:p>
        </w:tc>
      </w:tr>
      <w:tr w:rsidR="005F5682" w:rsidRPr="00EF0CD8" w14:paraId="2DF15205" w14:textId="77777777" w:rsidTr="00FE2246">
        <w:trPr>
          <w:trHeight w:val="292"/>
        </w:trPr>
        <w:tc>
          <w:tcPr>
            <w:tcW w:w="2304" w:type="dxa"/>
          </w:tcPr>
          <w:p w14:paraId="18F1517C"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Nº BANCO:</w:t>
            </w:r>
          </w:p>
        </w:tc>
        <w:tc>
          <w:tcPr>
            <w:tcW w:w="2805" w:type="dxa"/>
            <w:gridSpan w:val="3"/>
          </w:tcPr>
          <w:p w14:paraId="7CCFCB40"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BANCO:</w:t>
            </w:r>
          </w:p>
        </w:tc>
        <w:tc>
          <w:tcPr>
            <w:tcW w:w="1932" w:type="dxa"/>
            <w:gridSpan w:val="2"/>
          </w:tcPr>
          <w:p w14:paraId="4AB541D9"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AG:</w:t>
            </w:r>
          </w:p>
        </w:tc>
        <w:tc>
          <w:tcPr>
            <w:tcW w:w="2457" w:type="dxa"/>
            <w:gridSpan w:val="2"/>
          </w:tcPr>
          <w:p w14:paraId="26ABF561" w14:textId="77777777" w:rsidR="005F5682" w:rsidRPr="00EF0CD8" w:rsidRDefault="005F5682" w:rsidP="006100F9">
            <w:pPr>
              <w:pStyle w:val="TableParagraph"/>
              <w:spacing w:before="0"/>
              <w:ind w:right="3"/>
              <w:jc w:val="both"/>
              <w:rPr>
                <w:rFonts w:ascii="Times New Roman" w:hAnsi="Times New Roman" w:cs="Times New Roman"/>
                <w:sz w:val="24"/>
                <w:szCs w:val="24"/>
              </w:rPr>
            </w:pPr>
            <w:r w:rsidRPr="00EF0CD8">
              <w:rPr>
                <w:rFonts w:ascii="Times New Roman" w:hAnsi="Times New Roman" w:cs="Times New Roman"/>
                <w:sz w:val="24"/>
                <w:szCs w:val="24"/>
              </w:rPr>
              <w:t>CONTA:</w:t>
            </w:r>
          </w:p>
        </w:tc>
      </w:tr>
    </w:tbl>
    <w:p w14:paraId="13504BC0" w14:textId="77777777" w:rsidR="00131E51" w:rsidRPr="00EF0CD8" w:rsidRDefault="00131E51" w:rsidP="006100F9">
      <w:pPr>
        <w:tabs>
          <w:tab w:val="left" w:pos="284"/>
          <w:tab w:val="left" w:pos="993"/>
        </w:tabs>
        <w:spacing w:after="0" w:line="240" w:lineRule="auto"/>
        <w:rPr>
          <w:rFonts w:ascii="Times New Roman" w:hAnsi="Times New Roman"/>
          <w:b/>
          <w:sz w:val="24"/>
          <w:szCs w:val="24"/>
        </w:rPr>
      </w:pPr>
    </w:p>
    <w:p w14:paraId="1DE4641B" w14:textId="30E0A473" w:rsidR="005F5682" w:rsidRPr="00EF0CD8" w:rsidRDefault="005F5682" w:rsidP="006100F9">
      <w:pPr>
        <w:tabs>
          <w:tab w:val="left" w:pos="284"/>
          <w:tab w:val="left" w:pos="993"/>
        </w:tabs>
        <w:spacing w:after="0" w:line="240" w:lineRule="auto"/>
        <w:rPr>
          <w:rFonts w:ascii="Times New Roman" w:hAnsi="Times New Roman"/>
          <w:b/>
          <w:sz w:val="24"/>
          <w:szCs w:val="24"/>
        </w:rPr>
      </w:pPr>
      <w:r w:rsidRPr="00EF0CD8">
        <w:rPr>
          <w:rFonts w:ascii="Times New Roman" w:hAnsi="Times New Roman"/>
          <w:b/>
          <w:sz w:val="24"/>
          <w:szCs w:val="24"/>
        </w:rPr>
        <w:t xml:space="preserve">Prezado Senhor </w:t>
      </w:r>
    </w:p>
    <w:p w14:paraId="7988A74F" w14:textId="77777777" w:rsidR="00951708" w:rsidRPr="00EF0CD8" w:rsidRDefault="00951708" w:rsidP="006100F9">
      <w:pPr>
        <w:tabs>
          <w:tab w:val="left" w:pos="284"/>
          <w:tab w:val="left" w:pos="993"/>
        </w:tabs>
        <w:spacing w:after="0" w:line="240" w:lineRule="auto"/>
        <w:rPr>
          <w:rFonts w:ascii="Times New Roman" w:hAnsi="Times New Roman"/>
          <w:b/>
          <w:sz w:val="24"/>
          <w:szCs w:val="24"/>
        </w:rPr>
      </w:pPr>
    </w:p>
    <w:p w14:paraId="30212875" w14:textId="24A0C8A3" w:rsidR="00C34630" w:rsidRPr="00EF0CD8" w:rsidRDefault="00C34630" w:rsidP="006100F9">
      <w:pPr>
        <w:spacing w:after="0" w:line="240" w:lineRule="auto"/>
        <w:jc w:val="both"/>
        <w:rPr>
          <w:rFonts w:ascii="Times New Roman" w:hAnsi="Times New Roman"/>
          <w:b/>
          <w:bCs/>
          <w:sz w:val="24"/>
          <w:szCs w:val="24"/>
        </w:rPr>
      </w:pPr>
      <w:bookmarkStart w:id="93" w:name="_Hlk88154996"/>
      <w:r w:rsidRPr="00EF0CD8">
        <w:rPr>
          <w:rFonts w:ascii="Times New Roman" w:hAnsi="Times New Roman"/>
          <w:b/>
          <w:bCs/>
          <w:sz w:val="24"/>
          <w:szCs w:val="24"/>
        </w:rPr>
        <w:t xml:space="preserve">REGISTRO DE PREÇO PARA AQUISIÇÃO DE </w:t>
      </w:r>
      <w:r w:rsidR="008D1EFF" w:rsidRPr="00EF0CD8">
        <w:rPr>
          <w:rFonts w:ascii="Times New Roman" w:hAnsi="Times New Roman"/>
          <w:b/>
          <w:bCs/>
          <w:sz w:val="24"/>
          <w:szCs w:val="24"/>
        </w:rPr>
        <w:t xml:space="preserve">CONCRETO USINADO </w:t>
      </w:r>
      <w:r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Pr="00EF0CD8">
        <w:rPr>
          <w:rFonts w:ascii="Times New Roman" w:hAnsi="Times New Roman"/>
          <w:b/>
          <w:bCs/>
          <w:sz w:val="24"/>
          <w:szCs w:val="24"/>
        </w:rPr>
        <w:t xml:space="preserve"> FAZEM PARTE DO CONVALE, CONFORME ENTREGA DE REQUISIÇÃO, PELO PERÍODO DE 12 MESES.</w:t>
      </w:r>
    </w:p>
    <w:p w14:paraId="04887CC3" w14:textId="77777777" w:rsidR="00430425" w:rsidRPr="00EF0CD8" w:rsidRDefault="00430425" w:rsidP="006100F9">
      <w:pPr>
        <w:pStyle w:val="Textbody0"/>
        <w:spacing w:after="0" w:line="240" w:lineRule="auto"/>
        <w:jc w:val="both"/>
        <w:rPr>
          <w:rFonts w:ascii="Times New Roman" w:hAnsi="Times New Roman" w:cs="Times New Roman"/>
        </w:rPr>
      </w:pPr>
    </w:p>
    <w:p w14:paraId="4931436F" w14:textId="77777777" w:rsidR="00CE28AC" w:rsidRPr="00EF0CD8" w:rsidRDefault="00CE28AC" w:rsidP="00CE28AC">
      <w:pPr>
        <w:pStyle w:val="PargrafodaLista"/>
        <w:spacing w:after="0" w:line="240" w:lineRule="auto"/>
        <w:ind w:left="-110"/>
        <w:jc w:val="both"/>
        <w:rPr>
          <w:rFonts w:ascii="Times New Roman" w:hAnsi="Times New Roman"/>
          <w:bCs/>
          <w:sz w:val="24"/>
          <w:szCs w:val="24"/>
        </w:rPr>
      </w:pPr>
    </w:p>
    <w:p w14:paraId="01F4D14B" w14:textId="77777777" w:rsidR="00CE28AC" w:rsidRPr="00EF0CD8" w:rsidRDefault="00CE28AC" w:rsidP="00CE28AC">
      <w:pPr>
        <w:pStyle w:val="PargrafodaLista"/>
        <w:tabs>
          <w:tab w:val="left" w:pos="567"/>
        </w:tabs>
        <w:spacing w:after="0" w:line="240" w:lineRule="auto"/>
        <w:ind w:left="0"/>
        <w:rPr>
          <w:rFonts w:ascii="Times New Roman" w:hAnsi="Times New Roman"/>
          <w:b/>
          <w:bCs/>
          <w:sz w:val="24"/>
          <w:szCs w:val="24"/>
        </w:rPr>
      </w:pPr>
    </w:p>
    <w:tbl>
      <w:tblPr>
        <w:tblW w:w="98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75"/>
        <w:gridCol w:w="1031"/>
        <w:gridCol w:w="3686"/>
        <w:gridCol w:w="987"/>
        <w:gridCol w:w="1366"/>
        <w:gridCol w:w="1243"/>
      </w:tblGrid>
      <w:tr w:rsidR="00375AC2" w:rsidRPr="00EF0CD8" w14:paraId="4E317FB4" w14:textId="77777777" w:rsidTr="00A24D80">
        <w:trPr>
          <w:trHeight w:val="707"/>
        </w:trPr>
        <w:tc>
          <w:tcPr>
            <w:tcW w:w="846" w:type="dxa"/>
            <w:tcBorders>
              <w:top w:val="single" w:sz="4" w:space="0" w:color="auto"/>
              <w:left w:val="single" w:sz="4" w:space="0" w:color="auto"/>
              <w:bottom w:val="single" w:sz="4" w:space="0" w:color="auto"/>
              <w:right w:val="single" w:sz="4" w:space="0" w:color="auto"/>
            </w:tcBorders>
            <w:shd w:val="clear" w:color="auto" w:fill="A6A6A6"/>
            <w:hideMark/>
          </w:tcPr>
          <w:p w14:paraId="280DE72A" w14:textId="77777777"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ITEM</w:t>
            </w:r>
          </w:p>
        </w:tc>
        <w:tc>
          <w:tcPr>
            <w:tcW w:w="675" w:type="dxa"/>
            <w:tcBorders>
              <w:top w:val="single" w:sz="4" w:space="0" w:color="auto"/>
              <w:left w:val="single" w:sz="4" w:space="0" w:color="auto"/>
              <w:bottom w:val="single" w:sz="4" w:space="0" w:color="auto"/>
              <w:right w:val="single" w:sz="4" w:space="0" w:color="auto"/>
            </w:tcBorders>
            <w:shd w:val="clear" w:color="auto" w:fill="A6A6A6"/>
            <w:hideMark/>
          </w:tcPr>
          <w:p w14:paraId="386A0396" w14:textId="77777777"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UN.</w:t>
            </w:r>
          </w:p>
        </w:tc>
        <w:tc>
          <w:tcPr>
            <w:tcW w:w="1031" w:type="dxa"/>
            <w:tcBorders>
              <w:top w:val="single" w:sz="4" w:space="0" w:color="auto"/>
              <w:left w:val="single" w:sz="4" w:space="0" w:color="auto"/>
              <w:bottom w:val="single" w:sz="4" w:space="0" w:color="auto"/>
              <w:right w:val="single" w:sz="4" w:space="0" w:color="auto"/>
            </w:tcBorders>
            <w:shd w:val="clear" w:color="auto" w:fill="A6A6A6"/>
            <w:hideMark/>
          </w:tcPr>
          <w:p w14:paraId="56186D5A" w14:textId="77777777"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QUANT</w:t>
            </w:r>
          </w:p>
        </w:tc>
        <w:tc>
          <w:tcPr>
            <w:tcW w:w="3686" w:type="dxa"/>
            <w:tcBorders>
              <w:top w:val="single" w:sz="4" w:space="0" w:color="auto"/>
              <w:left w:val="single" w:sz="4" w:space="0" w:color="auto"/>
              <w:bottom w:val="single" w:sz="4" w:space="0" w:color="auto"/>
              <w:right w:val="single" w:sz="4" w:space="0" w:color="auto"/>
            </w:tcBorders>
            <w:shd w:val="clear" w:color="auto" w:fill="A6A6A6"/>
            <w:hideMark/>
          </w:tcPr>
          <w:p w14:paraId="02280A10" w14:textId="77777777" w:rsidR="00375AC2" w:rsidRPr="00EF0CD8" w:rsidRDefault="00375AC2" w:rsidP="00A719EC">
            <w:pPr>
              <w:spacing w:after="0" w:line="240" w:lineRule="auto"/>
              <w:jc w:val="both"/>
              <w:rPr>
                <w:rFonts w:ascii="Times New Roman" w:hAnsi="Times New Roman"/>
                <w:b/>
                <w:bCs/>
                <w:sz w:val="20"/>
                <w:szCs w:val="20"/>
              </w:rPr>
            </w:pPr>
            <w:r w:rsidRPr="00EF0CD8">
              <w:rPr>
                <w:rFonts w:ascii="Times New Roman" w:hAnsi="Times New Roman"/>
                <w:b/>
                <w:bCs/>
                <w:sz w:val="20"/>
                <w:szCs w:val="20"/>
              </w:rPr>
              <w:t>ESPECIFICAÇÕES</w:t>
            </w:r>
          </w:p>
        </w:tc>
        <w:tc>
          <w:tcPr>
            <w:tcW w:w="987" w:type="dxa"/>
            <w:tcBorders>
              <w:top w:val="single" w:sz="4" w:space="0" w:color="auto"/>
              <w:left w:val="single" w:sz="4" w:space="0" w:color="auto"/>
              <w:bottom w:val="single" w:sz="4" w:space="0" w:color="auto"/>
              <w:right w:val="single" w:sz="4" w:space="0" w:color="auto"/>
            </w:tcBorders>
            <w:shd w:val="clear" w:color="auto" w:fill="A6A6A6"/>
          </w:tcPr>
          <w:p w14:paraId="5690B947" w14:textId="77DE796C" w:rsidR="00375AC2" w:rsidRPr="00EF0CD8" w:rsidRDefault="00A24D80" w:rsidP="00A719EC">
            <w:pPr>
              <w:spacing w:after="0" w:line="240" w:lineRule="auto"/>
              <w:jc w:val="center"/>
              <w:rPr>
                <w:rFonts w:ascii="Times New Roman" w:hAnsi="Times New Roman"/>
                <w:b/>
                <w:bCs/>
                <w:sz w:val="20"/>
                <w:szCs w:val="20"/>
              </w:rPr>
            </w:pPr>
            <w:r>
              <w:rPr>
                <w:rFonts w:ascii="Times New Roman" w:hAnsi="Times New Roman"/>
                <w:b/>
                <w:bCs/>
                <w:sz w:val="20"/>
                <w:szCs w:val="20"/>
              </w:rPr>
              <w:t>MARCA</w:t>
            </w:r>
          </w:p>
        </w:tc>
        <w:tc>
          <w:tcPr>
            <w:tcW w:w="1366" w:type="dxa"/>
            <w:tcBorders>
              <w:top w:val="single" w:sz="4" w:space="0" w:color="auto"/>
              <w:left w:val="single" w:sz="4" w:space="0" w:color="auto"/>
              <w:bottom w:val="single" w:sz="4" w:space="0" w:color="auto"/>
              <w:right w:val="single" w:sz="4" w:space="0" w:color="auto"/>
            </w:tcBorders>
            <w:shd w:val="clear" w:color="auto" w:fill="A6A6A6"/>
            <w:hideMark/>
          </w:tcPr>
          <w:p w14:paraId="5516BEA9" w14:textId="7E59D015"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VALOR</w:t>
            </w:r>
          </w:p>
          <w:p w14:paraId="649D31BC" w14:textId="77777777"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UNITÁRIO</w:t>
            </w:r>
          </w:p>
          <w:p w14:paraId="7D89F00E" w14:textId="3E7842EC"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(R$)</w:t>
            </w:r>
          </w:p>
        </w:tc>
        <w:tc>
          <w:tcPr>
            <w:tcW w:w="1243" w:type="dxa"/>
            <w:tcBorders>
              <w:top w:val="single" w:sz="4" w:space="0" w:color="auto"/>
              <w:left w:val="single" w:sz="4" w:space="0" w:color="auto"/>
              <w:bottom w:val="single" w:sz="4" w:space="0" w:color="auto"/>
              <w:right w:val="single" w:sz="4" w:space="0" w:color="auto"/>
            </w:tcBorders>
            <w:shd w:val="clear" w:color="auto" w:fill="A6A6A6"/>
            <w:hideMark/>
          </w:tcPr>
          <w:p w14:paraId="2FCB4578" w14:textId="77777777"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VALOR</w:t>
            </w:r>
          </w:p>
          <w:p w14:paraId="2434D427" w14:textId="77777777"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TOTAL</w:t>
            </w:r>
          </w:p>
          <w:p w14:paraId="19BBA18E" w14:textId="5BF2D044" w:rsidR="00375AC2" w:rsidRPr="00EF0CD8" w:rsidRDefault="00375AC2" w:rsidP="00A719EC">
            <w:pPr>
              <w:spacing w:after="0" w:line="240" w:lineRule="auto"/>
              <w:jc w:val="center"/>
              <w:rPr>
                <w:rFonts w:ascii="Times New Roman" w:hAnsi="Times New Roman"/>
                <w:b/>
                <w:bCs/>
                <w:sz w:val="20"/>
                <w:szCs w:val="20"/>
              </w:rPr>
            </w:pPr>
            <w:r w:rsidRPr="00EF0CD8">
              <w:rPr>
                <w:rFonts w:ascii="Times New Roman" w:hAnsi="Times New Roman"/>
                <w:b/>
                <w:bCs/>
                <w:sz w:val="20"/>
                <w:szCs w:val="20"/>
              </w:rPr>
              <w:t>(R$)</w:t>
            </w:r>
          </w:p>
        </w:tc>
      </w:tr>
      <w:tr w:rsidR="00375AC2" w:rsidRPr="00EF0CD8" w14:paraId="604B7EF5" w14:textId="77777777" w:rsidTr="00A24D80">
        <w:trPr>
          <w:trHeight w:val="87"/>
        </w:trPr>
        <w:tc>
          <w:tcPr>
            <w:tcW w:w="846" w:type="dxa"/>
            <w:tcBorders>
              <w:top w:val="single" w:sz="4" w:space="0" w:color="auto"/>
              <w:left w:val="single" w:sz="4" w:space="0" w:color="auto"/>
              <w:bottom w:val="single" w:sz="4" w:space="0" w:color="auto"/>
              <w:right w:val="single" w:sz="4" w:space="0" w:color="auto"/>
            </w:tcBorders>
            <w:hideMark/>
          </w:tcPr>
          <w:p w14:paraId="5BFD024B" w14:textId="77777777" w:rsidR="00375AC2" w:rsidRPr="00EF0CD8" w:rsidRDefault="00375AC2"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01</w:t>
            </w:r>
          </w:p>
        </w:tc>
        <w:tc>
          <w:tcPr>
            <w:tcW w:w="675" w:type="dxa"/>
            <w:tcBorders>
              <w:top w:val="single" w:sz="4" w:space="0" w:color="auto"/>
              <w:left w:val="single" w:sz="4" w:space="0" w:color="auto"/>
              <w:bottom w:val="single" w:sz="4" w:space="0" w:color="auto"/>
              <w:right w:val="single" w:sz="4" w:space="0" w:color="auto"/>
            </w:tcBorders>
            <w:hideMark/>
          </w:tcPr>
          <w:p w14:paraId="144DD249" w14:textId="77777777" w:rsidR="00375AC2" w:rsidRPr="00EF0CD8" w:rsidRDefault="00375AC2"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M³</w:t>
            </w:r>
          </w:p>
        </w:tc>
        <w:tc>
          <w:tcPr>
            <w:tcW w:w="1031" w:type="dxa"/>
            <w:tcBorders>
              <w:top w:val="single" w:sz="4" w:space="0" w:color="auto"/>
              <w:left w:val="single" w:sz="4" w:space="0" w:color="auto"/>
              <w:bottom w:val="single" w:sz="4" w:space="0" w:color="auto"/>
              <w:right w:val="single" w:sz="4" w:space="0" w:color="auto"/>
            </w:tcBorders>
            <w:hideMark/>
          </w:tcPr>
          <w:p w14:paraId="08890899" w14:textId="77777777" w:rsidR="00375AC2" w:rsidRPr="00EF0CD8" w:rsidRDefault="00375AC2" w:rsidP="00A719EC">
            <w:pPr>
              <w:spacing w:after="0" w:line="240" w:lineRule="auto"/>
              <w:jc w:val="center"/>
              <w:rPr>
                <w:rFonts w:ascii="Times New Roman" w:hAnsi="Times New Roman"/>
                <w:bCs/>
                <w:sz w:val="20"/>
                <w:szCs w:val="20"/>
              </w:rPr>
            </w:pPr>
            <w:r w:rsidRPr="00EF0CD8">
              <w:rPr>
                <w:rFonts w:ascii="Times New Roman" w:hAnsi="Times New Roman"/>
                <w:sz w:val="20"/>
                <w:szCs w:val="20"/>
              </w:rPr>
              <w:t>800</w:t>
            </w:r>
          </w:p>
        </w:tc>
        <w:tc>
          <w:tcPr>
            <w:tcW w:w="3686" w:type="dxa"/>
            <w:tcBorders>
              <w:top w:val="single" w:sz="4" w:space="0" w:color="auto"/>
              <w:left w:val="single" w:sz="4" w:space="0" w:color="auto"/>
              <w:bottom w:val="single" w:sz="4" w:space="0" w:color="auto"/>
              <w:right w:val="single" w:sz="4" w:space="0" w:color="auto"/>
            </w:tcBorders>
            <w:hideMark/>
          </w:tcPr>
          <w:p w14:paraId="18F28447" w14:textId="324051AE" w:rsidR="00375AC2" w:rsidRPr="00375AC2" w:rsidRDefault="00375AC2" w:rsidP="00A719EC">
            <w:pPr>
              <w:spacing w:after="0" w:line="240" w:lineRule="auto"/>
              <w:jc w:val="both"/>
              <w:rPr>
                <w:rFonts w:ascii="Times New Roman" w:hAnsi="Times New Roman"/>
                <w:b/>
                <w:bCs/>
                <w:sz w:val="20"/>
                <w:szCs w:val="20"/>
              </w:rPr>
            </w:pPr>
            <w:r w:rsidRPr="00EF0CD8">
              <w:rPr>
                <w:rFonts w:ascii="Times New Roman" w:hAnsi="Times New Roman"/>
                <w:b/>
                <w:bCs/>
                <w:sz w:val="20"/>
                <w:szCs w:val="20"/>
              </w:rPr>
              <w:t>CONCRETO USINADO DE 15 Mpa</w:t>
            </w:r>
          </w:p>
        </w:tc>
        <w:tc>
          <w:tcPr>
            <w:tcW w:w="987" w:type="dxa"/>
            <w:tcBorders>
              <w:top w:val="single" w:sz="4" w:space="0" w:color="auto"/>
              <w:left w:val="single" w:sz="4" w:space="0" w:color="auto"/>
              <w:bottom w:val="single" w:sz="4" w:space="0" w:color="auto"/>
              <w:right w:val="single" w:sz="4" w:space="0" w:color="auto"/>
            </w:tcBorders>
          </w:tcPr>
          <w:p w14:paraId="474678F4" w14:textId="77777777" w:rsidR="00375AC2" w:rsidRPr="00EF0CD8" w:rsidRDefault="00375AC2" w:rsidP="00A719EC">
            <w:pPr>
              <w:spacing w:after="0" w:line="240" w:lineRule="auto"/>
              <w:jc w:val="center"/>
              <w:rPr>
                <w:rFonts w:ascii="Times New Roman" w:hAnsi="Times New Roman"/>
                <w:bCs/>
                <w:sz w:val="20"/>
                <w:szCs w:val="20"/>
              </w:rPr>
            </w:pPr>
          </w:p>
        </w:tc>
        <w:tc>
          <w:tcPr>
            <w:tcW w:w="1366" w:type="dxa"/>
            <w:tcBorders>
              <w:top w:val="single" w:sz="4" w:space="0" w:color="auto"/>
              <w:left w:val="single" w:sz="4" w:space="0" w:color="auto"/>
              <w:bottom w:val="single" w:sz="4" w:space="0" w:color="auto"/>
              <w:right w:val="single" w:sz="4" w:space="0" w:color="auto"/>
            </w:tcBorders>
          </w:tcPr>
          <w:p w14:paraId="084ADCE1" w14:textId="0920B82E" w:rsidR="00375AC2" w:rsidRPr="00EF0CD8" w:rsidRDefault="00375AC2" w:rsidP="00A719EC">
            <w:pPr>
              <w:spacing w:after="0" w:line="240" w:lineRule="auto"/>
              <w:jc w:val="center"/>
              <w:rPr>
                <w:rFonts w:ascii="Times New Roman" w:hAnsi="Times New Roman"/>
                <w:bCs/>
                <w:sz w:val="20"/>
                <w:szCs w:val="20"/>
              </w:rPr>
            </w:pPr>
          </w:p>
        </w:tc>
        <w:tc>
          <w:tcPr>
            <w:tcW w:w="1243" w:type="dxa"/>
            <w:tcBorders>
              <w:top w:val="single" w:sz="4" w:space="0" w:color="auto"/>
              <w:left w:val="single" w:sz="4" w:space="0" w:color="auto"/>
              <w:bottom w:val="single" w:sz="4" w:space="0" w:color="auto"/>
              <w:right w:val="single" w:sz="4" w:space="0" w:color="auto"/>
            </w:tcBorders>
          </w:tcPr>
          <w:p w14:paraId="3C714406" w14:textId="77777777" w:rsidR="00375AC2" w:rsidRPr="00EF0CD8" w:rsidRDefault="00375AC2" w:rsidP="00A719EC">
            <w:pPr>
              <w:tabs>
                <w:tab w:val="left" w:pos="284"/>
                <w:tab w:val="left" w:pos="993"/>
              </w:tabs>
              <w:spacing w:after="0" w:line="240" w:lineRule="auto"/>
              <w:jc w:val="both"/>
              <w:rPr>
                <w:rFonts w:ascii="Times New Roman" w:hAnsi="Times New Roman"/>
                <w:bCs/>
                <w:sz w:val="20"/>
                <w:szCs w:val="20"/>
              </w:rPr>
            </w:pPr>
          </w:p>
        </w:tc>
      </w:tr>
      <w:tr w:rsidR="00375AC2" w:rsidRPr="00EF0CD8" w14:paraId="6C958764" w14:textId="77777777" w:rsidTr="00A24D80">
        <w:trPr>
          <w:trHeight w:val="246"/>
        </w:trPr>
        <w:tc>
          <w:tcPr>
            <w:tcW w:w="846" w:type="dxa"/>
            <w:tcBorders>
              <w:top w:val="single" w:sz="4" w:space="0" w:color="auto"/>
              <w:left w:val="single" w:sz="4" w:space="0" w:color="auto"/>
              <w:bottom w:val="single" w:sz="4" w:space="0" w:color="auto"/>
              <w:right w:val="single" w:sz="4" w:space="0" w:color="auto"/>
            </w:tcBorders>
          </w:tcPr>
          <w:p w14:paraId="4B52629B" w14:textId="77777777" w:rsidR="00375AC2" w:rsidRPr="00EF0CD8" w:rsidRDefault="00375AC2"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02</w:t>
            </w:r>
          </w:p>
        </w:tc>
        <w:tc>
          <w:tcPr>
            <w:tcW w:w="675" w:type="dxa"/>
            <w:tcBorders>
              <w:top w:val="single" w:sz="4" w:space="0" w:color="auto"/>
              <w:left w:val="single" w:sz="4" w:space="0" w:color="auto"/>
              <w:bottom w:val="single" w:sz="4" w:space="0" w:color="auto"/>
              <w:right w:val="single" w:sz="4" w:space="0" w:color="auto"/>
            </w:tcBorders>
          </w:tcPr>
          <w:p w14:paraId="329DB9D6" w14:textId="77777777" w:rsidR="00375AC2" w:rsidRPr="00EF0CD8" w:rsidRDefault="00375AC2" w:rsidP="00A719EC">
            <w:pPr>
              <w:spacing w:after="0" w:line="240" w:lineRule="auto"/>
              <w:jc w:val="center"/>
              <w:rPr>
                <w:rFonts w:ascii="Times New Roman" w:hAnsi="Times New Roman"/>
                <w:bCs/>
                <w:sz w:val="20"/>
                <w:szCs w:val="20"/>
              </w:rPr>
            </w:pPr>
            <w:r w:rsidRPr="00EF0CD8">
              <w:rPr>
                <w:rFonts w:ascii="Times New Roman" w:hAnsi="Times New Roman"/>
                <w:bCs/>
                <w:sz w:val="20"/>
                <w:szCs w:val="20"/>
              </w:rPr>
              <w:t>M³</w:t>
            </w:r>
          </w:p>
        </w:tc>
        <w:tc>
          <w:tcPr>
            <w:tcW w:w="1031" w:type="dxa"/>
            <w:tcBorders>
              <w:top w:val="single" w:sz="4" w:space="0" w:color="auto"/>
              <w:left w:val="single" w:sz="4" w:space="0" w:color="auto"/>
              <w:bottom w:val="single" w:sz="4" w:space="0" w:color="auto"/>
              <w:right w:val="single" w:sz="4" w:space="0" w:color="auto"/>
            </w:tcBorders>
          </w:tcPr>
          <w:p w14:paraId="67EF254D" w14:textId="77777777" w:rsidR="00375AC2" w:rsidRPr="00EF0CD8" w:rsidRDefault="00375AC2" w:rsidP="00A719EC">
            <w:pPr>
              <w:spacing w:after="0" w:line="240" w:lineRule="auto"/>
              <w:jc w:val="center"/>
              <w:rPr>
                <w:rFonts w:ascii="Times New Roman" w:hAnsi="Times New Roman"/>
                <w:sz w:val="20"/>
                <w:szCs w:val="20"/>
              </w:rPr>
            </w:pPr>
            <w:r w:rsidRPr="00EF0CD8">
              <w:rPr>
                <w:rFonts w:ascii="Times New Roman" w:hAnsi="Times New Roman"/>
                <w:sz w:val="20"/>
                <w:szCs w:val="20"/>
              </w:rPr>
              <w:t>800</w:t>
            </w:r>
          </w:p>
        </w:tc>
        <w:tc>
          <w:tcPr>
            <w:tcW w:w="3686" w:type="dxa"/>
            <w:tcBorders>
              <w:top w:val="single" w:sz="4" w:space="0" w:color="auto"/>
              <w:left w:val="single" w:sz="4" w:space="0" w:color="auto"/>
              <w:bottom w:val="single" w:sz="4" w:space="0" w:color="auto"/>
              <w:right w:val="single" w:sz="4" w:space="0" w:color="auto"/>
            </w:tcBorders>
          </w:tcPr>
          <w:p w14:paraId="572231F9" w14:textId="1A3849BD" w:rsidR="00375AC2" w:rsidRPr="00EF0CD8" w:rsidRDefault="00375AC2" w:rsidP="00A719EC">
            <w:pPr>
              <w:spacing w:after="0" w:line="240" w:lineRule="auto"/>
              <w:jc w:val="both"/>
              <w:rPr>
                <w:rFonts w:ascii="Times New Roman" w:hAnsi="Times New Roman"/>
                <w:b/>
                <w:bCs/>
                <w:sz w:val="20"/>
                <w:szCs w:val="20"/>
              </w:rPr>
            </w:pPr>
            <w:r w:rsidRPr="00EF0CD8">
              <w:rPr>
                <w:rFonts w:ascii="Times New Roman" w:hAnsi="Times New Roman"/>
                <w:b/>
                <w:bCs/>
                <w:sz w:val="20"/>
                <w:szCs w:val="20"/>
              </w:rPr>
              <w:t>CONCRETO USINADO DE 25 Mpa</w:t>
            </w:r>
          </w:p>
        </w:tc>
        <w:tc>
          <w:tcPr>
            <w:tcW w:w="987" w:type="dxa"/>
            <w:tcBorders>
              <w:top w:val="single" w:sz="4" w:space="0" w:color="auto"/>
              <w:left w:val="single" w:sz="4" w:space="0" w:color="auto"/>
              <w:bottom w:val="single" w:sz="4" w:space="0" w:color="auto"/>
              <w:right w:val="single" w:sz="4" w:space="0" w:color="auto"/>
            </w:tcBorders>
          </w:tcPr>
          <w:p w14:paraId="56F477C5" w14:textId="77777777" w:rsidR="00375AC2" w:rsidRPr="00EF0CD8" w:rsidRDefault="00375AC2" w:rsidP="00A719EC">
            <w:pPr>
              <w:spacing w:after="0" w:line="240" w:lineRule="auto"/>
              <w:jc w:val="center"/>
              <w:rPr>
                <w:rFonts w:ascii="Times New Roman" w:hAnsi="Times New Roman"/>
                <w:bCs/>
                <w:sz w:val="20"/>
                <w:szCs w:val="20"/>
              </w:rPr>
            </w:pPr>
          </w:p>
        </w:tc>
        <w:tc>
          <w:tcPr>
            <w:tcW w:w="1366" w:type="dxa"/>
            <w:tcBorders>
              <w:top w:val="single" w:sz="4" w:space="0" w:color="auto"/>
              <w:left w:val="single" w:sz="4" w:space="0" w:color="auto"/>
              <w:bottom w:val="single" w:sz="4" w:space="0" w:color="auto"/>
              <w:right w:val="single" w:sz="4" w:space="0" w:color="auto"/>
            </w:tcBorders>
          </w:tcPr>
          <w:p w14:paraId="275EDB97" w14:textId="759B03FA" w:rsidR="00375AC2" w:rsidRPr="00EF0CD8" w:rsidRDefault="00375AC2" w:rsidP="00A719EC">
            <w:pPr>
              <w:spacing w:after="0" w:line="240" w:lineRule="auto"/>
              <w:jc w:val="center"/>
              <w:rPr>
                <w:rFonts w:ascii="Times New Roman" w:hAnsi="Times New Roman"/>
                <w:bCs/>
                <w:sz w:val="20"/>
                <w:szCs w:val="20"/>
              </w:rPr>
            </w:pPr>
          </w:p>
        </w:tc>
        <w:tc>
          <w:tcPr>
            <w:tcW w:w="1243" w:type="dxa"/>
            <w:tcBorders>
              <w:top w:val="single" w:sz="4" w:space="0" w:color="auto"/>
              <w:left w:val="single" w:sz="4" w:space="0" w:color="auto"/>
              <w:bottom w:val="single" w:sz="4" w:space="0" w:color="auto"/>
              <w:right w:val="single" w:sz="4" w:space="0" w:color="auto"/>
            </w:tcBorders>
          </w:tcPr>
          <w:p w14:paraId="4BF762C9" w14:textId="77777777" w:rsidR="00375AC2" w:rsidRPr="00EF0CD8" w:rsidRDefault="00375AC2" w:rsidP="00A719EC">
            <w:pPr>
              <w:tabs>
                <w:tab w:val="left" w:pos="284"/>
                <w:tab w:val="left" w:pos="993"/>
              </w:tabs>
              <w:spacing w:after="0" w:line="240" w:lineRule="auto"/>
              <w:jc w:val="both"/>
              <w:rPr>
                <w:rFonts w:ascii="Times New Roman" w:hAnsi="Times New Roman"/>
                <w:bCs/>
                <w:sz w:val="20"/>
                <w:szCs w:val="20"/>
              </w:rPr>
            </w:pPr>
          </w:p>
        </w:tc>
      </w:tr>
    </w:tbl>
    <w:p w14:paraId="28E9F8BB" w14:textId="77777777" w:rsidR="008D1EFF" w:rsidRPr="00EF0CD8" w:rsidRDefault="008D1EFF" w:rsidP="006100F9">
      <w:pPr>
        <w:pStyle w:val="Textbody0"/>
        <w:spacing w:after="0" w:line="240" w:lineRule="auto"/>
        <w:jc w:val="both"/>
        <w:rPr>
          <w:rFonts w:ascii="Times New Roman" w:hAnsi="Times New Roman" w:cs="Times New Roman"/>
        </w:rPr>
      </w:pPr>
    </w:p>
    <w:p w14:paraId="6DC0FA69" w14:textId="77777777" w:rsidR="008D1EFF" w:rsidRPr="00EF0CD8" w:rsidRDefault="008D1EFF" w:rsidP="006100F9">
      <w:pPr>
        <w:pStyle w:val="Textbody0"/>
        <w:spacing w:after="0" w:line="240" w:lineRule="auto"/>
        <w:jc w:val="both"/>
        <w:rPr>
          <w:rFonts w:ascii="Times New Roman" w:hAnsi="Times New Roman" w:cs="Times New Roman"/>
        </w:rPr>
      </w:pPr>
    </w:p>
    <w:p w14:paraId="42FBEB98" w14:textId="42E24193" w:rsidR="002931DB" w:rsidRPr="00EF0CD8" w:rsidRDefault="002931DB" w:rsidP="006100F9">
      <w:pPr>
        <w:pStyle w:val="Nome"/>
        <w:tabs>
          <w:tab w:val="clear" w:pos="6096"/>
        </w:tabs>
        <w:rPr>
          <w:rFonts w:ascii="Times New Roman" w:hAnsi="Times New Roman"/>
          <w:szCs w:val="24"/>
        </w:rPr>
      </w:pPr>
      <w:r w:rsidRPr="00EF0CD8">
        <w:rPr>
          <w:rFonts w:ascii="Times New Roman" w:hAnsi="Times New Roman"/>
          <w:szCs w:val="24"/>
        </w:rPr>
        <w:t>Preço Total da Proposta R$______________ (por extenso)</w:t>
      </w:r>
    </w:p>
    <w:p w14:paraId="5589F485" w14:textId="721A08BD" w:rsidR="002931DB" w:rsidRPr="00EF0CD8" w:rsidRDefault="002931DB" w:rsidP="006100F9">
      <w:pPr>
        <w:pStyle w:val="Nome"/>
        <w:tabs>
          <w:tab w:val="clear" w:pos="6096"/>
        </w:tabs>
        <w:rPr>
          <w:rFonts w:ascii="Times New Roman" w:hAnsi="Times New Roman"/>
          <w:szCs w:val="24"/>
        </w:rPr>
      </w:pPr>
      <w:r w:rsidRPr="00EF0CD8">
        <w:rPr>
          <w:rFonts w:ascii="Times New Roman" w:hAnsi="Times New Roman"/>
          <w:szCs w:val="24"/>
        </w:rPr>
        <w:t>C</w:t>
      </w:r>
      <w:r w:rsidR="00E55693" w:rsidRPr="00EF0CD8">
        <w:rPr>
          <w:rFonts w:ascii="Times New Roman" w:hAnsi="Times New Roman"/>
          <w:szCs w:val="24"/>
        </w:rPr>
        <w:t>o</w:t>
      </w:r>
      <w:r w:rsidRPr="00EF0CD8">
        <w:rPr>
          <w:rFonts w:ascii="Times New Roman" w:hAnsi="Times New Roman"/>
          <w:szCs w:val="24"/>
        </w:rPr>
        <w:t xml:space="preserve">ndições de pagamento: </w:t>
      </w:r>
      <w:r w:rsidRPr="00EF0CD8">
        <w:rPr>
          <w:rFonts w:ascii="Times New Roman" w:hAnsi="Times New Roman"/>
          <w:b/>
          <w:szCs w:val="24"/>
          <w:u w:val="single"/>
        </w:rPr>
        <w:t>até 30 (trinta) dias após apresentação de fatura/ nota fiscal</w:t>
      </w:r>
      <w:r w:rsidRPr="00EF0CD8">
        <w:rPr>
          <w:rFonts w:ascii="Times New Roman" w:hAnsi="Times New Roman"/>
          <w:szCs w:val="24"/>
        </w:rPr>
        <w:t>;</w:t>
      </w:r>
    </w:p>
    <w:p w14:paraId="2876650A" w14:textId="1826BA64" w:rsidR="002931DB" w:rsidRPr="00EF0CD8" w:rsidRDefault="002931DB" w:rsidP="006100F9">
      <w:pPr>
        <w:pStyle w:val="Nome"/>
        <w:tabs>
          <w:tab w:val="clear" w:pos="6096"/>
        </w:tabs>
        <w:rPr>
          <w:rFonts w:ascii="Times New Roman" w:hAnsi="Times New Roman"/>
          <w:szCs w:val="24"/>
        </w:rPr>
      </w:pPr>
      <w:r w:rsidRPr="00EF0CD8">
        <w:rPr>
          <w:rFonts w:ascii="Times New Roman" w:hAnsi="Times New Roman"/>
          <w:szCs w:val="24"/>
        </w:rPr>
        <w:t>Prazo de entrega: 0</w:t>
      </w:r>
      <w:r w:rsidR="006A4020" w:rsidRPr="00EF0CD8">
        <w:rPr>
          <w:rFonts w:ascii="Times New Roman" w:hAnsi="Times New Roman"/>
          <w:szCs w:val="24"/>
        </w:rPr>
        <w:t>5</w:t>
      </w:r>
      <w:r w:rsidRPr="00EF0CD8">
        <w:rPr>
          <w:rFonts w:ascii="Times New Roman" w:hAnsi="Times New Roman"/>
          <w:szCs w:val="24"/>
        </w:rPr>
        <w:t xml:space="preserve"> (</w:t>
      </w:r>
      <w:r w:rsidR="006A4020" w:rsidRPr="00EF0CD8">
        <w:rPr>
          <w:rFonts w:ascii="Times New Roman" w:hAnsi="Times New Roman"/>
          <w:szCs w:val="24"/>
        </w:rPr>
        <w:t>cinco</w:t>
      </w:r>
      <w:r w:rsidRPr="00EF0CD8">
        <w:rPr>
          <w:rFonts w:ascii="Times New Roman" w:hAnsi="Times New Roman"/>
          <w:szCs w:val="24"/>
        </w:rPr>
        <w:t>) dias</w:t>
      </w:r>
      <w:r w:rsidR="006A4020" w:rsidRPr="00EF0CD8">
        <w:rPr>
          <w:rFonts w:ascii="Times New Roman" w:hAnsi="Times New Roman"/>
          <w:szCs w:val="24"/>
        </w:rPr>
        <w:t xml:space="preserve"> úteis.</w:t>
      </w:r>
    </w:p>
    <w:p w14:paraId="610EF87D" w14:textId="77777777" w:rsidR="002931DB" w:rsidRPr="00EF0CD8" w:rsidRDefault="002931DB" w:rsidP="006100F9">
      <w:pPr>
        <w:pStyle w:val="Nome"/>
        <w:tabs>
          <w:tab w:val="clear" w:pos="6096"/>
        </w:tabs>
        <w:rPr>
          <w:rFonts w:ascii="Times New Roman" w:hAnsi="Times New Roman"/>
          <w:szCs w:val="24"/>
        </w:rPr>
      </w:pPr>
      <w:r w:rsidRPr="00EF0CD8">
        <w:rPr>
          <w:rFonts w:ascii="Times New Roman" w:hAnsi="Times New Roman"/>
          <w:szCs w:val="24"/>
        </w:rPr>
        <w:t>Prazo de validade da proposta: 60 (sessenta) dias</w:t>
      </w:r>
    </w:p>
    <w:p w14:paraId="165FB4AC" w14:textId="77777777" w:rsidR="002931DB" w:rsidRPr="00EF0CD8" w:rsidRDefault="002931DB" w:rsidP="006100F9">
      <w:pPr>
        <w:pStyle w:val="Nome"/>
        <w:tabs>
          <w:tab w:val="clear" w:pos="6096"/>
        </w:tabs>
        <w:ind w:firstLine="357"/>
        <w:rPr>
          <w:rFonts w:ascii="Times New Roman" w:hAnsi="Times New Roman"/>
          <w:color w:val="000000"/>
          <w:szCs w:val="24"/>
        </w:rPr>
      </w:pPr>
    </w:p>
    <w:p w14:paraId="70A2D51E" w14:textId="77777777" w:rsidR="002931DB" w:rsidRPr="00EF0CD8" w:rsidRDefault="002931DB" w:rsidP="006100F9">
      <w:pPr>
        <w:pStyle w:val="Nome"/>
        <w:tabs>
          <w:tab w:val="clear" w:pos="6096"/>
        </w:tabs>
        <w:rPr>
          <w:rFonts w:ascii="Times New Roman" w:hAnsi="Times New Roman"/>
          <w:color w:val="000000"/>
          <w:szCs w:val="24"/>
        </w:rPr>
      </w:pPr>
      <w:r w:rsidRPr="00EF0CD8">
        <w:rPr>
          <w:rFonts w:ascii="Times New Roman" w:hAnsi="Times New Roman"/>
          <w:color w:val="000000"/>
          <w:szCs w:val="24"/>
        </w:rPr>
        <w:t>Declaramos para todos os efeitos legais que, ao apresentar esta proposta, com os preços e prazos acima indicados, estamos de pleno acordo com todas as condições gerais e especiais estabelecidas no Edital</w:t>
      </w:r>
      <w:r w:rsidRPr="00EF0CD8">
        <w:rPr>
          <w:rFonts w:ascii="Times New Roman" w:hAnsi="Times New Roman"/>
          <w:szCs w:val="24"/>
        </w:rPr>
        <w:t xml:space="preserve"> e seus anexos,</w:t>
      </w:r>
      <w:r w:rsidRPr="00EF0CD8">
        <w:rPr>
          <w:rFonts w:ascii="Times New Roman" w:hAnsi="Times New Roman"/>
          <w:color w:val="000000"/>
          <w:szCs w:val="24"/>
        </w:rPr>
        <w:t xml:space="preserve"> que até a presente data inexistem fatos impeditivos a participação desta empresa ao presente certame licitatório, ciente da obrigatoriedade de declarar ocorrências posteriores.</w:t>
      </w:r>
    </w:p>
    <w:p w14:paraId="17A8A1ED" w14:textId="77777777" w:rsidR="002931DB" w:rsidRPr="00EF0CD8" w:rsidRDefault="002931DB" w:rsidP="006100F9">
      <w:pPr>
        <w:pStyle w:val="Nome"/>
        <w:tabs>
          <w:tab w:val="clear" w:pos="6096"/>
        </w:tabs>
        <w:ind w:firstLine="357"/>
        <w:rPr>
          <w:rFonts w:ascii="Times New Roman" w:hAnsi="Times New Roman"/>
          <w:color w:val="000000"/>
          <w:szCs w:val="24"/>
        </w:rPr>
      </w:pPr>
    </w:p>
    <w:p w14:paraId="3B58C97B" w14:textId="77777777" w:rsidR="002931DB" w:rsidRPr="00EF0CD8" w:rsidRDefault="002931DB" w:rsidP="006100F9">
      <w:pPr>
        <w:pStyle w:val="Nome"/>
        <w:tabs>
          <w:tab w:val="clear" w:pos="6096"/>
        </w:tabs>
        <w:jc w:val="center"/>
        <w:rPr>
          <w:rFonts w:ascii="Times New Roman" w:hAnsi="Times New Roman"/>
          <w:szCs w:val="24"/>
        </w:rPr>
      </w:pPr>
      <w:r w:rsidRPr="00EF0CD8">
        <w:rPr>
          <w:rFonts w:ascii="Times New Roman" w:hAnsi="Times New Roman"/>
          <w:szCs w:val="24"/>
        </w:rPr>
        <w:t>____________________________</w:t>
      </w:r>
    </w:p>
    <w:p w14:paraId="583638FE" w14:textId="77777777" w:rsidR="002931DB" w:rsidRPr="00EF0CD8" w:rsidRDefault="002931DB" w:rsidP="006100F9">
      <w:pPr>
        <w:pStyle w:val="Nome"/>
        <w:tabs>
          <w:tab w:val="clear" w:pos="6096"/>
        </w:tabs>
        <w:jc w:val="center"/>
        <w:rPr>
          <w:rFonts w:ascii="Times New Roman" w:hAnsi="Times New Roman"/>
          <w:szCs w:val="24"/>
        </w:rPr>
      </w:pPr>
      <w:r w:rsidRPr="00EF0CD8">
        <w:rPr>
          <w:rFonts w:ascii="Times New Roman" w:hAnsi="Times New Roman"/>
          <w:szCs w:val="24"/>
        </w:rPr>
        <w:t>Carimbo da Empresa (CNPJ/MF)</w:t>
      </w:r>
    </w:p>
    <w:bookmarkEnd w:id="93"/>
    <w:p w14:paraId="333542CA" w14:textId="77777777" w:rsidR="002931DB" w:rsidRPr="00EF0CD8" w:rsidRDefault="002931DB" w:rsidP="006100F9">
      <w:pPr>
        <w:spacing w:after="0" w:line="240" w:lineRule="auto"/>
        <w:jc w:val="center"/>
        <w:rPr>
          <w:rFonts w:ascii="Times New Roman" w:eastAsia="Times New Roman" w:hAnsi="Times New Roman"/>
          <w:b/>
          <w:bCs/>
          <w:sz w:val="24"/>
          <w:szCs w:val="24"/>
          <w:lang w:eastAsia="pt-BR"/>
        </w:rPr>
      </w:pPr>
      <w:r w:rsidRPr="00EF0CD8">
        <w:rPr>
          <w:rFonts w:ascii="Times New Roman" w:hAnsi="Times New Roman"/>
          <w:sz w:val="24"/>
          <w:szCs w:val="24"/>
        </w:rPr>
        <w:t>Responsável ou representante legal</w:t>
      </w:r>
    </w:p>
    <w:p w14:paraId="2200F26F" w14:textId="77777777" w:rsidR="002931DB" w:rsidRPr="00EF0CD8" w:rsidRDefault="002931DB" w:rsidP="006100F9">
      <w:pPr>
        <w:tabs>
          <w:tab w:val="left" w:pos="284"/>
          <w:tab w:val="left" w:pos="993"/>
        </w:tabs>
        <w:spacing w:after="0" w:line="240" w:lineRule="auto"/>
        <w:rPr>
          <w:rFonts w:ascii="Times New Roman" w:hAnsi="Times New Roman"/>
          <w:b/>
          <w:sz w:val="24"/>
          <w:szCs w:val="24"/>
        </w:rPr>
      </w:pPr>
    </w:p>
    <w:p w14:paraId="384CC82D" w14:textId="77777777" w:rsidR="006A10A5" w:rsidRPr="00EF0CD8" w:rsidRDefault="006A10A5" w:rsidP="006100F9">
      <w:pPr>
        <w:tabs>
          <w:tab w:val="left" w:pos="426"/>
        </w:tabs>
        <w:spacing w:after="0" w:line="240" w:lineRule="auto"/>
        <w:jc w:val="center"/>
        <w:rPr>
          <w:rFonts w:ascii="Times New Roman" w:hAnsi="Times New Roman"/>
          <w:b/>
          <w:bCs/>
          <w:iCs/>
          <w:sz w:val="24"/>
          <w:szCs w:val="24"/>
        </w:rPr>
      </w:pPr>
    </w:p>
    <w:p w14:paraId="775CAFF7" w14:textId="77777777" w:rsidR="006A10A5" w:rsidRDefault="006A10A5" w:rsidP="006100F9">
      <w:pPr>
        <w:tabs>
          <w:tab w:val="left" w:pos="426"/>
        </w:tabs>
        <w:spacing w:after="0" w:line="240" w:lineRule="auto"/>
        <w:jc w:val="center"/>
        <w:rPr>
          <w:rFonts w:ascii="Times New Roman" w:hAnsi="Times New Roman"/>
          <w:b/>
          <w:bCs/>
          <w:iCs/>
          <w:sz w:val="24"/>
          <w:szCs w:val="24"/>
        </w:rPr>
      </w:pPr>
    </w:p>
    <w:p w14:paraId="3A8FBEEB" w14:textId="77777777" w:rsidR="00A24D80" w:rsidRDefault="00A24D80" w:rsidP="006100F9">
      <w:pPr>
        <w:tabs>
          <w:tab w:val="left" w:pos="426"/>
        </w:tabs>
        <w:spacing w:after="0" w:line="240" w:lineRule="auto"/>
        <w:jc w:val="center"/>
        <w:rPr>
          <w:rFonts w:ascii="Times New Roman" w:hAnsi="Times New Roman"/>
          <w:b/>
          <w:bCs/>
          <w:iCs/>
          <w:sz w:val="24"/>
          <w:szCs w:val="24"/>
        </w:rPr>
      </w:pPr>
    </w:p>
    <w:p w14:paraId="379C12B7" w14:textId="77777777" w:rsidR="00A24D80" w:rsidRDefault="00A24D80" w:rsidP="006100F9">
      <w:pPr>
        <w:tabs>
          <w:tab w:val="left" w:pos="426"/>
        </w:tabs>
        <w:spacing w:after="0" w:line="240" w:lineRule="auto"/>
        <w:jc w:val="center"/>
        <w:rPr>
          <w:rFonts w:ascii="Times New Roman" w:hAnsi="Times New Roman"/>
          <w:b/>
          <w:bCs/>
          <w:iCs/>
          <w:sz w:val="24"/>
          <w:szCs w:val="24"/>
        </w:rPr>
      </w:pPr>
    </w:p>
    <w:p w14:paraId="7986CC0C" w14:textId="77777777" w:rsidR="00A24D80" w:rsidRDefault="00A24D80" w:rsidP="006100F9">
      <w:pPr>
        <w:tabs>
          <w:tab w:val="left" w:pos="426"/>
        </w:tabs>
        <w:spacing w:after="0" w:line="240" w:lineRule="auto"/>
        <w:jc w:val="center"/>
        <w:rPr>
          <w:rFonts w:ascii="Times New Roman" w:hAnsi="Times New Roman"/>
          <w:b/>
          <w:bCs/>
          <w:iCs/>
          <w:sz w:val="24"/>
          <w:szCs w:val="24"/>
        </w:rPr>
      </w:pPr>
    </w:p>
    <w:p w14:paraId="434ED2D5" w14:textId="77777777" w:rsidR="00A24D80" w:rsidRPr="00EF0CD8" w:rsidRDefault="00A24D80" w:rsidP="006100F9">
      <w:pPr>
        <w:tabs>
          <w:tab w:val="left" w:pos="426"/>
        </w:tabs>
        <w:spacing w:after="0" w:line="240" w:lineRule="auto"/>
        <w:jc w:val="center"/>
        <w:rPr>
          <w:rFonts w:ascii="Times New Roman" w:hAnsi="Times New Roman"/>
          <w:b/>
          <w:bCs/>
          <w:iCs/>
          <w:sz w:val="24"/>
          <w:szCs w:val="24"/>
        </w:rPr>
      </w:pPr>
    </w:p>
    <w:p w14:paraId="1F501A5E" w14:textId="77777777" w:rsidR="006A10A5" w:rsidRPr="00EF0CD8" w:rsidRDefault="006A10A5" w:rsidP="006100F9">
      <w:pPr>
        <w:tabs>
          <w:tab w:val="left" w:pos="426"/>
        </w:tabs>
        <w:spacing w:after="0" w:line="240" w:lineRule="auto"/>
        <w:jc w:val="center"/>
        <w:rPr>
          <w:rFonts w:ascii="Times New Roman" w:hAnsi="Times New Roman"/>
          <w:b/>
          <w:bCs/>
          <w:iCs/>
          <w:sz w:val="24"/>
          <w:szCs w:val="24"/>
        </w:rPr>
      </w:pPr>
    </w:p>
    <w:p w14:paraId="47D3A94B" w14:textId="26730196" w:rsidR="0027648C" w:rsidRPr="00EF0CD8" w:rsidRDefault="0027648C" w:rsidP="006100F9">
      <w:pPr>
        <w:tabs>
          <w:tab w:val="left" w:pos="426"/>
        </w:tabs>
        <w:spacing w:after="0" w:line="240" w:lineRule="auto"/>
        <w:jc w:val="center"/>
        <w:rPr>
          <w:rFonts w:ascii="Times New Roman" w:hAnsi="Times New Roman"/>
          <w:sz w:val="24"/>
          <w:szCs w:val="24"/>
        </w:rPr>
      </w:pPr>
      <w:r w:rsidRPr="00EF0CD8">
        <w:rPr>
          <w:rFonts w:ascii="Times New Roman" w:hAnsi="Times New Roman"/>
          <w:b/>
          <w:bCs/>
          <w:iCs/>
          <w:sz w:val="24"/>
          <w:szCs w:val="24"/>
        </w:rPr>
        <w:t>ATA DE REGISTRO DE PREÇOS</w:t>
      </w:r>
    </w:p>
    <w:p w14:paraId="1E127365" w14:textId="1C8B7A01" w:rsidR="0027648C" w:rsidRPr="00EF0CD8" w:rsidRDefault="00E71BAA" w:rsidP="006100F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EF0CD8">
        <w:rPr>
          <w:rFonts w:ascii="Times New Roman" w:hAnsi="Times New Roman"/>
          <w:b/>
          <w:sz w:val="24"/>
          <w:szCs w:val="24"/>
        </w:rPr>
        <w:t xml:space="preserve">CONSÓRCIO PÚBLICO INTERMUNICIPAL DE </w:t>
      </w:r>
      <w:r w:rsidRPr="00EF0CD8">
        <w:rPr>
          <w:rFonts w:ascii="Times New Roman" w:hAnsi="Times New Roman"/>
          <w:b/>
          <w:bCs/>
          <w:sz w:val="24"/>
          <w:szCs w:val="24"/>
        </w:rPr>
        <w:t>DESENVOLVIMENTO REGIONAL - CONVALE</w:t>
      </w:r>
    </w:p>
    <w:p w14:paraId="44E1B8AA" w14:textId="77777777" w:rsidR="0027648C" w:rsidRPr="00EF0CD8"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EF0CD8">
        <w:rPr>
          <w:rFonts w:ascii="Times New Roman" w:hAnsi="Times New Roman"/>
          <w:b/>
          <w:sz w:val="24"/>
          <w:szCs w:val="24"/>
        </w:rPr>
        <w:t xml:space="preserve">ATA DE REGISTRO DE PREÇOS </w:t>
      </w:r>
      <w:r w:rsidRPr="00EF0CD8">
        <w:rPr>
          <w:rFonts w:ascii="Times New Roman" w:hAnsi="Times New Roman"/>
          <w:b/>
          <w:bCs/>
          <w:sz w:val="24"/>
          <w:szCs w:val="24"/>
        </w:rPr>
        <w:t>N.º .........</w:t>
      </w:r>
    </w:p>
    <w:p w14:paraId="22763CD5" w14:textId="77777777" w:rsidR="0027648C" w:rsidRPr="00EF0CD8" w:rsidRDefault="0027648C" w:rsidP="006100F9">
      <w:pPr>
        <w:widowControl w:val="0"/>
        <w:tabs>
          <w:tab w:val="left" w:pos="426"/>
        </w:tabs>
        <w:autoSpaceDE w:val="0"/>
        <w:autoSpaceDN w:val="0"/>
        <w:adjustRightInd w:val="0"/>
        <w:spacing w:after="0" w:line="240" w:lineRule="auto"/>
        <w:jc w:val="both"/>
        <w:rPr>
          <w:rFonts w:ascii="Times New Roman" w:hAnsi="Times New Roman"/>
          <w:sz w:val="24"/>
          <w:szCs w:val="24"/>
        </w:rPr>
      </w:pPr>
    </w:p>
    <w:p w14:paraId="2DD43222" w14:textId="77777777" w:rsidR="00E71BAA" w:rsidRPr="00EF0CD8" w:rsidRDefault="00E71BAA" w:rsidP="006100F9">
      <w:pPr>
        <w:widowControl w:val="0"/>
        <w:tabs>
          <w:tab w:val="left" w:pos="426"/>
        </w:tabs>
        <w:autoSpaceDE w:val="0"/>
        <w:autoSpaceDN w:val="0"/>
        <w:adjustRightInd w:val="0"/>
        <w:spacing w:after="0" w:line="240" w:lineRule="auto"/>
        <w:jc w:val="both"/>
        <w:rPr>
          <w:rFonts w:ascii="Times New Roman" w:hAnsi="Times New Roman"/>
          <w:sz w:val="24"/>
          <w:szCs w:val="24"/>
        </w:rPr>
      </w:pPr>
    </w:p>
    <w:p w14:paraId="2D088083" w14:textId="4BC4216F" w:rsidR="0027648C" w:rsidRPr="00EF0CD8" w:rsidRDefault="0027648C" w:rsidP="006100F9">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r w:rsidRPr="00EF0CD8">
        <w:rPr>
          <w:rFonts w:ascii="Times New Roman" w:hAnsi="Times New Roman"/>
          <w:sz w:val="24"/>
          <w:szCs w:val="24"/>
        </w:rPr>
        <w:t xml:space="preserve">O </w:t>
      </w:r>
      <w:r w:rsidR="00E71BAA" w:rsidRPr="00EF0CD8">
        <w:rPr>
          <w:rFonts w:ascii="Times New Roman" w:hAnsi="Times New Roman"/>
          <w:b/>
          <w:sz w:val="24"/>
          <w:szCs w:val="24"/>
        </w:rPr>
        <w:t xml:space="preserve">CONSÓRCIO PÚBLICO INTERMUNICIPAL DE </w:t>
      </w:r>
      <w:r w:rsidR="00E71BAA" w:rsidRPr="00EF0CD8">
        <w:rPr>
          <w:rFonts w:ascii="Times New Roman" w:hAnsi="Times New Roman"/>
          <w:b/>
          <w:bCs/>
          <w:sz w:val="24"/>
          <w:szCs w:val="24"/>
        </w:rPr>
        <w:t>DESENVOLVIMENTO REGIONAL - CONVALE</w:t>
      </w:r>
      <w:r w:rsidR="00E71BAA" w:rsidRPr="00EF0CD8">
        <w:rPr>
          <w:rFonts w:ascii="Times New Roman" w:hAnsi="Times New Roman"/>
          <w:sz w:val="24"/>
          <w:szCs w:val="24"/>
        </w:rPr>
        <w:t>, pessoa jurídica de direito público interno, inscrito no CNPJ 19.864.323/0001-51 e tem sua sede localizada na Rua Antonio Moreira Carvalho, 135, Sala: 02; - Boa Vista, Uberaba - MG, 38.017-25</w:t>
      </w:r>
      <w:bookmarkStart w:id="94" w:name="_GoBack"/>
      <w:bookmarkEnd w:id="94"/>
      <w:r w:rsidR="00E71BAA" w:rsidRPr="00EF0CD8">
        <w:rPr>
          <w:rFonts w:ascii="Times New Roman" w:hAnsi="Times New Roman"/>
          <w:sz w:val="24"/>
          <w:szCs w:val="24"/>
        </w:rPr>
        <w:t>0, representado neste ato pela Presidente Sr.</w:t>
      </w:r>
      <w:r w:rsidR="00E71BAA" w:rsidRPr="00EF0CD8">
        <w:rPr>
          <w:rFonts w:ascii="Times New Roman" w:hAnsi="Times New Roman"/>
          <w:b/>
          <w:sz w:val="24"/>
          <w:szCs w:val="24"/>
        </w:rPr>
        <w:t xml:space="preserve"> </w:t>
      </w:r>
      <w:r w:rsidR="006974AB" w:rsidRPr="00EF0CD8">
        <w:rPr>
          <w:rFonts w:ascii="Times New Roman" w:hAnsi="Times New Roman"/>
          <w:b/>
          <w:sz w:val="24"/>
          <w:szCs w:val="24"/>
        </w:rPr>
        <w:t>.............................</w:t>
      </w:r>
      <w:r w:rsidR="00E71BAA" w:rsidRPr="00EF0CD8">
        <w:rPr>
          <w:rFonts w:ascii="Times New Roman" w:hAnsi="Times New Roman"/>
          <w:b/>
          <w:sz w:val="24"/>
          <w:szCs w:val="24"/>
        </w:rPr>
        <w:t xml:space="preserve">, </w:t>
      </w:r>
      <w:r w:rsidR="00E71BAA" w:rsidRPr="00EF0CD8">
        <w:rPr>
          <w:rFonts w:ascii="Times New Roman" w:hAnsi="Times New Roman"/>
          <w:sz w:val="24"/>
          <w:szCs w:val="24"/>
        </w:rPr>
        <w:t xml:space="preserve">brasileiro, agente político, residente à </w:t>
      </w:r>
      <w:r w:rsidR="006974AB" w:rsidRPr="00EF0CD8">
        <w:rPr>
          <w:rFonts w:ascii="Times New Roman" w:hAnsi="Times New Roman"/>
          <w:sz w:val="24"/>
          <w:szCs w:val="24"/>
        </w:rPr>
        <w:t>..................</w:t>
      </w:r>
      <w:r w:rsidR="00E71BAA" w:rsidRPr="00EF0CD8">
        <w:rPr>
          <w:rFonts w:ascii="Times New Roman" w:hAnsi="Times New Roman"/>
          <w:sz w:val="24"/>
          <w:szCs w:val="24"/>
        </w:rPr>
        <w:t xml:space="preserve">, nº </w:t>
      </w:r>
      <w:r w:rsidR="006974AB" w:rsidRPr="00EF0CD8">
        <w:rPr>
          <w:rFonts w:ascii="Times New Roman" w:hAnsi="Times New Roman"/>
          <w:sz w:val="24"/>
          <w:szCs w:val="24"/>
        </w:rPr>
        <w:t>...</w:t>
      </w:r>
      <w:r w:rsidR="00E71BAA" w:rsidRPr="00EF0CD8">
        <w:rPr>
          <w:rFonts w:ascii="Times New Roman" w:hAnsi="Times New Roman"/>
          <w:sz w:val="24"/>
          <w:szCs w:val="24"/>
        </w:rPr>
        <w:t xml:space="preserve">, Bairro </w:t>
      </w:r>
      <w:r w:rsidR="006974AB" w:rsidRPr="00EF0CD8">
        <w:rPr>
          <w:rFonts w:ascii="Times New Roman" w:hAnsi="Times New Roman"/>
          <w:sz w:val="24"/>
          <w:szCs w:val="24"/>
        </w:rPr>
        <w:t>............</w:t>
      </w:r>
      <w:r w:rsidR="00E71BAA" w:rsidRPr="00EF0CD8">
        <w:rPr>
          <w:rFonts w:ascii="Times New Roman" w:hAnsi="Times New Roman"/>
          <w:sz w:val="24"/>
          <w:szCs w:val="24"/>
        </w:rPr>
        <w:t xml:space="preserve">, CEP nº </w:t>
      </w:r>
      <w:r w:rsidR="006974AB" w:rsidRPr="00EF0CD8">
        <w:rPr>
          <w:rFonts w:ascii="Times New Roman" w:hAnsi="Times New Roman"/>
          <w:sz w:val="24"/>
          <w:szCs w:val="24"/>
        </w:rPr>
        <w:t>..............</w:t>
      </w:r>
      <w:r w:rsidR="00E71BAA" w:rsidRPr="00EF0CD8">
        <w:rPr>
          <w:rFonts w:ascii="Times New Roman" w:hAnsi="Times New Roman"/>
          <w:sz w:val="24"/>
          <w:szCs w:val="24"/>
        </w:rPr>
        <w:t xml:space="preserve">, nesta cidade, portador Carteira de Identidade nº _______ e do CPF: _______, </w:t>
      </w:r>
      <w:r w:rsidR="00E71BAA" w:rsidRPr="00EF0CD8">
        <w:rPr>
          <w:rFonts w:ascii="Times New Roman" w:eastAsia="Arial" w:hAnsi="Times New Roman"/>
          <w:sz w:val="24"/>
          <w:szCs w:val="24"/>
        </w:rPr>
        <w:t>nomead</w:t>
      </w:r>
      <w:r w:rsidR="000A68CE" w:rsidRPr="00EF0CD8">
        <w:rPr>
          <w:rFonts w:ascii="Times New Roman" w:eastAsia="Arial" w:hAnsi="Times New Roman"/>
          <w:sz w:val="24"/>
          <w:szCs w:val="24"/>
        </w:rPr>
        <w:t>o</w:t>
      </w:r>
      <w:r w:rsidR="00E71BAA" w:rsidRPr="00EF0CD8">
        <w:rPr>
          <w:rFonts w:ascii="Times New Roman" w:eastAsia="Arial" w:hAnsi="Times New Roman"/>
          <w:sz w:val="24"/>
          <w:szCs w:val="24"/>
        </w:rPr>
        <w:t xml:space="preserve"> pela Portaria nº ......, de ..... de ..................... de 20..., portador da Matrícula Funcional nº .........., doravante denominado CONTRATANTE, e  .............................., </w:t>
      </w:r>
      <w:r w:rsidR="00E71BAA" w:rsidRPr="00EF0CD8">
        <w:rPr>
          <w:rFonts w:ascii="Times New Roman" w:eastAsia="Arial" w:hAnsi="Times New Roman"/>
          <w:iCs/>
          <w:sz w:val="24"/>
          <w:szCs w:val="24"/>
        </w:rPr>
        <w:t>inscrito(a) no CNPJ/MF sob o nº ............................, sediado(a) na</w:t>
      </w:r>
      <w:r w:rsidR="00E71BAA" w:rsidRPr="00EF0CD8">
        <w:rPr>
          <w:rFonts w:ascii="Times New Roman" w:eastAsia="Arial" w:hAnsi="Times New Roman"/>
          <w:sz w:val="24"/>
          <w:szCs w:val="24"/>
        </w:rPr>
        <w:t xml:space="preserve"> ...................................</w:t>
      </w:r>
      <w:r w:rsidRPr="00EF0CD8">
        <w:rPr>
          <w:rFonts w:ascii="Times New Roman" w:hAnsi="Times New Roman"/>
          <w:sz w:val="24"/>
          <w:szCs w:val="24"/>
        </w:rPr>
        <w:t>, considerando o julgamento da licitação na modalidade de pregão, na forma eletrônica, para REGISTRO DE PREÇOS nº ......./202</w:t>
      </w:r>
      <w:r w:rsidR="001F7933" w:rsidRPr="00EF0CD8">
        <w:rPr>
          <w:rFonts w:ascii="Times New Roman" w:hAnsi="Times New Roman"/>
          <w:sz w:val="24"/>
          <w:szCs w:val="24"/>
        </w:rPr>
        <w:t>5</w:t>
      </w:r>
      <w:r w:rsidRPr="00EF0CD8">
        <w:rPr>
          <w:rFonts w:ascii="Times New Roman" w:hAnsi="Times New Roman"/>
          <w:sz w:val="24"/>
          <w:szCs w:val="24"/>
        </w:rPr>
        <w:t>, publicada no ...... de ...../...../202</w:t>
      </w:r>
      <w:r w:rsidR="001F7933" w:rsidRPr="00EF0CD8">
        <w:rPr>
          <w:rFonts w:ascii="Times New Roman" w:hAnsi="Times New Roman"/>
          <w:sz w:val="24"/>
          <w:szCs w:val="24"/>
        </w:rPr>
        <w:t>5</w:t>
      </w:r>
      <w:r w:rsidRPr="00EF0CD8">
        <w:rPr>
          <w:rFonts w:ascii="Times New Roman" w:hAnsi="Times New Roman"/>
          <w:sz w:val="24"/>
          <w:szCs w:val="24"/>
        </w:rPr>
        <w:t xml:space="preserve">,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EF0CD8">
        <w:rPr>
          <w:rFonts w:ascii="Times New Roman" w:hAnsi="Times New Roman"/>
          <w:bCs/>
          <w:sz w:val="24"/>
          <w:szCs w:val="24"/>
          <w:lang w:eastAsia="pt-BR"/>
        </w:rPr>
        <w:t>Decreto n° 302, de 29 de dezembro de 2022</w:t>
      </w:r>
      <w:r w:rsidRPr="00EF0CD8">
        <w:rPr>
          <w:rFonts w:ascii="Times New Roman" w:hAnsi="Times New Roman"/>
          <w:sz w:val="24"/>
          <w:szCs w:val="24"/>
        </w:rPr>
        <w:t>, e em conformidade com as disposições a seguir:</w:t>
      </w:r>
    </w:p>
    <w:p w14:paraId="3A36DFDB" w14:textId="77777777" w:rsidR="0027648C" w:rsidRPr="00EF0CD8" w:rsidRDefault="0027648C" w:rsidP="006100F9">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p>
    <w:p w14:paraId="6636AC39"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95" w:name="_Toc162516721"/>
      <w:r w:rsidRPr="00EF0CD8">
        <w:rPr>
          <w:rFonts w:ascii="Times New Roman" w:hAnsi="Times New Roman" w:cs="Times New Roman"/>
          <w:sz w:val="24"/>
        </w:rPr>
        <w:t>DO OBJETO</w:t>
      </w:r>
      <w:bookmarkEnd w:id="95"/>
    </w:p>
    <w:p w14:paraId="3A09A92D" w14:textId="77777777" w:rsidR="00C34630" w:rsidRPr="00EF0CD8" w:rsidRDefault="0027648C" w:rsidP="006100F9">
      <w:pPr>
        <w:tabs>
          <w:tab w:val="left" w:pos="284"/>
          <w:tab w:val="left" w:pos="993"/>
        </w:tabs>
        <w:spacing w:after="0" w:line="240" w:lineRule="auto"/>
        <w:rPr>
          <w:rFonts w:ascii="Times New Roman" w:hAnsi="Times New Roman"/>
          <w:b/>
          <w:sz w:val="24"/>
          <w:szCs w:val="24"/>
        </w:rPr>
      </w:pPr>
      <w:r w:rsidRPr="00EF0CD8">
        <w:rPr>
          <w:rFonts w:ascii="Times New Roman" w:hAnsi="Times New Roman"/>
          <w:sz w:val="24"/>
          <w:szCs w:val="24"/>
        </w:rPr>
        <w:t>A presente Ata tem por objeto o registro de preços para</w:t>
      </w:r>
      <w:r w:rsidR="001A20DF" w:rsidRPr="00EF0CD8">
        <w:rPr>
          <w:rFonts w:ascii="Times New Roman" w:hAnsi="Times New Roman"/>
          <w:b/>
          <w:bCs/>
          <w:sz w:val="24"/>
          <w:szCs w:val="24"/>
        </w:rPr>
        <w:t xml:space="preserve"> </w:t>
      </w:r>
      <w:r w:rsidR="00C34630" w:rsidRPr="00EF0CD8">
        <w:rPr>
          <w:rFonts w:ascii="Times New Roman" w:hAnsi="Times New Roman"/>
          <w:b/>
          <w:bCs/>
          <w:sz w:val="24"/>
          <w:szCs w:val="24"/>
        </w:rPr>
        <w:t xml:space="preserve"> </w:t>
      </w:r>
    </w:p>
    <w:p w14:paraId="5A79F47A" w14:textId="0D85E209" w:rsidR="0027648C" w:rsidRPr="00EF0CD8" w:rsidRDefault="00C34630" w:rsidP="006100F9">
      <w:pPr>
        <w:spacing w:after="0" w:line="240" w:lineRule="auto"/>
        <w:jc w:val="both"/>
        <w:rPr>
          <w:rFonts w:ascii="Times New Roman" w:hAnsi="Times New Roman"/>
          <w:b/>
          <w:bCs/>
          <w:sz w:val="24"/>
          <w:szCs w:val="24"/>
        </w:rPr>
      </w:pPr>
      <w:r w:rsidRPr="00EF0CD8">
        <w:rPr>
          <w:rFonts w:ascii="Times New Roman" w:hAnsi="Times New Roman"/>
          <w:b/>
          <w:bCs/>
          <w:sz w:val="24"/>
          <w:szCs w:val="24"/>
        </w:rPr>
        <w:t xml:space="preserve">REGISTRO DE PREÇO PARA AQUISIÇÃO DE </w:t>
      </w:r>
      <w:r w:rsidR="00CE28AC" w:rsidRPr="00EF0CD8">
        <w:rPr>
          <w:rFonts w:ascii="Times New Roman" w:hAnsi="Times New Roman"/>
          <w:b/>
          <w:bCs/>
          <w:sz w:val="24"/>
          <w:szCs w:val="24"/>
        </w:rPr>
        <w:t xml:space="preserve">CONCRETO USINADO </w:t>
      </w:r>
      <w:r w:rsidRPr="00EF0CD8">
        <w:rPr>
          <w:rFonts w:ascii="Times New Roman" w:hAnsi="Times New Roman"/>
          <w:b/>
          <w:bCs/>
          <w:sz w:val="24"/>
          <w:szCs w:val="24"/>
        </w:rPr>
        <w:t>PARA ATENDER OS MUNICÍPIOS QU</w:t>
      </w:r>
      <w:r w:rsidR="000133DB" w:rsidRPr="00EF0CD8">
        <w:rPr>
          <w:rFonts w:ascii="Times New Roman" w:hAnsi="Times New Roman"/>
          <w:b/>
          <w:bCs/>
          <w:sz w:val="24"/>
          <w:szCs w:val="24"/>
        </w:rPr>
        <w:t>E</w:t>
      </w:r>
      <w:r w:rsidRPr="00EF0CD8">
        <w:rPr>
          <w:rFonts w:ascii="Times New Roman" w:hAnsi="Times New Roman"/>
          <w:b/>
          <w:bCs/>
          <w:sz w:val="24"/>
          <w:szCs w:val="24"/>
        </w:rPr>
        <w:t xml:space="preserve"> FAZEM PARTE DO CONVALE, CONFORME ENTREGA DE REQUISIÇÃO, PELO PERÍODO DE 12 MESES </w:t>
      </w:r>
      <w:r w:rsidR="0027648C" w:rsidRPr="00EF0CD8">
        <w:rPr>
          <w:rFonts w:ascii="Times New Roman" w:hAnsi="Times New Roman"/>
          <w:sz w:val="24"/>
          <w:szCs w:val="24"/>
        </w:rPr>
        <w:t>que é parte integrante desta Ata, assim como as propostas cujos preços tenham sido registrados, independentemente de transcrição.</w:t>
      </w:r>
    </w:p>
    <w:p w14:paraId="13A4CA22" w14:textId="77777777" w:rsidR="0027648C" w:rsidRPr="00EF0CD8" w:rsidRDefault="0027648C"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3EB3DB7"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96" w:name="_Toc162516722"/>
      <w:r w:rsidRPr="00EF0CD8">
        <w:rPr>
          <w:rFonts w:ascii="Times New Roman" w:hAnsi="Times New Roman" w:cs="Times New Roman"/>
          <w:sz w:val="24"/>
        </w:rPr>
        <w:t>DOS PREÇOS, ESPECIFICAÇÕES E QUANTITATIVOS</w:t>
      </w:r>
      <w:bookmarkEnd w:id="96"/>
    </w:p>
    <w:p w14:paraId="62AB5445"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preço registrado, as especificações do objeto, as quantidades mínimas e máximas de cada item, fornecedor(es) e as demais condições ofertadas na(s) proposta(s) são as que seguem: </w:t>
      </w:r>
    </w:p>
    <w:p w14:paraId="61CCBD25" w14:textId="77777777" w:rsidR="0027648C" w:rsidRPr="00EF0CD8" w:rsidRDefault="0027648C"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tbl>
      <w:tblPr>
        <w:tblW w:w="9456" w:type="dxa"/>
        <w:tblInd w:w="-132" w:type="dxa"/>
        <w:tblLayout w:type="fixed"/>
        <w:tblCellMar>
          <w:left w:w="10" w:type="dxa"/>
          <w:right w:w="10" w:type="dxa"/>
        </w:tblCellMar>
        <w:tblLook w:val="0000" w:firstRow="0" w:lastRow="0" w:firstColumn="0" w:lastColumn="0" w:noHBand="0" w:noVBand="0"/>
      </w:tblPr>
      <w:tblGrid>
        <w:gridCol w:w="563"/>
        <w:gridCol w:w="1392"/>
        <w:gridCol w:w="1242"/>
        <w:gridCol w:w="1528"/>
        <w:gridCol w:w="1112"/>
        <w:gridCol w:w="1112"/>
        <w:gridCol w:w="834"/>
        <w:gridCol w:w="834"/>
        <w:gridCol w:w="839"/>
      </w:tblGrid>
      <w:tr w:rsidR="0027648C" w:rsidRPr="00A24D80" w14:paraId="12847A70" w14:textId="77777777" w:rsidTr="007A57ED">
        <w:trPr>
          <w:trHeight w:val="343"/>
        </w:trPr>
        <w:tc>
          <w:tcPr>
            <w:tcW w:w="563" w:type="dxa"/>
            <w:tcBorders>
              <w:top w:val="single" w:sz="2" w:space="0" w:color="000000"/>
              <w:left w:val="single" w:sz="2" w:space="0" w:color="000000"/>
              <w:bottom w:val="single" w:sz="2" w:space="0" w:color="000000"/>
              <w:right w:val="single" w:sz="2" w:space="0" w:color="000000"/>
            </w:tcBorders>
            <w:vAlign w:val="center"/>
          </w:tcPr>
          <w:p w14:paraId="06812BBB"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Item</w:t>
            </w:r>
          </w:p>
        </w:tc>
        <w:tc>
          <w:tcPr>
            <w:tcW w:w="8893" w:type="dxa"/>
            <w:gridSpan w:val="8"/>
            <w:tcBorders>
              <w:top w:val="single" w:sz="2" w:space="0" w:color="000000"/>
              <w:left w:val="single" w:sz="2" w:space="0" w:color="000000"/>
              <w:bottom w:val="single" w:sz="2" w:space="0" w:color="000000"/>
              <w:right w:val="single" w:sz="2" w:space="0" w:color="000000"/>
            </w:tcBorders>
          </w:tcPr>
          <w:p w14:paraId="24775F01"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Fornecedor (razão social, CNPJ/MF, endereço, contatos, representante)</w:t>
            </w:r>
          </w:p>
        </w:tc>
      </w:tr>
      <w:tr w:rsidR="0027648C" w:rsidRPr="00A24D80" w14:paraId="5A15F0E1" w14:textId="77777777" w:rsidTr="007A57ED">
        <w:trPr>
          <w:trHeight w:val="576"/>
        </w:trPr>
        <w:tc>
          <w:tcPr>
            <w:tcW w:w="563" w:type="dxa"/>
            <w:tcBorders>
              <w:top w:val="nil"/>
              <w:left w:val="single" w:sz="2" w:space="0" w:color="000000"/>
              <w:bottom w:val="single" w:sz="2" w:space="0" w:color="000000"/>
              <w:right w:val="nil"/>
            </w:tcBorders>
            <w:vAlign w:val="center"/>
          </w:tcPr>
          <w:p w14:paraId="7F59E2B1"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X</w:t>
            </w:r>
          </w:p>
        </w:tc>
        <w:tc>
          <w:tcPr>
            <w:tcW w:w="1392" w:type="dxa"/>
            <w:tcBorders>
              <w:top w:val="nil"/>
              <w:left w:val="single" w:sz="2" w:space="0" w:color="000000"/>
              <w:bottom w:val="single" w:sz="2" w:space="0" w:color="000000"/>
              <w:right w:val="nil"/>
            </w:tcBorders>
          </w:tcPr>
          <w:p w14:paraId="365A8F7F"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b/>
                <w:sz w:val="20"/>
                <w:szCs w:val="20"/>
              </w:rPr>
            </w:pPr>
            <w:r w:rsidRPr="00A24D80">
              <w:rPr>
                <w:rFonts w:ascii="Times New Roman" w:hAnsi="Times New Roman"/>
                <w:b/>
                <w:sz w:val="20"/>
                <w:szCs w:val="20"/>
              </w:rPr>
              <w:t>Especificação</w:t>
            </w:r>
          </w:p>
        </w:tc>
        <w:tc>
          <w:tcPr>
            <w:tcW w:w="1242" w:type="dxa"/>
            <w:tcBorders>
              <w:top w:val="nil"/>
              <w:left w:val="single" w:sz="2" w:space="0" w:color="000000"/>
              <w:bottom w:val="single" w:sz="2" w:space="0" w:color="000000"/>
              <w:right w:val="nil"/>
            </w:tcBorders>
          </w:tcPr>
          <w:p w14:paraId="4B3FC3E4"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iCs/>
                <w:sz w:val="20"/>
                <w:szCs w:val="20"/>
              </w:rPr>
            </w:pPr>
            <w:r w:rsidRPr="00A24D80">
              <w:rPr>
                <w:rFonts w:ascii="Times New Roman" w:hAnsi="Times New Roman"/>
                <w:b/>
                <w:iCs/>
                <w:sz w:val="20"/>
                <w:szCs w:val="20"/>
              </w:rPr>
              <w:t xml:space="preserve">Marca </w:t>
            </w:r>
          </w:p>
          <w:p w14:paraId="684AE9FA"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iCs/>
                <w:sz w:val="20"/>
                <w:szCs w:val="20"/>
              </w:rPr>
            </w:pPr>
          </w:p>
        </w:tc>
        <w:tc>
          <w:tcPr>
            <w:tcW w:w="1528" w:type="dxa"/>
            <w:tcBorders>
              <w:top w:val="nil"/>
              <w:left w:val="single" w:sz="2" w:space="0" w:color="000000"/>
              <w:bottom w:val="single" w:sz="2" w:space="0" w:color="000000"/>
              <w:right w:val="nil"/>
            </w:tcBorders>
          </w:tcPr>
          <w:p w14:paraId="1CFF0818"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iCs/>
                <w:sz w:val="20"/>
                <w:szCs w:val="20"/>
              </w:rPr>
            </w:pPr>
            <w:r w:rsidRPr="00A24D80">
              <w:rPr>
                <w:rFonts w:ascii="Times New Roman" w:hAnsi="Times New Roman"/>
                <w:b/>
                <w:iCs/>
                <w:sz w:val="20"/>
                <w:szCs w:val="20"/>
              </w:rPr>
              <w:t>Modelo</w:t>
            </w:r>
          </w:p>
          <w:p w14:paraId="7EE64640"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iCs/>
                <w:sz w:val="20"/>
                <w:szCs w:val="20"/>
              </w:rPr>
            </w:pPr>
          </w:p>
        </w:tc>
        <w:tc>
          <w:tcPr>
            <w:tcW w:w="1112" w:type="dxa"/>
            <w:tcBorders>
              <w:top w:val="nil"/>
              <w:left w:val="single" w:sz="2" w:space="0" w:color="000000"/>
              <w:bottom w:val="single" w:sz="2" w:space="0" w:color="000000"/>
              <w:right w:val="nil"/>
            </w:tcBorders>
          </w:tcPr>
          <w:p w14:paraId="6321F4AB"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Unidade</w:t>
            </w:r>
          </w:p>
        </w:tc>
        <w:tc>
          <w:tcPr>
            <w:tcW w:w="1112" w:type="dxa"/>
            <w:tcBorders>
              <w:top w:val="nil"/>
              <w:left w:val="single" w:sz="2" w:space="0" w:color="000000"/>
              <w:bottom w:val="single" w:sz="2" w:space="0" w:color="000000"/>
              <w:right w:val="nil"/>
            </w:tcBorders>
          </w:tcPr>
          <w:p w14:paraId="28B421DC"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Quantd</w:t>
            </w:r>
          </w:p>
          <w:p w14:paraId="2183B151"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Máxima</w:t>
            </w:r>
          </w:p>
        </w:tc>
        <w:tc>
          <w:tcPr>
            <w:tcW w:w="834" w:type="dxa"/>
            <w:tcBorders>
              <w:top w:val="nil"/>
              <w:left w:val="single" w:sz="2" w:space="0" w:color="000000"/>
              <w:bottom w:val="single" w:sz="2" w:space="0" w:color="000000"/>
              <w:right w:val="single" w:sz="2" w:space="0" w:color="000000"/>
            </w:tcBorders>
          </w:tcPr>
          <w:p w14:paraId="54363356"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Quantd Mínima</w:t>
            </w:r>
          </w:p>
        </w:tc>
        <w:tc>
          <w:tcPr>
            <w:tcW w:w="834" w:type="dxa"/>
            <w:tcBorders>
              <w:top w:val="nil"/>
              <w:left w:val="single" w:sz="2" w:space="0" w:color="000000"/>
              <w:bottom w:val="single" w:sz="2" w:space="0" w:color="000000"/>
              <w:right w:val="nil"/>
            </w:tcBorders>
          </w:tcPr>
          <w:p w14:paraId="3E5C4BF3"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sz w:val="20"/>
                <w:szCs w:val="20"/>
              </w:rPr>
              <w:t>Valor Un</w:t>
            </w:r>
          </w:p>
        </w:tc>
        <w:tc>
          <w:tcPr>
            <w:tcW w:w="837" w:type="dxa"/>
            <w:tcBorders>
              <w:top w:val="nil"/>
              <w:left w:val="single" w:sz="2" w:space="0" w:color="000000"/>
              <w:bottom w:val="single" w:sz="2" w:space="0" w:color="000000"/>
              <w:right w:val="single" w:sz="2" w:space="0" w:color="000000"/>
            </w:tcBorders>
          </w:tcPr>
          <w:p w14:paraId="75DA7DB8" w14:textId="77777777" w:rsidR="0027648C" w:rsidRPr="00A24D80" w:rsidRDefault="0027648C" w:rsidP="006100F9">
            <w:pPr>
              <w:widowControl w:val="0"/>
              <w:tabs>
                <w:tab w:val="left" w:pos="426"/>
              </w:tabs>
              <w:autoSpaceDE w:val="0"/>
              <w:autoSpaceDN w:val="0"/>
              <w:adjustRightInd w:val="0"/>
              <w:spacing w:after="0" w:line="240" w:lineRule="auto"/>
              <w:jc w:val="center"/>
              <w:rPr>
                <w:rFonts w:ascii="Times New Roman" w:hAnsi="Times New Roman"/>
                <w:b/>
                <w:sz w:val="20"/>
                <w:szCs w:val="20"/>
              </w:rPr>
            </w:pPr>
            <w:r w:rsidRPr="00A24D80">
              <w:rPr>
                <w:rFonts w:ascii="Times New Roman" w:hAnsi="Times New Roman"/>
                <w:b/>
                <w:iCs/>
                <w:sz w:val="20"/>
                <w:szCs w:val="20"/>
              </w:rPr>
              <w:t>Prazo validade</w:t>
            </w:r>
          </w:p>
        </w:tc>
      </w:tr>
      <w:tr w:rsidR="0027648C" w:rsidRPr="00A24D80" w14:paraId="5FDBDACB" w14:textId="77777777" w:rsidTr="007A57ED">
        <w:trPr>
          <w:trHeight w:val="177"/>
        </w:trPr>
        <w:tc>
          <w:tcPr>
            <w:tcW w:w="563" w:type="dxa"/>
            <w:tcBorders>
              <w:top w:val="nil"/>
              <w:left w:val="single" w:sz="2" w:space="0" w:color="000000"/>
              <w:bottom w:val="single" w:sz="2" w:space="0" w:color="000000"/>
              <w:right w:val="nil"/>
            </w:tcBorders>
          </w:tcPr>
          <w:p w14:paraId="16C6DD74"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1392" w:type="dxa"/>
            <w:tcBorders>
              <w:top w:val="nil"/>
              <w:left w:val="single" w:sz="2" w:space="0" w:color="000000"/>
              <w:bottom w:val="single" w:sz="2" w:space="0" w:color="000000"/>
              <w:right w:val="nil"/>
            </w:tcBorders>
          </w:tcPr>
          <w:p w14:paraId="662A6C54"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1242" w:type="dxa"/>
            <w:tcBorders>
              <w:top w:val="nil"/>
              <w:left w:val="single" w:sz="2" w:space="0" w:color="000000"/>
              <w:bottom w:val="single" w:sz="2" w:space="0" w:color="000000"/>
              <w:right w:val="nil"/>
            </w:tcBorders>
          </w:tcPr>
          <w:p w14:paraId="048AAD68"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1528" w:type="dxa"/>
            <w:tcBorders>
              <w:top w:val="nil"/>
              <w:left w:val="single" w:sz="2" w:space="0" w:color="000000"/>
              <w:bottom w:val="single" w:sz="2" w:space="0" w:color="000000"/>
              <w:right w:val="nil"/>
            </w:tcBorders>
          </w:tcPr>
          <w:p w14:paraId="572B2EEB"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1112" w:type="dxa"/>
            <w:tcBorders>
              <w:top w:val="nil"/>
              <w:left w:val="single" w:sz="2" w:space="0" w:color="000000"/>
              <w:bottom w:val="single" w:sz="2" w:space="0" w:color="000000"/>
              <w:right w:val="nil"/>
            </w:tcBorders>
          </w:tcPr>
          <w:p w14:paraId="2EB3D9CB"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1112" w:type="dxa"/>
            <w:tcBorders>
              <w:top w:val="nil"/>
              <w:left w:val="single" w:sz="2" w:space="0" w:color="000000"/>
              <w:bottom w:val="single" w:sz="2" w:space="0" w:color="000000"/>
              <w:right w:val="nil"/>
            </w:tcBorders>
          </w:tcPr>
          <w:p w14:paraId="44B71437"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834" w:type="dxa"/>
            <w:tcBorders>
              <w:top w:val="nil"/>
              <w:left w:val="single" w:sz="2" w:space="0" w:color="000000"/>
              <w:bottom w:val="single" w:sz="2" w:space="0" w:color="000000"/>
              <w:right w:val="single" w:sz="2" w:space="0" w:color="000000"/>
            </w:tcBorders>
          </w:tcPr>
          <w:p w14:paraId="3E8F6928"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834" w:type="dxa"/>
            <w:tcBorders>
              <w:top w:val="nil"/>
              <w:left w:val="single" w:sz="2" w:space="0" w:color="000000"/>
              <w:bottom w:val="single" w:sz="2" w:space="0" w:color="000000"/>
              <w:right w:val="nil"/>
            </w:tcBorders>
          </w:tcPr>
          <w:p w14:paraId="1EC201F1"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c>
          <w:tcPr>
            <w:tcW w:w="837" w:type="dxa"/>
            <w:tcBorders>
              <w:top w:val="nil"/>
              <w:left w:val="single" w:sz="2" w:space="0" w:color="000000"/>
              <w:bottom w:val="single" w:sz="2" w:space="0" w:color="000000"/>
              <w:right w:val="single" w:sz="2" w:space="0" w:color="000000"/>
            </w:tcBorders>
          </w:tcPr>
          <w:p w14:paraId="13D14F4C" w14:textId="77777777" w:rsidR="0027648C" w:rsidRPr="00A24D80" w:rsidRDefault="0027648C" w:rsidP="006100F9">
            <w:pPr>
              <w:widowControl w:val="0"/>
              <w:tabs>
                <w:tab w:val="left" w:pos="426"/>
              </w:tabs>
              <w:autoSpaceDE w:val="0"/>
              <w:autoSpaceDN w:val="0"/>
              <w:adjustRightInd w:val="0"/>
              <w:spacing w:after="0" w:line="240" w:lineRule="auto"/>
              <w:jc w:val="both"/>
              <w:rPr>
                <w:rFonts w:ascii="Times New Roman" w:hAnsi="Times New Roman"/>
                <w:sz w:val="20"/>
                <w:szCs w:val="20"/>
              </w:rPr>
            </w:pPr>
          </w:p>
        </w:tc>
      </w:tr>
    </w:tbl>
    <w:p w14:paraId="106582D4" w14:textId="77777777" w:rsidR="0027648C" w:rsidRPr="00EF0CD8" w:rsidRDefault="0027648C" w:rsidP="006100F9">
      <w:pPr>
        <w:tabs>
          <w:tab w:val="left" w:pos="426"/>
        </w:tabs>
        <w:spacing w:after="0" w:line="240" w:lineRule="auto"/>
        <w:rPr>
          <w:rFonts w:ascii="Times New Roman" w:hAnsi="Times New Roman"/>
          <w:sz w:val="24"/>
          <w:szCs w:val="24"/>
        </w:rPr>
      </w:pPr>
    </w:p>
    <w:p w14:paraId="2158B3C4"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97" w:name="_Toc162516723"/>
      <w:r w:rsidRPr="00EF0CD8">
        <w:rPr>
          <w:rFonts w:ascii="Times New Roman" w:hAnsi="Times New Roman" w:cs="Times New Roman"/>
          <w:sz w:val="24"/>
        </w:rPr>
        <w:t>ÓRGÃO(S) GERENCIADOR E  PARTICIPANTE(S)</w:t>
      </w:r>
      <w:bookmarkEnd w:id="97"/>
    </w:p>
    <w:p w14:paraId="62F53B3F" w14:textId="1546982C"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O órgão gerenciador será o </w:t>
      </w:r>
      <w:r w:rsidR="0056321F" w:rsidRPr="00EF0CD8">
        <w:rPr>
          <w:rFonts w:ascii="Times New Roman" w:hAnsi="Times New Roman" w:cs="Times New Roman"/>
          <w:color w:val="auto"/>
          <w:sz w:val="24"/>
          <w:szCs w:val="24"/>
        </w:rPr>
        <w:t>CONVALE.</w:t>
      </w:r>
    </w:p>
    <w:p w14:paraId="4D60E72B" w14:textId="77777777" w:rsidR="003E2D2D" w:rsidRPr="00EF0CD8" w:rsidRDefault="003E2D2D"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58FD06E9"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98" w:name="_Toc162516724"/>
      <w:r w:rsidRPr="00EF0CD8">
        <w:rPr>
          <w:rFonts w:ascii="Times New Roman" w:hAnsi="Times New Roman" w:cs="Times New Roman"/>
          <w:sz w:val="24"/>
        </w:rPr>
        <w:t>DA ADESÃO À ATA DE REGISTRO DE PREÇOS</w:t>
      </w:r>
      <w:bookmarkEnd w:id="98"/>
      <w:r w:rsidRPr="00EF0CD8">
        <w:rPr>
          <w:rFonts w:ascii="Times New Roman" w:hAnsi="Times New Roman" w:cs="Times New Roman"/>
          <w:sz w:val="24"/>
        </w:rPr>
        <w:t xml:space="preserve"> </w:t>
      </w:r>
    </w:p>
    <w:p w14:paraId="7DFF0CEE"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CA00311" w14:textId="77777777" w:rsidR="0027648C" w:rsidRPr="00EF0CD8" w:rsidRDefault="0027648C" w:rsidP="006100F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lastRenderedPageBreak/>
        <w:t>apresentação de justificativa da vantagem da adesão, inclusive em situações de provável desabastecimento ou descontinuidade de serviço público;</w:t>
      </w:r>
    </w:p>
    <w:p w14:paraId="61A27FB6" w14:textId="77777777" w:rsidR="0027648C" w:rsidRPr="00EF0CD8" w:rsidRDefault="0027648C" w:rsidP="006100F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 xml:space="preserve"> demonstração de que os valores registrados estão compatíveis com os valores praticados pelo mercado na forma do art. 23 da Lei nº 14.133, de 2021; e</w:t>
      </w:r>
    </w:p>
    <w:p w14:paraId="320A4F78" w14:textId="77777777" w:rsidR="0027648C" w:rsidRPr="00EF0CD8" w:rsidRDefault="0027648C" w:rsidP="006100F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 xml:space="preserve"> consulta e aceitação prévias do órgão ou da entidade gerenciadora e do fornecedor.</w:t>
      </w:r>
    </w:p>
    <w:p w14:paraId="50978D14"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A autorização do órgão ou entidade gerenciadora apenas será realizada após a aceitação da adesão pelo fornecedor.</w:t>
      </w:r>
    </w:p>
    <w:p w14:paraId="610C13FA" w14:textId="77777777" w:rsidR="0027648C" w:rsidRPr="00EF0CD8" w:rsidRDefault="0027648C" w:rsidP="006100F9">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O órgão ou entidade gerenciadora poderá rejeitar adesões caso elas possam acarretar prejuízo à execução de seus próprios contratos ou à sua capacidade de gerenciamento.</w:t>
      </w:r>
    </w:p>
    <w:p w14:paraId="27674440"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3FB20A57"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C438333"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350CFBF7" w14:textId="77777777" w:rsidR="0027648C" w:rsidRPr="00EF0CD8" w:rsidRDefault="0027648C" w:rsidP="006100F9">
      <w:pPr>
        <w:pStyle w:val="SubTitNN"/>
        <w:tabs>
          <w:tab w:val="left" w:pos="426"/>
        </w:tabs>
        <w:spacing w:before="0" w:after="0" w:line="240" w:lineRule="auto"/>
        <w:rPr>
          <w:rFonts w:ascii="Times New Roman" w:hAnsi="Times New Roman" w:cs="Times New Roman"/>
          <w:sz w:val="24"/>
          <w:szCs w:val="24"/>
        </w:rPr>
      </w:pPr>
    </w:p>
    <w:p w14:paraId="4E2B14A9" w14:textId="77777777" w:rsidR="0027648C" w:rsidRPr="00EF0CD8" w:rsidRDefault="0027648C" w:rsidP="006100F9">
      <w:pPr>
        <w:pStyle w:val="SubTitNN"/>
        <w:tabs>
          <w:tab w:val="left" w:pos="426"/>
        </w:tabs>
        <w:spacing w:before="0" w:after="0" w:line="240" w:lineRule="auto"/>
        <w:rPr>
          <w:rFonts w:ascii="Times New Roman" w:hAnsi="Times New Roman" w:cs="Times New Roman"/>
          <w:sz w:val="24"/>
          <w:szCs w:val="24"/>
        </w:rPr>
      </w:pPr>
      <w:r w:rsidRPr="00EF0CD8">
        <w:rPr>
          <w:rFonts w:ascii="Times New Roman" w:hAnsi="Times New Roman" w:cs="Times New Roman"/>
          <w:sz w:val="24"/>
          <w:szCs w:val="24"/>
        </w:rPr>
        <w:t>Dos limites para as adesões</w:t>
      </w:r>
    </w:p>
    <w:p w14:paraId="65C480BE"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As contratações adicionais não poderão exceder, por órgão ou entidade, a 50% (cinquenta por cento) dos quantitativos dos itens do instrumento convocatório registrados na ata de registro de preços para o gerenciador e para os participantes.</w:t>
      </w:r>
    </w:p>
    <w:p w14:paraId="3E8BE1B3"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75E605A"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adesão à ata de registro de preços por órgãos e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dades da Administração Pública estadual, distrital e municipal poderá ser exigida para fins de transferências voluntárias, não ficando sujeita ao limite de que trata o item 4.7, desde que seja des</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nada à execução descentralizada de programa ou projeto federal e comprovada a compatibilidade dos preços registrados com os valores praticados no mercado na forma do art. 23 da Lei nº 14.133, de 2021.</w:t>
      </w:r>
    </w:p>
    <w:p w14:paraId="1AA32BBF" w14:textId="77777777" w:rsidR="0027648C" w:rsidRPr="00EF0CD8" w:rsidRDefault="0027648C" w:rsidP="006100F9">
      <w:pPr>
        <w:pStyle w:val="SubTitNN"/>
        <w:tabs>
          <w:tab w:val="left" w:pos="426"/>
        </w:tabs>
        <w:spacing w:before="0" w:after="0" w:line="240" w:lineRule="auto"/>
        <w:rPr>
          <w:rFonts w:ascii="Times New Roman" w:hAnsi="Times New Roman" w:cs="Times New Roman"/>
          <w:sz w:val="24"/>
          <w:szCs w:val="24"/>
        </w:rPr>
      </w:pPr>
      <w:r w:rsidRPr="00EF0CD8">
        <w:rPr>
          <w:rFonts w:ascii="Times New Roman" w:hAnsi="Times New Roman" w:cs="Times New Roman"/>
          <w:sz w:val="24"/>
          <w:szCs w:val="24"/>
        </w:rPr>
        <w:t>Vedação a acréscimo de quantitativos</w:t>
      </w:r>
    </w:p>
    <w:p w14:paraId="00D20A12"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É vedado efetuar acréscimos nos quantitativos fixados na ata de registro de preços.</w:t>
      </w:r>
    </w:p>
    <w:p w14:paraId="14D8F330" w14:textId="77777777" w:rsidR="0027648C" w:rsidRPr="00EF0CD8" w:rsidRDefault="0027648C"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1F63714"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99" w:name="_Toc162516725"/>
      <w:r w:rsidRPr="00EF0CD8">
        <w:rPr>
          <w:rFonts w:ascii="Times New Roman" w:hAnsi="Times New Roman" w:cs="Times New Roman"/>
          <w:sz w:val="24"/>
        </w:rPr>
        <w:t>VALIDADE, FORMALIZAÇÃO DA ATA DE REGISTRO DE PREÇOS E CADASTRO RESERVA</w:t>
      </w:r>
      <w:bookmarkEnd w:id="99"/>
    </w:p>
    <w:p w14:paraId="3DABD9E9"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Cs/>
          <w:color w:val="auto"/>
          <w:sz w:val="24"/>
          <w:szCs w:val="24"/>
        </w:rPr>
      </w:pPr>
      <w:r w:rsidRPr="00EF0CD8">
        <w:rPr>
          <w:rFonts w:ascii="Times New Roman" w:hAnsi="Times New Roman" w:cs="Times New Roman"/>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4D3A780"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6CD8389"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553BF4C9"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contratação com os fornecedores registrados na ata será formalizada pelo órgão ou pela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782AB0F0"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 xml:space="preserve"> O instrumento contratual de que trata o item 5.2. deverá ser assinado no prazo de validade da ata de registro de preços.</w:t>
      </w:r>
    </w:p>
    <w:p w14:paraId="18D2D2F0"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contratos decorrentes do sistema de registro de preços poderão ser alterados, observado o art. 124 da Lei nº 14.133, de 2021.</w:t>
      </w:r>
    </w:p>
    <w:p w14:paraId="6AF2FC74"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06CBE1FC"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Serão registrados na ata os preços e os quantita</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Pr="00EF0CD8">
        <w:rPr>
          <w:rFonts w:ascii="Times New Roman" w:hAnsi="Times New Roman" w:cs="Times New Roman"/>
          <w:iCs/>
          <w:color w:val="auto"/>
          <w:sz w:val="24"/>
          <w:szCs w:val="24"/>
        </w:rPr>
        <w:t xml:space="preserve">no edital </w:t>
      </w:r>
      <w:r w:rsidRPr="00EF0CD8">
        <w:rPr>
          <w:rFonts w:ascii="Times New Roman" w:hAnsi="Times New Roman" w:cs="Times New Roman"/>
          <w:color w:val="auto"/>
          <w:sz w:val="24"/>
          <w:szCs w:val="24"/>
        </w:rPr>
        <w:t>e se obrigar nos limites dela;</w:t>
      </w:r>
    </w:p>
    <w:p w14:paraId="56A92D21"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Será incluído na ata, na forma de anexo, o registro dos licitantes ou dos fornecedores que:</w:t>
      </w:r>
    </w:p>
    <w:p w14:paraId="333527C0" w14:textId="77777777" w:rsidR="0027648C" w:rsidRPr="00EF0CD8" w:rsidRDefault="0027648C" w:rsidP="006100F9">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Aceitarem cotar os bens, as obras ou os serviços com preços iguais aos do adjudicatário, observada a classificação da licitação; e </w:t>
      </w:r>
    </w:p>
    <w:p w14:paraId="1942C5A5" w14:textId="77777777" w:rsidR="0027648C" w:rsidRPr="00EF0CD8" w:rsidRDefault="0027648C" w:rsidP="006100F9">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Mantiverem sua proposta original. </w:t>
      </w:r>
      <w:bookmarkStart w:id="100" w:name="cadastro_reserva"/>
      <w:bookmarkEnd w:id="100"/>
    </w:p>
    <w:p w14:paraId="31A51D10"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Será respeitada, nas contratações, a ordem de classificação dos licitantes ou dos fornecedores registrados na ata.</w:t>
      </w:r>
    </w:p>
    <w:p w14:paraId="2658CBA7"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registro a que se refere o item 5.4.2</w:t>
      </w:r>
      <w:r w:rsidRPr="00EF0CD8">
        <w:rPr>
          <w:rFonts w:ascii="Times New Roman" w:hAnsi="Times New Roman" w:cs="Times New Roman"/>
          <w:b/>
          <w:bCs/>
          <w:color w:val="auto"/>
          <w:sz w:val="24"/>
          <w:szCs w:val="24"/>
        </w:rPr>
        <w:t xml:space="preserve"> </w:t>
      </w:r>
      <w:r w:rsidRPr="00EF0CD8">
        <w:rPr>
          <w:rFonts w:ascii="Times New Roman" w:hAnsi="Times New Roman" w:cs="Times New Roman"/>
          <w:color w:val="auto"/>
          <w:sz w:val="24"/>
          <w:szCs w:val="24"/>
        </w:rPr>
        <w:t>tem por obje</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vo a formação de cadastro de reserva para o caso de impossibilidade de atendimento pelo signatário da ata.</w:t>
      </w:r>
    </w:p>
    <w:p w14:paraId="37897B2B"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3046EE9F" w14:textId="5A0F63E2"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 habilitação dos licitantes que comporão o cadastro de reserva a que se refere 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cadastro_reserva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5.4.2.2</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somente será efetuada quando houver necessidade de contratação dos licitantes remanescentes, nas seguintes hipóteses:</w:t>
      </w:r>
      <w:bookmarkStart w:id="101" w:name="habilitacao_reserva"/>
      <w:bookmarkEnd w:id="101"/>
    </w:p>
    <w:p w14:paraId="2C3D26F9"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Quando o licitante vencedor não assinar a ata de registro de preços, no prazo e nas condições estabelecidos </w:t>
      </w:r>
      <w:r w:rsidRPr="00EF0CD8">
        <w:rPr>
          <w:rFonts w:ascii="Times New Roman" w:hAnsi="Times New Roman" w:cs="Times New Roman"/>
          <w:iCs/>
          <w:color w:val="auto"/>
          <w:sz w:val="24"/>
          <w:szCs w:val="24"/>
        </w:rPr>
        <w:t>no edital</w:t>
      </w:r>
      <w:r w:rsidRPr="00EF0CD8">
        <w:rPr>
          <w:rFonts w:ascii="Times New Roman" w:hAnsi="Times New Roman" w:cs="Times New Roman"/>
          <w:color w:val="auto"/>
          <w:sz w:val="24"/>
          <w:szCs w:val="24"/>
        </w:rPr>
        <w:t xml:space="preserve"> </w:t>
      </w:r>
      <w:r w:rsidRPr="00EF0CD8">
        <w:rPr>
          <w:rFonts w:ascii="Times New Roman" w:hAnsi="Times New Roman" w:cs="Times New Roman"/>
          <w:iCs/>
          <w:color w:val="auto"/>
          <w:sz w:val="24"/>
          <w:szCs w:val="24"/>
        </w:rPr>
        <w:t>ou no aviso de contratação direta;</w:t>
      </w:r>
      <w:r w:rsidRPr="00EF0CD8">
        <w:rPr>
          <w:rFonts w:ascii="Times New Roman" w:hAnsi="Times New Roman" w:cs="Times New Roman"/>
          <w:color w:val="auto"/>
          <w:sz w:val="24"/>
          <w:szCs w:val="24"/>
        </w:rPr>
        <w:t xml:space="preserve"> e</w:t>
      </w:r>
    </w:p>
    <w:p w14:paraId="410CF6CC" w14:textId="5BDACA10"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Quando houver o cancelamento do registro do licitante ou do registro de preços nas hipóteses previstas no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cancelamento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9</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w:t>
      </w:r>
    </w:p>
    <w:p w14:paraId="2964CFDF"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1B8756BC"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2173108"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EC0C55D"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ata de registro de preços será assinada por meio de assinatura digital e disponibilizada no Sistema de Registro de Preços.</w:t>
      </w:r>
    </w:p>
    <w:p w14:paraId="0460693D" w14:textId="116CB8E4"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Quando o convocado não assinar a ata de registro de preços no prazo e nas condições estabelecidos no edital ou no aviso de contratação, e observado o disposto no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habilitacao_reserva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5.7</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102" w:name="recusa_dos_que_baixaram_preco"/>
      <w:bookmarkEnd w:id="102"/>
    </w:p>
    <w:p w14:paraId="01B20495"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nenhum dos licitantes que trata o item 5.4.2.1, aceitar a contratação nos termos do item anterior, a Administração, observados o valor es</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 xml:space="preserve">mado e sua eventual atualização nos termos </w:t>
      </w:r>
      <w:r w:rsidRPr="00EF0CD8">
        <w:rPr>
          <w:rFonts w:ascii="Times New Roman" w:hAnsi="Times New Roman" w:cs="Times New Roman"/>
          <w:iCs/>
          <w:color w:val="auto"/>
          <w:sz w:val="24"/>
          <w:szCs w:val="24"/>
        </w:rPr>
        <w:t>do edital</w:t>
      </w:r>
      <w:r w:rsidRPr="00EF0CD8">
        <w:rPr>
          <w:rFonts w:ascii="Times New Roman" w:hAnsi="Times New Roman" w:cs="Times New Roman"/>
          <w:color w:val="auto"/>
          <w:sz w:val="24"/>
          <w:szCs w:val="24"/>
        </w:rPr>
        <w:t>, poderá:</w:t>
      </w:r>
    </w:p>
    <w:p w14:paraId="25667D2E"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7DD1844"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Adjudicar e firmar o contrato nas condições ofertadas pelos licitantes ou fornecedores remanescentes, atendida a ordem classificatória, quando frustrada a negociação de melhor condição.</w:t>
      </w:r>
    </w:p>
    <w:p w14:paraId="27F8CF48"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34CA30" w14:textId="77777777" w:rsidR="0027648C" w:rsidRPr="00EF0CD8" w:rsidRDefault="0027648C"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73D3C6C"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103" w:name="_Toc162516726"/>
      <w:r w:rsidRPr="00EF0CD8">
        <w:rPr>
          <w:rFonts w:ascii="Times New Roman" w:hAnsi="Times New Roman" w:cs="Times New Roman"/>
          <w:sz w:val="24"/>
        </w:rPr>
        <w:t>ALTERAÇÃO OU ATUALIZAÇÃO DOS PREÇOS REGISTRADOS</w:t>
      </w:r>
      <w:bookmarkEnd w:id="103"/>
    </w:p>
    <w:p w14:paraId="0343E2CA"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Os preços registrados poderão ser alterados ou atualizados em decorrência de eventual redução dos preços pra</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cados no mercado ou de fato que eleve o custo dos bens, das obras ou dos serviços registrados, nas seguintes situações:</w:t>
      </w:r>
    </w:p>
    <w:p w14:paraId="5E60140E"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6EE5187"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Em caso de criação, alteração ou ex</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1FBA7CDD"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5054F570" w14:textId="77777777" w:rsidR="0027648C" w:rsidRPr="00EF0CD8" w:rsidRDefault="0027648C" w:rsidP="006100F9">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No caso do reajustamento, deverá ser respeitada a contagem da anualidade e o índice previstos para a contratação;  </w:t>
      </w:r>
    </w:p>
    <w:p w14:paraId="6658AAA5" w14:textId="77777777" w:rsidR="0027648C" w:rsidRPr="00EF0CD8" w:rsidRDefault="0027648C" w:rsidP="006100F9">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No caso da repactuação, poderá ser a pedido do interessado, conforme critérios definidos para a contratação.</w:t>
      </w:r>
    </w:p>
    <w:p w14:paraId="7297576D" w14:textId="77777777" w:rsidR="0027648C" w:rsidRPr="00EF0CD8" w:rsidRDefault="0027648C" w:rsidP="006100F9">
      <w:pPr>
        <w:pStyle w:val="Nvel4"/>
        <w:tabs>
          <w:tab w:val="left" w:pos="426"/>
        </w:tabs>
        <w:spacing w:before="0" w:after="0" w:line="240" w:lineRule="auto"/>
        <w:ind w:left="0"/>
        <w:rPr>
          <w:rFonts w:ascii="Times New Roman" w:hAnsi="Times New Roman" w:cs="Times New Roman"/>
          <w:color w:val="auto"/>
          <w:sz w:val="24"/>
          <w:szCs w:val="24"/>
        </w:rPr>
      </w:pPr>
    </w:p>
    <w:p w14:paraId="3301E87C"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104" w:name="_Toc162516727"/>
      <w:r w:rsidRPr="00EF0CD8">
        <w:rPr>
          <w:rFonts w:ascii="Times New Roman" w:hAnsi="Times New Roman" w:cs="Times New Roman"/>
          <w:sz w:val="24"/>
        </w:rPr>
        <w:t>NEGOCIAÇÃO DE PREÇOS REGISTRADOS</w:t>
      </w:r>
      <w:bookmarkEnd w:id="104"/>
    </w:p>
    <w:p w14:paraId="6B40A87F"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o preço registrado tornar-se superior ao preço pra</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cado no mercado por mo</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vo superveniente, o órgão ou en</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dade gerenciadora convocará o fornecedor para negociar a redução do preço registrado.</w:t>
      </w:r>
    </w:p>
    <w:p w14:paraId="2A8D0CF8"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não aceite reduzir seu preço aos valores pra</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00375140"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534BED8"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Se não obtiver êxito nas negociações, o órgão ou en</w:t>
      </w:r>
      <w:r w:rsidRPr="00EF0CD8">
        <w:rPr>
          <w:rFonts w:ascii="Times New Roman" w:eastAsia="Calibri" w:hAnsi="Times New Roman" w:cs="Times New Roman"/>
          <w:color w:val="auto"/>
          <w:sz w:val="24"/>
          <w:szCs w:val="24"/>
        </w:rPr>
        <w:t>tid</w:t>
      </w:r>
      <w:r w:rsidRPr="00EF0CD8">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105" w:name="reducao_preco_mercado_negociacao_frustra"/>
      <w:bookmarkEnd w:id="105"/>
    </w:p>
    <w:p w14:paraId="338A3FF5"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redução do preço registrado, o gerenciador comunicará aos órgãos e às en</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 xml:space="preserve">dades que </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9C479E9"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6" w:name="hipotese_preco_mercado_maior"/>
      <w:bookmarkEnd w:id="106"/>
    </w:p>
    <w:p w14:paraId="6185CCAA"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07" w:name="prova_preco_mercado_maior"/>
      <w:bookmarkEnd w:id="107"/>
    </w:p>
    <w:p w14:paraId="65097A9C" w14:textId="2C58883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lastRenderedPageBreak/>
        <w:t>Não hipótese de não comprovação da existência de fato superveniente que inviabilize o preço registrado, o pedido será indeferido pelo órgão ou en</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cancelamento_do_fornecedor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9.1</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sem prejuízo das sanções previstas na Lei nº 14.133, de 2021, e na legislação aplicável.</w:t>
      </w:r>
      <w:bookmarkStart w:id="108" w:name="nao_comprovacao_majoracao_mercado"/>
      <w:bookmarkEnd w:id="108"/>
    </w:p>
    <w:p w14:paraId="37B19F3E"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436EEEE" w14:textId="34B2606F"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cancelamento_da_ata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9.4</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e adotará as medidas cabíveis para a obtenção da contratação mais vantajosa.</w:t>
      </w:r>
      <w:bookmarkStart w:id="109" w:name="majora_preco_mercado_negociacao_frustra"/>
      <w:bookmarkEnd w:id="109"/>
    </w:p>
    <w:p w14:paraId="3A78FF65" w14:textId="4C467DA8"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hipotese_preco_mercado_maior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7.2</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e no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prova_preco_mercado_maior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7.2.1</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o órgão ou en</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dade gerenciadora atualizará o preço registrado, de acordo com a realidade dos valores praticados pelo mercado.</w:t>
      </w:r>
    </w:p>
    <w:p w14:paraId="4EEAA4DA"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O órgão ou en</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dade gerenciadora comunicará aos órgãos e às en</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 xml:space="preserve">dades que </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verem firmado contratos decorrentes da ata de registro de preços sobre a efe</w:t>
      </w:r>
      <w:r w:rsidRPr="00EF0CD8">
        <w:rPr>
          <w:rFonts w:ascii="Times New Roman" w:eastAsia="Calibri" w:hAnsi="Times New Roman" w:cs="Times New Roman"/>
          <w:color w:val="auto"/>
          <w:sz w:val="24"/>
          <w:szCs w:val="24"/>
        </w:rPr>
        <w:t>ti</w:t>
      </w:r>
      <w:r w:rsidRPr="00EF0CD8">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1AC30CE6" w14:textId="77777777" w:rsidR="0027648C" w:rsidRPr="00EF0CD8" w:rsidRDefault="0027648C" w:rsidP="006100F9">
      <w:pPr>
        <w:pStyle w:val="Nvel3"/>
        <w:tabs>
          <w:tab w:val="left" w:pos="426"/>
        </w:tabs>
        <w:spacing w:before="0" w:after="0" w:line="240" w:lineRule="auto"/>
        <w:ind w:left="0"/>
        <w:rPr>
          <w:rFonts w:ascii="Times New Roman" w:hAnsi="Times New Roman" w:cs="Times New Roman"/>
          <w:color w:val="auto"/>
          <w:sz w:val="24"/>
          <w:szCs w:val="24"/>
        </w:rPr>
      </w:pPr>
    </w:p>
    <w:p w14:paraId="47D294E4"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110" w:name="_Toc162516728"/>
      <w:r w:rsidRPr="00EF0CD8">
        <w:rPr>
          <w:rFonts w:ascii="Times New Roman" w:hAnsi="Times New Roman" w:cs="Times New Roman"/>
          <w:sz w:val="24"/>
        </w:rPr>
        <w:t>REMANEJAMENTO DAS QUANTIDADES REGISTRADAS NA ATA DE REGISTRO DE PREÇOS</w:t>
      </w:r>
      <w:bookmarkEnd w:id="110"/>
    </w:p>
    <w:p w14:paraId="74A6D7A6"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As quan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dades previstas para os itens com preços registrados nas atas de registro de preços poderão ser remanejadas pelo órgão ou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gerenciadora entre os órgãos ou as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dades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cipantes e não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cipantes do registro de preços.</w:t>
      </w:r>
    </w:p>
    <w:p w14:paraId="3FABFFEE"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O remanejamento somente poderá ser feito:</w:t>
      </w:r>
    </w:p>
    <w:p w14:paraId="4486146B"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De órgão ou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 para órgão ou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 ou</w:t>
      </w:r>
    </w:p>
    <w:p w14:paraId="66CA273C"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De órgão ou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 para órgão ou entidade não participante.</w:t>
      </w:r>
    </w:p>
    <w:p w14:paraId="745004E2"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órgão ou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gerenciadora que tiver es</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mado as quan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dades que pretende contratar será considerado participante para efeito do remanejamento.</w:t>
      </w:r>
      <w:bookmarkStart w:id="111" w:name="gerenciador_estimador_é_partic_em_remane"/>
      <w:bookmarkEnd w:id="111"/>
    </w:p>
    <w:p w14:paraId="3CD83502"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remanejamento de órgão ou entidade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 para órgão ou entidade não participante, serão observados os seguintes limites:</w:t>
      </w:r>
    </w:p>
    <w:p w14:paraId="4D765E93" w14:textId="77777777" w:rsidR="0027648C" w:rsidRPr="00EF0CD8" w:rsidRDefault="0027648C" w:rsidP="006100F9">
      <w:pPr>
        <w:pStyle w:val="Nivel01"/>
        <w:numPr>
          <w:ilvl w:val="0"/>
          <w:numId w:val="0"/>
        </w:numPr>
        <w:tabs>
          <w:tab w:val="left" w:pos="426"/>
        </w:tabs>
        <w:spacing w:before="0"/>
        <w:rPr>
          <w:rFonts w:ascii="Times New Roman" w:hAnsi="Times New Roman" w:cs="Times New Roman"/>
          <w:b w:val="0"/>
          <w:sz w:val="24"/>
          <w:u w:val="none"/>
        </w:rPr>
      </w:pPr>
      <w:bookmarkStart w:id="112" w:name="_Toc162516729"/>
      <w:r w:rsidRPr="00EF0CD8">
        <w:rPr>
          <w:rFonts w:ascii="Times New Roman" w:hAnsi="Times New Roman" w:cs="Times New Roman"/>
          <w:b w:val="0"/>
          <w:sz w:val="24"/>
        </w:rPr>
        <w:t xml:space="preserve">I </w:t>
      </w:r>
      <w:r w:rsidRPr="00EF0CD8">
        <w:rPr>
          <w:rFonts w:ascii="Times New Roman" w:hAnsi="Times New Roman" w:cs="Times New Roman"/>
          <w:b w:val="0"/>
          <w:sz w:val="24"/>
          <w:u w:val="none"/>
        </w:rPr>
        <w:t>-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bookmarkEnd w:id="112"/>
    </w:p>
    <w:p w14:paraId="511706DE" w14:textId="77777777" w:rsidR="0027648C" w:rsidRPr="00EF0CD8" w:rsidRDefault="0027648C" w:rsidP="006100F9">
      <w:pPr>
        <w:pStyle w:val="Nivel01"/>
        <w:numPr>
          <w:ilvl w:val="0"/>
          <w:numId w:val="0"/>
        </w:numPr>
        <w:tabs>
          <w:tab w:val="left" w:pos="426"/>
        </w:tabs>
        <w:spacing w:before="0"/>
        <w:rPr>
          <w:rFonts w:ascii="Times New Roman" w:hAnsi="Times New Roman" w:cs="Times New Roman"/>
          <w:b w:val="0"/>
          <w:sz w:val="24"/>
          <w:u w:val="none"/>
        </w:rPr>
      </w:pPr>
      <w:bookmarkStart w:id="113" w:name="_Toc162516730"/>
      <w:r w:rsidRPr="00EF0CD8">
        <w:rPr>
          <w:rFonts w:ascii="Times New Roman" w:hAnsi="Times New Roman" w:cs="Times New Roman"/>
          <w:b w:val="0"/>
          <w:sz w:val="24"/>
          <w:u w:val="none"/>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13"/>
    </w:p>
    <w:p w14:paraId="7B6F47D7"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Competirá ao órgão ou à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gerenciadora autorizar o remanejamento solicitado, com a redução do quan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ta</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vo inicialmente informado pelo órgão ou pela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cipante, desde que haja prévia anuência do órgão ou da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que sofrer redução dos quantitativos informados.</w:t>
      </w:r>
    </w:p>
    <w:p w14:paraId="7723F119"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Caso o remanejamento seja feito entre órgãos ou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dades dos Estados, do Distrito Federal ou de Municípios dis</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ntos, caberá ao fornecedor beneficiário da ata de registro de preços, observadas as condições nela estabelecidas, optar pela aceitação ou não do fornecimento decorrente do remanejamento dos itens.</w:t>
      </w:r>
    </w:p>
    <w:p w14:paraId="38E53ECC" w14:textId="4C13AEA0"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da compra centralizada, não havendo indicação pelo órgão ou pela en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dade gerenciadora, dos quan</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ta</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vos dos par</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 xml:space="preserve">cipantes da compra centralizada, nos termos do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gerenciador_estimador_é_partic_em_remane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8.3</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a distribuição das quantidades para a execução descentralizada será por meio do remanejamento.</w:t>
      </w:r>
    </w:p>
    <w:p w14:paraId="4DA6F58B" w14:textId="77777777" w:rsidR="0027648C" w:rsidRPr="00EF0CD8" w:rsidRDefault="0027648C"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1926C2BF"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iCs/>
          <w:sz w:val="24"/>
        </w:rPr>
      </w:pPr>
      <w:bookmarkStart w:id="114" w:name="_Toc162516731"/>
      <w:r w:rsidRPr="00EF0CD8">
        <w:rPr>
          <w:rFonts w:ascii="Times New Roman" w:hAnsi="Times New Roman" w:cs="Times New Roman"/>
          <w:sz w:val="24"/>
        </w:rPr>
        <w:t>CANCELAMENTO DO REGISTRO DO LICITANTE VENCEDOR E DOS PREÇOS REGISTRADOS</w:t>
      </w:r>
      <w:bookmarkStart w:id="115" w:name="cancelamento"/>
      <w:bookmarkEnd w:id="114"/>
      <w:bookmarkEnd w:id="115"/>
    </w:p>
    <w:p w14:paraId="7F09C66A"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registro do fornecedor será cancelado pelo gerenciador, quando o fornecedor:</w:t>
      </w:r>
      <w:bookmarkStart w:id="116" w:name="cancelamento_do_fornecedor"/>
      <w:bookmarkEnd w:id="116"/>
    </w:p>
    <w:p w14:paraId="350DD714"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Descumprir as condições da ata de registro de preços, sem motivo justificado;</w:t>
      </w:r>
    </w:p>
    <w:p w14:paraId="6F00FCCB"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re</w:t>
      </w:r>
      <w:r w:rsidRPr="00EF0CD8">
        <w:rPr>
          <w:rFonts w:ascii="Times New Roman" w:eastAsia="Arial" w:hAnsi="Times New Roman" w:cs="Times New Roman"/>
          <w:color w:val="auto"/>
          <w:sz w:val="24"/>
          <w:szCs w:val="24"/>
        </w:rPr>
        <w:t>ti</w:t>
      </w:r>
      <w:r w:rsidRPr="00EF0CD8">
        <w:rPr>
          <w:rFonts w:ascii="Times New Roman" w:hAnsi="Times New Roman" w:cs="Times New Roman"/>
          <w:color w:val="auto"/>
          <w:sz w:val="24"/>
          <w:szCs w:val="24"/>
        </w:rPr>
        <w:t>rar a nota de empenho, ou instrumento equivalente, no prazo estabelecido pela Administração sem justificativa razoável;</w:t>
      </w:r>
    </w:p>
    <w:p w14:paraId="13EEF27B"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Não aceitar manter seu preço registrado; ou</w:t>
      </w:r>
    </w:p>
    <w:p w14:paraId="50D9208A"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Sofrer sanção prevista nos incisos III ou IV do caput do art. 156 da Lei nº 14.133, de 2021.</w:t>
      </w:r>
    </w:p>
    <w:p w14:paraId="34C22F64" w14:textId="77777777" w:rsidR="0027648C" w:rsidRPr="00EF0CD8" w:rsidRDefault="0027648C" w:rsidP="006100F9">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8A0E054" w14:textId="0194F403"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 O cancelamento de registros nas hipóteses previstas no item </w:t>
      </w:r>
      <w:r w:rsidRPr="00EF0CD8">
        <w:rPr>
          <w:rFonts w:ascii="Times New Roman" w:hAnsi="Times New Roman" w:cs="Times New Roman"/>
          <w:color w:val="auto"/>
          <w:sz w:val="24"/>
          <w:szCs w:val="24"/>
        </w:rPr>
        <w:fldChar w:fldCharType="begin"/>
      </w:r>
      <w:r w:rsidRPr="00EF0CD8">
        <w:rPr>
          <w:rFonts w:ascii="Times New Roman" w:hAnsi="Times New Roman" w:cs="Times New Roman"/>
          <w:color w:val="auto"/>
          <w:sz w:val="24"/>
          <w:szCs w:val="24"/>
        </w:rPr>
        <w:instrText xml:space="preserve"> REF cancelamento_do_fornecedor \r \h  \* MERGEFORMAT </w:instrText>
      </w:r>
      <w:r w:rsidRPr="00EF0CD8">
        <w:rPr>
          <w:rFonts w:ascii="Times New Roman" w:hAnsi="Times New Roman" w:cs="Times New Roman"/>
          <w:color w:val="auto"/>
          <w:sz w:val="24"/>
          <w:szCs w:val="24"/>
        </w:rPr>
      </w:r>
      <w:r w:rsidRPr="00EF0CD8">
        <w:rPr>
          <w:rFonts w:ascii="Times New Roman" w:hAnsi="Times New Roman" w:cs="Times New Roman"/>
          <w:color w:val="auto"/>
          <w:sz w:val="24"/>
          <w:szCs w:val="24"/>
        </w:rPr>
        <w:fldChar w:fldCharType="separate"/>
      </w:r>
      <w:r w:rsidR="00A80DEC" w:rsidRPr="00EF0CD8">
        <w:rPr>
          <w:rFonts w:ascii="Times New Roman" w:hAnsi="Times New Roman" w:cs="Times New Roman"/>
          <w:color w:val="auto"/>
          <w:sz w:val="24"/>
          <w:szCs w:val="24"/>
        </w:rPr>
        <w:t>9.1</w:t>
      </w:r>
      <w:r w:rsidRPr="00EF0CD8">
        <w:rPr>
          <w:rFonts w:ascii="Times New Roman" w:hAnsi="Times New Roman" w:cs="Times New Roman"/>
          <w:color w:val="auto"/>
          <w:sz w:val="24"/>
          <w:szCs w:val="24"/>
        </w:rPr>
        <w:fldChar w:fldCharType="end"/>
      </w:r>
      <w:r w:rsidRPr="00EF0CD8">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6ECAB78D"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71F08F89"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17" w:name="cancelamento_da_ata"/>
      <w:bookmarkEnd w:id="117"/>
      <w:r w:rsidRPr="00EF0CD8">
        <w:rPr>
          <w:rFonts w:ascii="Times New Roman" w:hAnsi="Times New Roman" w:cs="Times New Roman"/>
          <w:color w:val="auto"/>
          <w:sz w:val="24"/>
          <w:szCs w:val="24"/>
        </w:rPr>
        <w:t xml:space="preserve"> </w:t>
      </w:r>
    </w:p>
    <w:p w14:paraId="34BF6997"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Por razão de interesse público;</w:t>
      </w:r>
    </w:p>
    <w:p w14:paraId="2E429235"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 pedido do fornecedor, decorrente de caso fortuito ou força maior; ou</w:t>
      </w:r>
    </w:p>
    <w:p w14:paraId="4AEFD89D"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Se não houver êxito nas negociações, nas hipóteses em que o preço de mercado tornar-se superior ou inferior ao preço registrado. </w:t>
      </w:r>
    </w:p>
    <w:p w14:paraId="6E55E54F" w14:textId="77777777" w:rsidR="0027648C" w:rsidRPr="00EF0CD8" w:rsidRDefault="0027648C" w:rsidP="006100F9">
      <w:pPr>
        <w:pStyle w:val="Nvel3"/>
        <w:tabs>
          <w:tab w:val="left" w:pos="426"/>
        </w:tabs>
        <w:spacing w:before="0" w:after="0" w:line="240" w:lineRule="auto"/>
        <w:ind w:left="0"/>
        <w:rPr>
          <w:rFonts w:ascii="Times New Roman" w:hAnsi="Times New Roman" w:cs="Times New Roman"/>
          <w:color w:val="auto"/>
          <w:sz w:val="24"/>
          <w:szCs w:val="24"/>
        </w:rPr>
      </w:pPr>
    </w:p>
    <w:p w14:paraId="704B0593"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118" w:name="_Toc162516732"/>
      <w:r w:rsidRPr="00EF0CD8">
        <w:rPr>
          <w:rFonts w:ascii="Times New Roman" w:hAnsi="Times New Roman" w:cs="Times New Roman"/>
          <w:sz w:val="24"/>
        </w:rPr>
        <w:t>DAS PENALIDADES</w:t>
      </w:r>
      <w:bookmarkEnd w:id="118"/>
    </w:p>
    <w:p w14:paraId="0921DE9A"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O descumprimento da Ata de Registro de Preços ensejará aplicação das penalidades estabelecidas no edital.</w:t>
      </w:r>
    </w:p>
    <w:p w14:paraId="736579B5" w14:textId="77777777" w:rsidR="0027648C" w:rsidRPr="00EF0CD8" w:rsidRDefault="0027648C" w:rsidP="006100F9">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16FB04B3" w14:textId="77777777" w:rsidR="0027648C" w:rsidRPr="00EF0CD8" w:rsidRDefault="0027648C" w:rsidP="006100F9">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6F008E4" w14:textId="77777777" w:rsidR="0027648C" w:rsidRPr="00EF0CD8" w:rsidRDefault="0027648C" w:rsidP="006100F9">
      <w:pPr>
        <w:pStyle w:val="Nivel01"/>
        <w:numPr>
          <w:ilvl w:val="0"/>
          <w:numId w:val="30"/>
        </w:numPr>
        <w:tabs>
          <w:tab w:val="left" w:pos="426"/>
        </w:tabs>
        <w:spacing w:before="0"/>
        <w:ind w:left="0" w:firstLine="0"/>
        <w:rPr>
          <w:rFonts w:ascii="Times New Roman" w:hAnsi="Times New Roman" w:cs="Times New Roman"/>
          <w:sz w:val="24"/>
        </w:rPr>
      </w:pPr>
      <w:bookmarkStart w:id="119" w:name="_Toc162516733"/>
      <w:r w:rsidRPr="00EF0CD8">
        <w:rPr>
          <w:rFonts w:ascii="Times New Roman" w:hAnsi="Times New Roman" w:cs="Times New Roman"/>
          <w:sz w:val="24"/>
        </w:rPr>
        <w:t>CONDIÇÕES GERAIS</w:t>
      </w:r>
      <w:bookmarkEnd w:id="119"/>
    </w:p>
    <w:p w14:paraId="3191DFB5" w14:textId="77777777" w:rsidR="0027648C" w:rsidRPr="00EF0CD8" w:rsidRDefault="0027648C" w:rsidP="006100F9">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EF0CD8">
        <w:rPr>
          <w:rFonts w:ascii="Times New Roman" w:hAnsi="Times New Roman"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43FE42B" w14:textId="77777777" w:rsidR="0027648C" w:rsidRPr="00EF0CD8" w:rsidRDefault="0027648C" w:rsidP="006100F9">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EF0CD8">
        <w:rPr>
          <w:rFonts w:ascii="Times New Roman" w:hAnsi="Times New Roman"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2210F0D" w14:textId="77777777" w:rsidR="0027648C" w:rsidRPr="00EF0CD8" w:rsidRDefault="0027648C" w:rsidP="006100F9">
      <w:pPr>
        <w:widowControl w:val="0"/>
        <w:tabs>
          <w:tab w:val="left" w:pos="426"/>
        </w:tabs>
        <w:autoSpaceDE w:val="0"/>
        <w:autoSpaceDN w:val="0"/>
        <w:adjustRightInd w:val="0"/>
        <w:spacing w:after="0" w:line="240" w:lineRule="auto"/>
        <w:jc w:val="both"/>
        <w:rPr>
          <w:rFonts w:ascii="Times New Roman" w:hAnsi="Times New Roman"/>
          <w:iCs/>
          <w:sz w:val="24"/>
          <w:szCs w:val="24"/>
        </w:rPr>
      </w:pPr>
      <w:r w:rsidRPr="00EF0CD8">
        <w:rPr>
          <w:rFonts w:ascii="Times New Roman" w:hAnsi="Times New Roman"/>
          <w:sz w:val="24"/>
          <w:szCs w:val="24"/>
        </w:rPr>
        <w:t xml:space="preserve">Para firmeza e validade do pactuado, a presente Ata foi lavrada em .... (....) vias de igual teor, que, depois de lida e achada em ordem, vai assinada pelas partes </w:t>
      </w:r>
      <w:r w:rsidRPr="00EF0CD8">
        <w:rPr>
          <w:rFonts w:ascii="Times New Roman" w:hAnsi="Times New Roman"/>
          <w:iCs/>
          <w:sz w:val="24"/>
          <w:szCs w:val="24"/>
        </w:rPr>
        <w:t xml:space="preserve">e encaminhada cópia aos demais órgãos participantes (se houver). </w:t>
      </w:r>
    </w:p>
    <w:p w14:paraId="294B3FDD" w14:textId="77777777" w:rsidR="0027648C" w:rsidRDefault="0027648C" w:rsidP="006100F9">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41FB1390" w14:textId="77777777" w:rsidR="00A24D80" w:rsidRDefault="00A24D80" w:rsidP="006100F9">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582A6183" w14:textId="77777777" w:rsidR="00A24D80" w:rsidRPr="00EF0CD8" w:rsidRDefault="00A24D80" w:rsidP="006100F9">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46DDC878" w14:textId="77777777" w:rsidR="0027648C" w:rsidRPr="00EF0CD8" w:rsidRDefault="0027648C" w:rsidP="006100F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EF0CD8">
        <w:rPr>
          <w:rFonts w:ascii="Times New Roman" w:hAnsi="Times New Roman"/>
          <w:sz w:val="24"/>
          <w:szCs w:val="24"/>
        </w:rPr>
        <w:t>Local e data</w:t>
      </w:r>
    </w:p>
    <w:p w14:paraId="45606C80" w14:textId="77777777" w:rsidR="0027648C" w:rsidRPr="00EF0CD8" w:rsidRDefault="0027648C" w:rsidP="006100F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EF0CD8">
        <w:rPr>
          <w:rFonts w:ascii="Times New Roman" w:hAnsi="Times New Roman"/>
          <w:sz w:val="24"/>
          <w:szCs w:val="24"/>
        </w:rPr>
        <w:t>Assinaturas</w:t>
      </w:r>
    </w:p>
    <w:p w14:paraId="1F2F3A3A" w14:textId="77777777" w:rsidR="0027648C" w:rsidRPr="00EF0CD8" w:rsidRDefault="0027648C" w:rsidP="006100F9">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4F2B9A69" w14:textId="643D21A6" w:rsidR="0027648C" w:rsidRPr="00EF0CD8" w:rsidRDefault="0027648C" w:rsidP="00CE28AC">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EF0CD8">
        <w:rPr>
          <w:rFonts w:ascii="Times New Roman" w:hAnsi="Times New Roman"/>
          <w:sz w:val="24"/>
          <w:szCs w:val="24"/>
        </w:rPr>
        <w:t>Representante legal do órgão gerenciador e representante(s) legal(is) do(s) fornecedor(s) registrado(s)</w:t>
      </w:r>
    </w:p>
    <w:sectPr w:rsidR="0027648C" w:rsidRPr="00EF0CD8" w:rsidSect="00A0436B">
      <w:headerReference w:type="even" r:id="rId54"/>
      <w:headerReference w:type="default" r:id="rId55"/>
      <w:footerReference w:type="default" r:id="rId56"/>
      <w:pgSz w:w="11906" w:h="16838" w:code="9"/>
      <w:pgMar w:top="558" w:right="1134" w:bottom="1134"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F0BF0" w14:textId="77777777" w:rsidR="000C595F" w:rsidRDefault="000C595F">
      <w:r>
        <w:separator/>
      </w:r>
    </w:p>
  </w:endnote>
  <w:endnote w:type="continuationSeparator" w:id="0">
    <w:p w14:paraId="23D745A4" w14:textId="77777777" w:rsidR="000C595F" w:rsidRDefault="000C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375AC2" w:rsidRDefault="00375AC2"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A24D80" w:rsidRPr="00A24D80">
      <w:rPr>
        <w:rFonts w:asciiTheme="majorHAnsi" w:eastAsiaTheme="majorEastAsia" w:hAnsiTheme="majorHAnsi" w:cstheme="majorBidi"/>
        <w:noProof/>
      </w:rPr>
      <w:t>55</w:t>
    </w:r>
    <w:r>
      <w:rPr>
        <w:rFonts w:asciiTheme="majorHAnsi" w:eastAsiaTheme="majorEastAsia" w:hAnsiTheme="majorHAnsi" w:cstheme="majorBidi"/>
      </w:rPr>
      <w:fldChar w:fldCharType="end"/>
    </w:r>
  </w:p>
  <w:p w14:paraId="1E698D47" w14:textId="495738DD" w:rsidR="00375AC2" w:rsidRPr="004E65D0" w:rsidRDefault="00375AC2"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C55A7" w14:textId="77777777" w:rsidR="000C595F" w:rsidRDefault="000C595F">
      <w:r>
        <w:separator/>
      </w:r>
    </w:p>
  </w:footnote>
  <w:footnote w:type="continuationSeparator" w:id="0">
    <w:p w14:paraId="251A5B79" w14:textId="77777777" w:rsidR="000C595F" w:rsidRDefault="000C595F">
      <w:r>
        <w:continuationSeparator/>
      </w:r>
    </w:p>
  </w:footnote>
  <w:footnote w:id="1">
    <w:p w14:paraId="0BFDD496" w14:textId="77777777" w:rsidR="00375AC2" w:rsidRPr="001A092F" w:rsidRDefault="00375AC2" w:rsidP="00CF1151">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3D13EC8" w14:textId="77777777" w:rsidR="00375AC2" w:rsidRDefault="00375AC2" w:rsidP="00CF1151">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375AC2" w:rsidRDefault="00375AC2">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D6F76" w14:textId="77777777" w:rsidR="00375AC2" w:rsidRDefault="00375AC2" w:rsidP="008C2091">
    <w:pPr>
      <w:pStyle w:val="Cabealho"/>
    </w:pPr>
  </w:p>
  <w:p w14:paraId="78E1A40F" w14:textId="5AC6B1D1" w:rsidR="00375AC2" w:rsidRPr="008C2091" w:rsidRDefault="00375AC2"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983857"/>
    <w:multiLevelType w:val="multilevel"/>
    <w:tmpl w:val="52D6374E"/>
    <w:lvl w:ilvl="0">
      <w:start w:val="1"/>
      <w:numFmt w:val="decimal"/>
      <w:lvlText w:val="%1."/>
      <w:lvlJc w:val="left"/>
      <w:pPr>
        <w:ind w:left="360" w:hanging="360"/>
      </w:pPr>
      <w:rPr>
        <w:b/>
        <w:color w:val="auto"/>
      </w:rPr>
    </w:lvl>
    <w:lvl w:ilvl="1">
      <w:start w:val="1"/>
      <w:numFmt w:val="decimal"/>
      <w:lvlText w:val="%1.%2."/>
      <w:lvlJc w:val="left"/>
      <w:pPr>
        <w:ind w:left="1283" w:hanging="432"/>
      </w:pPr>
      <w:rPr>
        <w:sz w:val="22"/>
        <w:szCs w:val="22"/>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nsid w:val="1CC60DA3"/>
    <w:multiLevelType w:val="multilevel"/>
    <w:tmpl w:val="53F8C896"/>
    <w:lvl w:ilvl="0">
      <w:start w:val="1"/>
      <w:numFmt w:val="decimal"/>
      <w:lvlText w:val="%1."/>
      <w:lvlJc w:val="left"/>
      <w:pPr>
        <w:ind w:left="720" w:hanging="360"/>
      </w:pPr>
      <w:rPr>
        <w:rFonts w:hint="default"/>
      </w:rPr>
    </w:lvl>
    <w:lvl w:ilvl="1">
      <w:start w:val="1"/>
      <w:numFmt w:val="decimal"/>
      <w:isLgl/>
      <w:lvlText w:val="%1.%2."/>
      <w:lvlJc w:val="left"/>
      <w:pPr>
        <w:ind w:left="215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nsid w:val="1D5C100D"/>
    <w:multiLevelType w:val="multilevel"/>
    <w:tmpl w:val="BC382FB6"/>
    <w:lvl w:ilvl="0">
      <w:start w:val="1"/>
      <w:numFmt w:val="decimal"/>
      <w:pStyle w:val="Nivel01"/>
      <w:lvlText w:val="%1."/>
      <w:lvlJc w:val="left"/>
      <w:pPr>
        <w:ind w:left="360" w:hanging="360"/>
      </w:pPr>
      <w:rPr>
        <w:rFonts w:asciiTheme="majorHAnsi" w:hAnsiTheme="majorHAnsi" w:hint="default"/>
        <w:b/>
        <w:sz w:val="22"/>
        <w:szCs w:val="22"/>
      </w:rPr>
    </w:lvl>
    <w:lvl w:ilvl="1">
      <w:start w:val="1"/>
      <w:numFmt w:val="decimal"/>
      <w:pStyle w:val="Nivel2"/>
      <w:lvlText w:val="%1.%2."/>
      <w:lvlJc w:val="left"/>
      <w:pPr>
        <w:ind w:left="5382" w:hanging="432"/>
      </w:pPr>
      <w:rPr>
        <w:b w:val="0"/>
        <w:i w:val="0"/>
        <w:strike w:val="0"/>
        <w:color w:val="auto"/>
        <w:sz w:val="22"/>
        <w:szCs w:val="22"/>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66043E"/>
    <w:multiLevelType w:val="hybridMultilevel"/>
    <w:tmpl w:val="22044F7C"/>
    <w:lvl w:ilvl="0" w:tplc="BAC6C3F2">
      <w:start w:val="1"/>
      <w:numFmt w:val="lowerLetter"/>
      <w:lvlText w:val="%1)"/>
      <w:lvlJc w:val="left"/>
      <w:pPr>
        <w:ind w:left="1440" w:hanging="360"/>
      </w:pPr>
      <w:rPr>
        <w:rFonts w:ascii="Garamond" w:hAnsi="Garamond" w:cs="Arial" w:hint="default"/>
        <w:b w:val="0"/>
        <w:color w:val="auto"/>
        <w:sz w:val="24"/>
        <w:u w:val="none"/>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nsid w:val="2D2F2FA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A772ADB"/>
    <w:multiLevelType w:val="hybridMultilevel"/>
    <w:tmpl w:val="B7B05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nsid w:val="40D8680C"/>
    <w:multiLevelType w:val="hybridMultilevel"/>
    <w:tmpl w:val="9814CE9E"/>
    <w:lvl w:ilvl="0" w:tplc="61240644">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5">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79D6603"/>
    <w:multiLevelType w:val="hybridMultilevel"/>
    <w:tmpl w:val="4F561E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1F133AE"/>
    <w:multiLevelType w:val="multilevel"/>
    <w:tmpl w:val="18AA8F6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659D0B91"/>
    <w:multiLevelType w:val="hybridMultilevel"/>
    <w:tmpl w:val="9112EE8C"/>
    <w:lvl w:ilvl="0" w:tplc="73FE4C40">
      <w:start w:val="1"/>
      <w:numFmt w:val="lowerLetter"/>
      <w:lvlText w:val="%1)"/>
      <w:lvlJc w:val="left"/>
      <w:pPr>
        <w:ind w:left="720" w:hanging="360"/>
      </w:pPr>
      <w:rPr>
        <w:rFonts w:hint="default"/>
        <w:u w:val="singl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9F28FE"/>
    <w:multiLevelType w:val="multilevel"/>
    <w:tmpl w:val="669F28FE"/>
    <w:lvl w:ilvl="0">
      <w:start w:val="4"/>
      <w:numFmt w:val="decimal"/>
      <w:lvlText w:val="%1."/>
      <w:lvlJc w:val="left"/>
      <w:pPr>
        <w:ind w:left="360" w:hanging="360"/>
      </w:pPr>
      <w:rPr>
        <w:rFonts w:hint="default"/>
        <w:b/>
      </w:rPr>
    </w:lvl>
    <w:lvl w:ilvl="1">
      <w:start w:val="1"/>
      <w:numFmt w:val="decimal"/>
      <w:isLgl/>
      <w:lvlText w:val="%1.%2."/>
      <w:lvlJc w:val="left"/>
      <w:pPr>
        <w:ind w:left="-6935" w:hanging="720"/>
      </w:pPr>
      <w:rPr>
        <w:rFonts w:ascii="Arial" w:hAnsi="Arial" w:cs="Arial" w:hint="default"/>
        <w:b w:val="0"/>
        <w:sz w:val="24"/>
        <w:szCs w:val="24"/>
      </w:rPr>
    </w:lvl>
    <w:lvl w:ilvl="2">
      <w:start w:val="1"/>
      <w:numFmt w:val="decimal"/>
      <w:isLgl/>
      <w:lvlText w:val="%1.%2.%3."/>
      <w:lvlJc w:val="left"/>
      <w:pPr>
        <w:ind w:left="-7361" w:hanging="720"/>
      </w:pPr>
      <w:rPr>
        <w:rFonts w:hint="default"/>
        <w:b w:val="0"/>
      </w:rPr>
    </w:lvl>
    <w:lvl w:ilvl="3">
      <w:start w:val="1"/>
      <w:numFmt w:val="decimal"/>
      <w:isLgl/>
      <w:lvlText w:val="%1.%2.%3.%4."/>
      <w:lvlJc w:val="left"/>
      <w:pPr>
        <w:ind w:left="-7001" w:hanging="1080"/>
      </w:pPr>
      <w:rPr>
        <w:rFonts w:hint="default"/>
        <w:b w:val="0"/>
      </w:rPr>
    </w:lvl>
    <w:lvl w:ilvl="4">
      <w:start w:val="1"/>
      <w:numFmt w:val="decimal"/>
      <w:isLgl/>
      <w:lvlText w:val="%1.%2.%3.%4.%5."/>
      <w:lvlJc w:val="left"/>
      <w:pPr>
        <w:ind w:left="-7001" w:hanging="1080"/>
      </w:pPr>
      <w:rPr>
        <w:rFonts w:hint="default"/>
      </w:rPr>
    </w:lvl>
    <w:lvl w:ilvl="5">
      <w:start w:val="1"/>
      <w:numFmt w:val="decimal"/>
      <w:isLgl/>
      <w:lvlText w:val="%1.%2.%3.%4.%5.%6."/>
      <w:lvlJc w:val="left"/>
      <w:pPr>
        <w:ind w:left="-6641" w:hanging="1440"/>
      </w:pPr>
      <w:rPr>
        <w:rFonts w:hint="default"/>
      </w:rPr>
    </w:lvl>
    <w:lvl w:ilvl="6">
      <w:start w:val="1"/>
      <w:numFmt w:val="decimal"/>
      <w:isLgl/>
      <w:lvlText w:val="%1.%2.%3.%4.%5.%6.%7."/>
      <w:lvlJc w:val="left"/>
      <w:pPr>
        <w:ind w:left="-6641" w:hanging="1440"/>
      </w:pPr>
      <w:rPr>
        <w:rFonts w:hint="default"/>
      </w:rPr>
    </w:lvl>
    <w:lvl w:ilvl="7">
      <w:start w:val="1"/>
      <w:numFmt w:val="decimal"/>
      <w:isLgl/>
      <w:lvlText w:val="%1.%2.%3.%4.%5.%6.%7.%8."/>
      <w:lvlJc w:val="left"/>
      <w:pPr>
        <w:ind w:left="-6281" w:hanging="1800"/>
      </w:pPr>
      <w:rPr>
        <w:rFonts w:hint="default"/>
      </w:rPr>
    </w:lvl>
    <w:lvl w:ilvl="8">
      <w:start w:val="1"/>
      <w:numFmt w:val="decimal"/>
      <w:isLgl/>
      <w:lvlText w:val="%1.%2.%3.%4.%5.%6.%7.%8.%9."/>
      <w:lvlJc w:val="left"/>
      <w:pPr>
        <w:ind w:left="-5921" w:hanging="2160"/>
      </w:pPr>
      <w:rPr>
        <w:rFonts w:hint="default"/>
      </w:r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5">
    <w:nsid w:val="6AD7079F"/>
    <w:multiLevelType w:val="hybridMultilevel"/>
    <w:tmpl w:val="C00AD86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2230879"/>
    <w:multiLevelType w:val="hybridMultilevel"/>
    <w:tmpl w:val="87D0BE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B31634B"/>
    <w:multiLevelType w:val="hybridMultilevel"/>
    <w:tmpl w:val="AF468118"/>
    <w:lvl w:ilvl="0" w:tplc="C4C2C574">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9">
    <w:nsid w:val="7BDD1CE8"/>
    <w:multiLevelType w:val="hybridMultilevel"/>
    <w:tmpl w:val="88F48F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7"/>
  </w:num>
  <w:num w:numId="3">
    <w:abstractNumId w:val="0"/>
  </w:num>
  <w:num w:numId="4">
    <w:abstractNumId w:val="27"/>
  </w:num>
  <w:num w:numId="5">
    <w:abstractNumId w:val="30"/>
  </w:num>
  <w:num w:numId="6">
    <w:abstractNumId w:val="12"/>
  </w:num>
  <w:num w:numId="7">
    <w:abstractNumId w:val="10"/>
  </w:num>
  <w:num w:numId="8">
    <w:abstractNumId w:val="17"/>
  </w:num>
  <w:num w:numId="9">
    <w:abstractNumId w:val="23"/>
  </w:num>
  <w:num w:numId="10">
    <w:abstractNumId w:val="1"/>
  </w:num>
  <w:num w:numId="11">
    <w:abstractNumId w:val="31"/>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1"/>
  </w:num>
  <w:num w:numId="17">
    <w:abstractNumId w:val="7"/>
    <w:lvlOverride w:ilvl="0">
      <w:startOverride w:val="2"/>
    </w:lvlOverride>
  </w:num>
  <w:num w:numId="18">
    <w:abstractNumId w:val="19"/>
  </w:num>
  <w:num w:numId="19">
    <w:abstractNumId w:val="22"/>
  </w:num>
  <w:num w:numId="20">
    <w:abstractNumId w:val="2"/>
  </w:num>
  <w:num w:numId="21">
    <w:abstractNumId w:val="2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0"/>
  </w:num>
  <w:num w:numId="29">
    <w:abstractNumId w:val="9"/>
  </w:num>
  <w:num w:numId="30">
    <w:abstractNumId w:val="3"/>
  </w:num>
  <w:num w:numId="31">
    <w:abstractNumId w:val="24"/>
  </w:num>
  <w:num w:numId="32">
    <w:abstractNumId w:val="5"/>
  </w:num>
  <w:num w:numId="33">
    <w:abstractNumId w:val="6"/>
  </w:num>
  <w:num w:numId="34">
    <w:abstractNumId w:val="8"/>
  </w:num>
  <w:num w:numId="35">
    <w:abstractNumId w:val="25"/>
  </w:num>
  <w:num w:numId="36">
    <w:abstractNumId w:val="21"/>
  </w:num>
  <w:num w:numId="37">
    <w:abstractNumId w:val="18"/>
  </w:num>
  <w:num w:numId="38">
    <w:abstractNumId w:val="7"/>
    <w:lvlOverride w:ilvl="0">
      <w:startOverride w:val="1"/>
    </w:lvlOverride>
  </w:num>
  <w:num w:numId="3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3DB"/>
    <w:rsid w:val="000139E3"/>
    <w:rsid w:val="0001401B"/>
    <w:rsid w:val="00014639"/>
    <w:rsid w:val="000159EC"/>
    <w:rsid w:val="00015C12"/>
    <w:rsid w:val="000211B0"/>
    <w:rsid w:val="00030109"/>
    <w:rsid w:val="000333E1"/>
    <w:rsid w:val="00033D0C"/>
    <w:rsid w:val="0003529D"/>
    <w:rsid w:val="000362CF"/>
    <w:rsid w:val="00040D4E"/>
    <w:rsid w:val="00042119"/>
    <w:rsid w:val="0004342C"/>
    <w:rsid w:val="000450B1"/>
    <w:rsid w:val="00046AB2"/>
    <w:rsid w:val="0005037A"/>
    <w:rsid w:val="000543E6"/>
    <w:rsid w:val="00057D69"/>
    <w:rsid w:val="0006340C"/>
    <w:rsid w:val="0006400C"/>
    <w:rsid w:val="00064B5F"/>
    <w:rsid w:val="00065431"/>
    <w:rsid w:val="0006695F"/>
    <w:rsid w:val="000671CF"/>
    <w:rsid w:val="00072708"/>
    <w:rsid w:val="0007472F"/>
    <w:rsid w:val="00077F69"/>
    <w:rsid w:val="00082256"/>
    <w:rsid w:val="00082470"/>
    <w:rsid w:val="00083EA8"/>
    <w:rsid w:val="000844AE"/>
    <w:rsid w:val="00084642"/>
    <w:rsid w:val="00091DCA"/>
    <w:rsid w:val="000928AE"/>
    <w:rsid w:val="00093D72"/>
    <w:rsid w:val="000942C8"/>
    <w:rsid w:val="000A0F94"/>
    <w:rsid w:val="000A6399"/>
    <w:rsid w:val="000A68CE"/>
    <w:rsid w:val="000A7410"/>
    <w:rsid w:val="000B2D30"/>
    <w:rsid w:val="000B61C3"/>
    <w:rsid w:val="000B6A06"/>
    <w:rsid w:val="000C1E1B"/>
    <w:rsid w:val="000C249B"/>
    <w:rsid w:val="000C595F"/>
    <w:rsid w:val="000C5D1C"/>
    <w:rsid w:val="000C6AC4"/>
    <w:rsid w:val="000C77B8"/>
    <w:rsid w:val="000C7DA6"/>
    <w:rsid w:val="000D06A0"/>
    <w:rsid w:val="000D0A27"/>
    <w:rsid w:val="000D1E99"/>
    <w:rsid w:val="000D4BB2"/>
    <w:rsid w:val="000E2456"/>
    <w:rsid w:val="000E4D32"/>
    <w:rsid w:val="000E4D88"/>
    <w:rsid w:val="000E5C91"/>
    <w:rsid w:val="000E6483"/>
    <w:rsid w:val="000E7E00"/>
    <w:rsid w:val="000E7F3D"/>
    <w:rsid w:val="000F06F8"/>
    <w:rsid w:val="000F30D6"/>
    <w:rsid w:val="000F40D6"/>
    <w:rsid w:val="000F4B03"/>
    <w:rsid w:val="00100F18"/>
    <w:rsid w:val="00102445"/>
    <w:rsid w:val="00102DA5"/>
    <w:rsid w:val="00103433"/>
    <w:rsid w:val="00104C4B"/>
    <w:rsid w:val="00105064"/>
    <w:rsid w:val="00110856"/>
    <w:rsid w:val="001108D7"/>
    <w:rsid w:val="00110FE0"/>
    <w:rsid w:val="00111332"/>
    <w:rsid w:val="0011256D"/>
    <w:rsid w:val="00115F46"/>
    <w:rsid w:val="00117D9F"/>
    <w:rsid w:val="00121623"/>
    <w:rsid w:val="0012257A"/>
    <w:rsid w:val="00123D30"/>
    <w:rsid w:val="0013021F"/>
    <w:rsid w:val="00131E51"/>
    <w:rsid w:val="001361E8"/>
    <w:rsid w:val="0013730D"/>
    <w:rsid w:val="00137368"/>
    <w:rsid w:val="00140849"/>
    <w:rsid w:val="00141296"/>
    <w:rsid w:val="00141D27"/>
    <w:rsid w:val="00146472"/>
    <w:rsid w:val="00146B92"/>
    <w:rsid w:val="00153776"/>
    <w:rsid w:val="00157696"/>
    <w:rsid w:val="00157E02"/>
    <w:rsid w:val="00160DAA"/>
    <w:rsid w:val="001622F3"/>
    <w:rsid w:val="00165B2D"/>
    <w:rsid w:val="00166BD0"/>
    <w:rsid w:val="0017536D"/>
    <w:rsid w:val="00175FCB"/>
    <w:rsid w:val="00177363"/>
    <w:rsid w:val="00177EF6"/>
    <w:rsid w:val="00180CDC"/>
    <w:rsid w:val="0018248F"/>
    <w:rsid w:val="001830C8"/>
    <w:rsid w:val="0018449D"/>
    <w:rsid w:val="0018784E"/>
    <w:rsid w:val="0019027C"/>
    <w:rsid w:val="00190334"/>
    <w:rsid w:val="0019320A"/>
    <w:rsid w:val="00194F6E"/>
    <w:rsid w:val="00197FFC"/>
    <w:rsid w:val="001A1781"/>
    <w:rsid w:val="001A20DF"/>
    <w:rsid w:val="001A2567"/>
    <w:rsid w:val="001A39BA"/>
    <w:rsid w:val="001A495B"/>
    <w:rsid w:val="001A4D5D"/>
    <w:rsid w:val="001A5D0A"/>
    <w:rsid w:val="001B10EF"/>
    <w:rsid w:val="001B1656"/>
    <w:rsid w:val="001B512E"/>
    <w:rsid w:val="001B5952"/>
    <w:rsid w:val="001C042E"/>
    <w:rsid w:val="001C0765"/>
    <w:rsid w:val="001C1384"/>
    <w:rsid w:val="001C31EF"/>
    <w:rsid w:val="001C58BC"/>
    <w:rsid w:val="001C6071"/>
    <w:rsid w:val="001D07EE"/>
    <w:rsid w:val="001D3095"/>
    <w:rsid w:val="001D608D"/>
    <w:rsid w:val="001D71A7"/>
    <w:rsid w:val="001D7BC3"/>
    <w:rsid w:val="001D7E9E"/>
    <w:rsid w:val="001E37BD"/>
    <w:rsid w:val="001E7091"/>
    <w:rsid w:val="001E7951"/>
    <w:rsid w:val="001F05E2"/>
    <w:rsid w:val="001F277E"/>
    <w:rsid w:val="001F3F1F"/>
    <w:rsid w:val="001F7933"/>
    <w:rsid w:val="0020059D"/>
    <w:rsid w:val="00200A08"/>
    <w:rsid w:val="00200F8C"/>
    <w:rsid w:val="0020269E"/>
    <w:rsid w:val="00205A4F"/>
    <w:rsid w:val="002102C6"/>
    <w:rsid w:val="0021254D"/>
    <w:rsid w:val="002167E3"/>
    <w:rsid w:val="00217105"/>
    <w:rsid w:val="00220B7C"/>
    <w:rsid w:val="002255C8"/>
    <w:rsid w:val="0022590F"/>
    <w:rsid w:val="00225A95"/>
    <w:rsid w:val="0023122C"/>
    <w:rsid w:val="00231C98"/>
    <w:rsid w:val="00233D6B"/>
    <w:rsid w:val="00234AF1"/>
    <w:rsid w:val="0023657B"/>
    <w:rsid w:val="0024041E"/>
    <w:rsid w:val="002416FE"/>
    <w:rsid w:val="002417E0"/>
    <w:rsid w:val="00242321"/>
    <w:rsid w:val="00242A81"/>
    <w:rsid w:val="00244A06"/>
    <w:rsid w:val="00246774"/>
    <w:rsid w:val="00247091"/>
    <w:rsid w:val="0025031A"/>
    <w:rsid w:val="002546E4"/>
    <w:rsid w:val="00256D7F"/>
    <w:rsid w:val="0025799C"/>
    <w:rsid w:val="00260D0A"/>
    <w:rsid w:val="00263FB6"/>
    <w:rsid w:val="0026485D"/>
    <w:rsid w:val="00273D65"/>
    <w:rsid w:val="00276465"/>
    <w:rsid w:val="0027648C"/>
    <w:rsid w:val="00277629"/>
    <w:rsid w:val="0027767D"/>
    <w:rsid w:val="00277BB3"/>
    <w:rsid w:val="0028470C"/>
    <w:rsid w:val="00284BB9"/>
    <w:rsid w:val="00285AC5"/>
    <w:rsid w:val="002865E2"/>
    <w:rsid w:val="00287044"/>
    <w:rsid w:val="002879C9"/>
    <w:rsid w:val="0029230E"/>
    <w:rsid w:val="002931DB"/>
    <w:rsid w:val="00297B82"/>
    <w:rsid w:val="002A000D"/>
    <w:rsid w:val="002A3AFB"/>
    <w:rsid w:val="002A3E7E"/>
    <w:rsid w:val="002B11A3"/>
    <w:rsid w:val="002B19B1"/>
    <w:rsid w:val="002B30DB"/>
    <w:rsid w:val="002B3AB5"/>
    <w:rsid w:val="002B48A3"/>
    <w:rsid w:val="002C1861"/>
    <w:rsid w:val="002C2EE7"/>
    <w:rsid w:val="002C32B6"/>
    <w:rsid w:val="002C3D63"/>
    <w:rsid w:val="002C3E82"/>
    <w:rsid w:val="002C42B2"/>
    <w:rsid w:val="002C53CC"/>
    <w:rsid w:val="002C6282"/>
    <w:rsid w:val="002D1E80"/>
    <w:rsid w:val="002D3094"/>
    <w:rsid w:val="002E2232"/>
    <w:rsid w:val="002E4B46"/>
    <w:rsid w:val="002E5B65"/>
    <w:rsid w:val="002E5D75"/>
    <w:rsid w:val="002E6C73"/>
    <w:rsid w:val="002F4544"/>
    <w:rsid w:val="002F527E"/>
    <w:rsid w:val="00300543"/>
    <w:rsid w:val="00300900"/>
    <w:rsid w:val="00300B8B"/>
    <w:rsid w:val="00302502"/>
    <w:rsid w:val="00303125"/>
    <w:rsid w:val="003044A9"/>
    <w:rsid w:val="003059F4"/>
    <w:rsid w:val="0031026C"/>
    <w:rsid w:val="003114F3"/>
    <w:rsid w:val="00311756"/>
    <w:rsid w:val="0031183D"/>
    <w:rsid w:val="00312504"/>
    <w:rsid w:val="003155D4"/>
    <w:rsid w:val="00323FA1"/>
    <w:rsid w:val="00324222"/>
    <w:rsid w:val="00325285"/>
    <w:rsid w:val="003266FA"/>
    <w:rsid w:val="00327DDB"/>
    <w:rsid w:val="00332D1F"/>
    <w:rsid w:val="00334068"/>
    <w:rsid w:val="00335D24"/>
    <w:rsid w:val="003372E2"/>
    <w:rsid w:val="00337C7F"/>
    <w:rsid w:val="00337E24"/>
    <w:rsid w:val="00340BAD"/>
    <w:rsid w:val="00341E1A"/>
    <w:rsid w:val="003465B8"/>
    <w:rsid w:val="003513CC"/>
    <w:rsid w:val="00351BA0"/>
    <w:rsid w:val="00352980"/>
    <w:rsid w:val="00353B0C"/>
    <w:rsid w:val="003547F6"/>
    <w:rsid w:val="0035528E"/>
    <w:rsid w:val="00356A7E"/>
    <w:rsid w:val="003615EB"/>
    <w:rsid w:val="0036734F"/>
    <w:rsid w:val="00373151"/>
    <w:rsid w:val="003741C1"/>
    <w:rsid w:val="0037461F"/>
    <w:rsid w:val="00374DA3"/>
    <w:rsid w:val="00375AC2"/>
    <w:rsid w:val="003764E3"/>
    <w:rsid w:val="003774EB"/>
    <w:rsid w:val="0037782B"/>
    <w:rsid w:val="00377AE8"/>
    <w:rsid w:val="00381265"/>
    <w:rsid w:val="00382BBC"/>
    <w:rsid w:val="00387493"/>
    <w:rsid w:val="0039050E"/>
    <w:rsid w:val="00390656"/>
    <w:rsid w:val="00390B02"/>
    <w:rsid w:val="0039449E"/>
    <w:rsid w:val="00394DE1"/>
    <w:rsid w:val="00395E71"/>
    <w:rsid w:val="003967CE"/>
    <w:rsid w:val="00397BF3"/>
    <w:rsid w:val="003A0EE9"/>
    <w:rsid w:val="003A2CE3"/>
    <w:rsid w:val="003A4112"/>
    <w:rsid w:val="003A5552"/>
    <w:rsid w:val="003A5790"/>
    <w:rsid w:val="003B3262"/>
    <w:rsid w:val="003B341B"/>
    <w:rsid w:val="003B464F"/>
    <w:rsid w:val="003B6E8C"/>
    <w:rsid w:val="003C0035"/>
    <w:rsid w:val="003C08D0"/>
    <w:rsid w:val="003C0D8F"/>
    <w:rsid w:val="003C1E52"/>
    <w:rsid w:val="003C5D04"/>
    <w:rsid w:val="003C7D81"/>
    <w:rsid w:val="003D23BD"/>
    <w:rsid w:val="003D4CE4"/>
    <w:rsid w:val="003D4D42"/>
    <w:rsid w:val="003E26BF"/>
    <w:rsid w:val="003E2D2D"/>
    <w:rsid w:val="003E521C"/>
    <w:rsid w:val="003F1239"/>
    <w:rsid w:val="003F4667"/>
    <w:rsid w:val="00400686"/>
    <w:rsid w:val="00403BE1"/>
    <w:rsid w:val="00410CCD"/>
    <w:rsid w:val="00413168"/>
    <w:rsid w:val="004133B9"/>
    <w:rsid w:val="004136E7"/>
    <w:rsid w:val="00416F7A"/>
    <w:rsid w:val="0042015A"/>
    <w:rsid w:val="00420671"/>
    <w:rsid w:val="00421BB7"/>
    <w:rsid w:val="00423378"/>
    <w:rsid w:val="00424257"/>
    <w:rsid w:val="00426957"/>
    <w:rsid w:val="00426BCA"/>
    <w:rsid w:val="00427F99"/>
    <w:rsid w:val="00430425"/>
    <w:rsid w:val="00431420"/>
    <w:rsid w:val="004368F4"/>
    <w:rsid w:val="00436A06"/>
    <w:rsid w:val="004377D9"/>
    <w:rsid w:val="0044541F"/>
    <w:rsid w:val="0044639F"/>
    <w:rsid w:val="0044747F"/>
    <w:rsid w:val="0045220A"/>
    <w:rsid w:val="00453345"/>
    <w:rsid w:val="00454D83"/>
    <w:rsid w:val="00455047"/>
    <w:rsid w:val="00455B7B"/>
    <w:rsid w:val="004561EA"/>
    <w:rsid w:val="0045788B"/>
    <w:rsid w:val="00457D21"/>
    <w:rsid w:val="00462763"/>
    <w:rsid w:val="00463647"/>
    <w:rsid w:val="00463BC3"/>
    <w:rsid w:val="00464174"/>
    <w:rsid w:val="00467C87"/>
    <w:rsid w:val="00467F50"/>
    <w:rsid w:val="004700A7"/>
    <w:rsid w:val="004703D1"/>
    <w:rsid w:val="00470BE1"/>
    <w:rsid w:val="0047106E"/>
    <w:rsid w:val="00471A82"/>
    <w:rsid w:val="004733B5"/>
    <w:rsid w:val="00473FE3"/>
    <w:rsid w:val="004746E4"/>
    <w:rsid w:val="004748C2"/>
    <w:rsid w:val="00475C4B"/>
    <w:rsid w:val="00486D97"/>
    <w:rsid w:val="0048711C"/>
    <w:rsid w:val="00487B5E"/>
    <w:rsid w:val="00490483"/>
    <w:rsid w:val="00490A63"/>
    <w:rsid w:val="00491436"/>
    <w:rsid w:val="00493748"/>
    <w:rsid w:val="004939E1"/>
    <w:rsid w:val="004971FF"/>
    <w:rsid w:val="0049780F"/>
    <w:rsid w:val="004B1E12"/>
    <w:rsid w:val="004B4A8C"/>
    <w:rsid w:val="004B5E7B"/>
    <w:rsid w:val="004C2628"/>
    <w:rsid w:val="004C2AAD"/>
    <w:rsid w:val="004C2AD0"/>
    <w:rsid w:val="004C3C8A"/>
    <w:rsid w:val="004C66E5"/>
    <w:rsid w:val="004D2378"/>
    <w:rsid w:val="004D45AC"/>
    <w:rsid w:val="004D4641"/>
    <w:rsid w:val="004D4FB8"/>
    <w:rsid w:val="004D6303"/>
    <w:rsid w:val="004E3567"/>
    <w:rsid w:val="004E54F6"/>
    <w:rsid w:val="004E5704"/>
    <w:rsid w:val="004E57FD"/>
    <w:rsid w:val="004E5A21"/>
    <w:rsid w:val="004E65D0"/>
    <w:rsid w:val="004F0647"/>
    <w:rsid w:val="004F0D07"/>
    <w:rsid w:val="004F1195"/>
    <w:rsid w:val="004F1684"/>
    <w:rsid w:val="004F2C18"/>
    <w:rsid w:val="004F3619"/>
    <w:rsid w:val="004F3C13"/>
    <w:rsid w:val="004F75D6"/>
    <w:rsid w:val="00500629"/>
    <w:rsid w:val="00502435"/>
    <w:rsid w:val="00503072"/>
    <w:rsid w:val="005039A8"/>
    <w:rsid w:val="00505BC3"/>
    <w:rsid w:val="00505ECB"/>
    <w:rsid w:val="00510979"/>
    <w:rsid w:val="00511B97"/>
    <w:rsid w:val="00513C7F"/>
    <w:rsid w:val="00513F5F"/>
    <w:rsid w:val="005151EF"/>
    <w:rsid w:val="00515FE0"/>
    <w:rsid w:val="0052094D"/>
    <w:rsid w:val="005216C5"/>
    <w:rsid w:val="00521975"/>
    <w:rsid w:val="005228CA"/>
    <w:rsid w:val="005259FF"/>
    <w:rsid w:val="00525DA6"/>
    <w:rsid w:val="0052657D"/>
    <w:rsid w:val="0052746E"/>
    <w:rsid w:val="0053008A"/>
    <w:rsid w:val="0053108D"/>
    <w:rsid w:val="00531BBC"/>
    <w:rsid w:val="005332E8"/>
    <w:rsid w:val="005345E2"/>
    <w:rsid w:val="0053575E"/>
    <w:rsid w:val="00535ED1"/>
    <w:rsid w:val="00536A1D"/>
    <w:rsid w:val="00536AD7"/>
    <w:rsid w:val="00536E89"/>
    <w:rsid w:val="00544A28"/>
    <w:rsid w:val="005467C8"/>
    <w:rsid w:val="00551FDC"/>
    <w:rsid w:val="00552636"/>
    <w:rsid w:val="00553944"/>
    <w:rsid w:val="00554ECD"/>
    <w:rsid w:val="005573F9"/>
    <w:rsid w:val="0056230D"/>
    <w:rsid w:val="0056321F"/>
    <w:rsid w:val="005644C0"/>
    <w:rsid w:val="00564615"/>
    <w:rsid w:val="00566915"/>
    <w:rsid w:val="00571444"/>
    <w:rsid w:val="005718BA"/>
    <w:rsid w:val="00573A9F"/>
    <w:rsid w:val="00583697"/>
    <w:rsid w:val="0058743F"/>
    <w:rsid w:val="00587973"/>
    <w:rsid w:val="0059019B"/>
    <w:rsid w:val="005902A7"/>
    <w:rsid w:val="00592388"/>
    <w:rsid w:val="00592D59"/>
    <w:rsid w:val="00593409"/>
    <w:rsid w:val="005A11C5"/>
    <w:rsid w:val="005A43BD"/>
    <w:rsid w:val="005A7F2D"/>
    <w:rsid w:val="005B3703"/>
    <w:rsid w:val="005B37F4"/>
    <w:rsid w:val="005B4991"/>
    <w:rsid w:val="005B4C4B"/>
    <w:rsid w:val="005B66B3"/>
    <w:rsid w:val="005B74DA"/>
    <w:rsid w:val="005B7749"/>
    <w:rsid w:val="005C2F13"/>
    <w:rsid w:val="005C371F"/>
    <w:rsid w:val="005C3AB9"/>
    <w:rsid w:val="005C4214"/>
    <w:rsid w:val="005C5B87"/>
    <w:rsid w:val="005C5D20"/>
    <w:rsid w:val="005D0850"/>
    <w:rsid w:val="005D09ED"/>
    <w:rsid w:val="005D2475"/>
    <w:rsid w:val="005D37D3"/>
    <w:rsid w:val="005D3D06"/>
    <w:rsid w:val="005E44DD"/>
    <w:rsid w:val="005F027F"/>
    <w:rsid w:val="005F2C9D"/>
    <w:rsid w:val="005F3189"/>
    <w:rsid w:val="005F37F3"/>
    <w:rsid w:val="005F45D4"/>
    <w:rsid w:val="005F5682"/>
    <w:rsid w:val="005F79F7"/>
    <w:rsid w:val="005F7BE3"/>
    <w:rsid w:val="0060071F"/>
    <w:rsid w:val="00601251"/>
    <w:rsid w:val="0060126D"/>
    <w:rsid w:val="00601FA3"/>
    <w:rsid w:val="00602784"/>
    <w:rsid w:val="006100F9"/>
    <w:rsid w:val="0061040D"/>
    <w:rsid w:val="00612259"/>
    <w:rsid w:val="00612A86"/>
    <w:rsid w:val="00617011"/>
    <w:rsid w:val="0061749E"/>
    <w:rsid w:val="00620692"/>
    <w:rsid w:val="006246FF"/>
    <w:rsid w:val="00626E2D"/>
    <w:rsid w:val="00630CE9"/>
    <w:rsid w:val="006311B5"/>
    <w:rsid w:val="0063203E"/>
    <w:rsid w:val="00633AD0"/>
    <w:rsid w:val="00634CCB"/>
    <w:rsid w:val="006375AA"/>
    <w:rsid w:val="00637F9A"/>
    <w:rsid w:val="00640AD5"/>
    <w:rsid w:val="0064169A"/>
    <w:rsid w:val="00644D64"/>
    <w:rsid w:val="00645FF5"/>
    <w:rsid w:val="00647037"/>
    <w:rsid w:val="006470F6"/>
    <w:rsid w:val="00647EC6"/>
    <w:rsid w:val="00653438"/>
    <w:rsid w:val="006625B8"/>
    <w:rsid w:val="006655C5"/>
    <w:rsid w:val="00666A49"/>
    <w:rsid w:val="00666EEC"/>
    <w:rsid w:val="00667D39"/>
    <w:rsid w:val="00670AD1"/>
    <w:rsid w:val="00672581"/>
    <w:rsid w:val="00672E56"/>
    <w:rsid w:val="006752B0"/>
    <w:rsid w:val="006807DA"/>
    <w:rsid w:val="00681C2F"/>
    <w:rsid w:val="00682AB6"/>
    <w:rsid w:val="00682EB2"/>
    <w:rsid w:val="00682EDC"/>
    <w:rsid w:val="00683134"/>
    <w:rsid w:val="006842CE"/>
    <w:rsid w:val="00686070"/>
    <w:rsid w:val="006865BA"/>
    <w:rsid w:val="006870A5"/>
    <w:rsid w:val="006930C6"/>
    <w:rsid w:val="00695B67"/>
    <w:rsid w:val="00695EE3"/>
    <w:rsid w:val="006962BD"/>
    <w:rsid w:val="006970E8"/>
    <w:rsid w:val="006974AB"/>
    <w:rsid w:val="006A10A5"/>
    <w:rsid w:val="006A18EE"/>
    <w:rsid w:val="006A3750"/>
    <w:rsid w:val="006A4020"/>
    <w:rsid w:val="006A5010"/>
    <w:rsid w:val="006A598F"/>
    <w:rsid w:val="006A636B"/>
    <w:rsid w:val="006A7CE9"/>
    <w:rsid w:val="006B169A"/>
    <w:rsid w:val="006B2DBE"/>
    <w:rsid w:val="006B3E8A"/>
    <w:rsid w:val="006B4E0C"/>
    <w:rsid w:val="006B6F49"/>
    <w:rsid w:val="006B72ED"/>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A7D"/>
    <w:rsid w:val="006F2C9D"/>
    <w:rsid w:val="006F3F0F"/>
    <w:rsid w:val="006F4268"/>
    <w:rsid w:val="006F509C"/>
    <w:rsid w:val="006F534D"/>
    <w:rsid w:val="006F575C"/>
    <w:rsid w:val="00705665"/>
    <w:rsid w:val="007066D6"/>
    <w:rsid w:val="00707178"/>
    <w:rsid w:val="00710477"/>
    <w:rsid w:val="007104E4"/>
    <w:rsid w:val="00710E27"/>
    <w:rsid w:val="00710E60"/>
    <w:rsid w:val="007114BD"/>
    <w:rsid w:val="00713BAE"/>
    <w:rsid w:val="007142D9"/>
    <w:rsid w:val="00717ABC"/>
    <w:rsid w:val="007216CA"/>
    <w:rsid w:val="00723DAF"/>
    <w:rsid w:val="00730A95"/>
    <w:rsid w:val="00731950"/>
    <w:rsid w:val="00740DC9"/>
    <w:rsid w:val="007412D6"/>
    <w:rsid w:val="0074151D"/>
    <w:rsid w:val="007426FF"/>
    <w:rsid w:val="00742CD4"/>
    <w:rsid w:val="00742D85"/>
    <w:rsid w:val="00742F62"/>
    <w:rsid w:val="00744667"/>
    <w:rsid w:val="00745249"/>
    <w:rsid w:val="00745FED"/>
    <w:rsid w:val="00747BFE"/>
    <w:rsid w:val="00747DE9"/>
    <w:rsid w:val="007515E2"/>
    <w:rsid w:val="00755098"/>
    <w:rsid w:val="00756063"/>
    <w:rsid w:val="00760E64"/>
    <w:rsid w:val="00762B5F"/>
    <w:rsid w:val="00763788"/>
    <w:rsid w:val="00770089"/>
    <w:rsid w:val="00771DBA"/>
    <w:rsid w:val="00773C24"/>
    <w:rsid w:val="00775E21"/>
    <w:rsid w:val="0077622B"/>
    <w:rsid w:val="007762ED"/>
    <w:rsid w:val="00780057"/>
    <w:rsid w:val="007818B2"/>
    <w:rsid w:val="00782929"/>
    <w:rsid w:val="00782C8B"/>
    <w:rsid w:val="00783446"/>
    <w:rsid w:val="00785D87"/>
    <w:rsid w:val="0078703E"/>
    <w:rsid w:val="007927B4"/>
    <w:rsid w:val="0079437B"/>
    <w:rsid w:val="0079787A"/>
    <w:rsid w:val="007A332B"/>
    <w:rsid w:val="007A4D86"/>
    <w:rsid w:val="007A57ED"/>
    <w:rsid w:val="007A58AF"/>
    <w:rsid w:val="007A6A33"/>
    <w:rsid w:val="007B153C"/>
    <w:rsid w:val="007B1A01"/>
    <w:rsid w:val="007B354C"/>
    <w:rsid w:val="007B382A"/>
    <w:rsid w:val="007B4521"/>
    <w:rsid w:val="007B4C6D"/>
    <w:rsid w:val="007B55E0"/>
    <w:rsid w:val="007B745B"/>
    <w:rsid w:val="007C133A"/>
    <w:rsid w:val="007C4BF7"/>
    <w:rsid w:val="007C662B"/>
    <w:rsid w:val="007C71E5"/>
    <w:rsid w:val="007C7517"/>
    <w:rsid w:val="007D09FA"/>
    <w:rsid w:val="007D2EE6"/>
    <w:rsid w:val="007D3071"/>
    <w:rsid w:val="007D6D78"/>
    <w:rsid w:val="007D70E1"/>
    <w:rsid w:val="007E0041"/>
    <w:rsid w:val="007E173E"/>
    <w:rsid w:val="007E2CA0"/>
    <w:rsid w:val="007E4157"/>
    <w:rsid w:val="007E48E1"/>
    <w:rsid w:val="007E48FB"/>
    <w:rsid w:val="007E4923"/>
    <w:rsid w:val="007E4F1D"/>
    <w:rsid w:val="007E5E09"/>
    <w:rsid w:val="007F2BC2"/>
    <w:rsid w:val="007F3294"/>
    <w:rsid w:val="007F469B"/>
    <w:rsid w:val="007F5651"/>
    <w:rsid w:val="007F68E5"/>
    <w:rsid w:val="008000FF"/>
    <w:rsid w:val="00803FB4"/>
    <w:rsid w:val="008056C7"/>
    <w:rsid w:val="00805827"/>
    <w:rsid w:val="008064C3"/>
    <w:rsid w:val="00811F3E"/>
    <w:rsid w:val="0081468D"/>
    <w:rsid w:val="00815C16"/>
    <w:rsid w:val="00816DE0"/>
    <w:rsid w:val="008176DE"/>
    <w:rsid w:val="00820BB4"/>
    <w:rsid w:val="00824448"/>
    <w:rsid w:val="008261DD"/>
    <w:rsid w:val="00827430"/>
    <w:rsid w:val="00831239"/>
    <w:rsid w:val="008320C8"/>
    <w:rsid w:val="008321AD"/>
    <w:rsid w:val="008327DA"/>
    <w:rsid w:val="00834350"/>
    <w:rsid w:val="00834D92"/>
    <w:rsid w:val="008402CB"/>
    <w:rsid w:val="00844A67"/>
    <w:rsid w:val="00846B8F"/>
    <w:rsid w:val="00847B33"/>
    <w:rsid w:val="00850838"/>
    <w:rsid w:val="008523B6"/>
    <w:rsid w:val="00853F5D"/>
    <w:rsid w:val="008543E9"/>
    <w:rsid w:val="00855670"/>
    <w:rsid w:val="0086276B"/>
    <w:rsid w:val="00863F3A"/>
    <w:rsid w:val="00865A65"/>
    <w:rsid w:val="00865FAA"/>
    <w:rsid w:val="008660C2"/>
    <w:rsid w:val="008662C7"/>
    <w:rsid w:val="00870829"/>
    <w:rsid w:val="00870A6B"/>
    <w:rsid w:val="008728E6"/>
    <w:rsid w:val="00873704"/>
    <w:rsid w:val="00874246"/>
    <w:rsid w:val="00877E2E"/>
    <w:rsid w:val="00880292"/>
    <w:rsid w:val="00880A82"/>
    <w:rsid w:val="008810CC"/>
    <w:rsid w:val="008819EE"/>
    <w:rsid w:val="008845B9"/>
    <w:rsid w:val="00885AA8"/>
    <w:rsid w:val="00885C13"/>
    <w:rsid w:val="008918FD"/>
    <w:rsid w:val="00891AB9"/>
    <w:rsid w:val="008954AF"/>
    <w:rsid w:val="008967CF"/>
    <w:rsid w:val="00897A4F"/>
    <w:rsid w:val="008A3DD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2961"/>
    <w:rsid w:val="008C6D43"/>
    <w:rsid w:val="008D1EFF"/>
    <w:rsid w:val="008D3B1F"/>
    <w:rsid w:val="008D4317"/>
    <w:rsid w:val="008D612D"/>
    <w:rsid w:val="008D6855"/>
    <w:rsid w:val="008D6AA9"/>
    <w:rsid w:val="008E4A87"/>
    <w:rsid w:val="008E55B9"/>
    <w:rsid w:val="008E57A9"/>
    <w:rsid w:val="008E6D86"/>
    <w:rsid w:val="008E7A68"/>
    <w:rsid w:val="008F0DEC"/>
    <w:rsid w:val="008F6EBF"/>
    <w:rsid w:val="008F7F68"/>
    <w:rsid w:val="009027BB"/>
    <w:rsid w:val="00904633"/>
    <w:rsid w:val="00905057"/>
    <w:rsid w:val="00906BC6"/>
    <w:rsid w:val="0090771E"/>
    <w:rsid w:val="009122C2"/>
    <w:rsid w:val="0091404A"/>
    <w:rsid w:val="009149C0"/>
    <w:rsid w:val="009160C5"/>
    <w:rsid w:val="00916539"/>
    <w:rsid w:val="00917C84"/>
    <w:rsid w:val="00920288"/>
    <w:rsid w:val="00925859"/>
    <w:rsid w:val="00925FCA"/>
    <w:rsid w:val="00931DA6"/>
    <w:rsid w:val="00933FE0"/>
    <w:rsid w:val="00934BE8"/>
    <w:rsid w:val="00936248"/>
    <w:rsid w:val="00936C97"/>
    <w:rsid w:val="0093746A"/>
    <w:rsid w:val="009378D9"/>
    <w:rsid w:val="00943A83"/>
    <w:rsid w:val="00944533"/>
    <w:rsid w:val="00944DB6"/>
    <w:rsid w:val="00944E44"/>
    <w:rsid w:val="00945FE9"/>
    <w:rsid w:val="009472D0"/>
    <w:rsid w:val="009475C7"/>
    <w:rsid w:val="00947E15"/>
    <w:rsid w:val="00951708"/>
    <w:rsid w:val="00953A07"/>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066"/>
    <w:rsid w:val="009871A7"/>
    <w:rsid w:val="00987870"/>
    <w:rsid w:val="00990016"/>
    <w:rsid w:val="00990BC5"/>
    <w:rsid w:val="009914B5"/>
    <w:rsid w:val="00992B8C"/>
    <w:rsid w:val="00996A50"/>
    <w:rsid w:val="009A0CEE"/>
    <w:rsid w:val="009A1B40"/>
    <w:rsid w:val="009A6863"/>
    <w:rsid w:val="009A7756"/>
    <w:rsid w:val="009B3C96"/>
    <w:rsid w:val="009B49B0"/>
    <w:rsid w:val="009B4F77"/>
    <w:rsid w:val="009B523D"/>
    <w:rsid w:val="009B66C1"/>
    <w:rsid w:val="009B7496"/>
    <w:rsid w:val="009C07B5"/>
    <w:rsid w:val="009C0C8F"/>
    <w:rsid w:val="009C19E7"/>
    <w:rsid w:val="009C2C1A"/>
    <w:rsid w:val="009C399B"/>
    <w:rsid w:val="009C5A1E"/>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7693"/>
    <w:rsid w:val="00A00BFD"/>
    <w:rsid w:val="00A02C7E"/>
    <w:rsid w:val="00A03BC9"/>
    <w:rsid w:val="00A0436B"/>
    <w:rsid w:val="00A047B6"/>
    <w:rsid w:val="00A04D4F"/>
    <w:rsid w:val="00A07538"/>
    <w:rsid w:val="00A121AB"/>
    <w:rsid w:val="00A122EC"/>
    <w:rsid w:val="00A12E5C"/>
    <w:rsid w:val="00A136DA"/>
    <w:rsid w:val="00A138EA"/>
    <w:rsid w:val="00A14289"/>
    <w:rsid w:val="00A14C82"/>
    <w:rsid w:val="00A17E19"/>
    <w:rsid w:val="00A218F5"/>
    <w:rsid w:val="00A21E68"/>
    <w:rsid w:val="00A24D80"/>
    <w:rsid w:val="00A307B5"/>
    <w:rsid w:val="00A30B99"/>
    <w:rsid w:val="00A3263F"/>
    <w:rsid w:val="00A332F4"/>
    <w:rsid w:val="00A33989"/>
    <w:rsid w:val="00A33CC1"/>
    <w:rsid w:val="00A341AA"/>
    <w:rsid w:val="00A4394E"/>
    <w:rsid w:val="00A4462F"/>
    <w:rsid w:val="00A44924"/>
    <w:rsid w:val="00A513BD"/>
    <w:rsid w:val="00A51F18"/>
    <w:rsid w:val="00A5314D"/>
    <w:rsid w:val="00A5385F"/>
    <w:rsid w:val="00A5485F"/>
    <w:rsid w:val="00A5772F"/>
    <w:rsid w:val="00A61674"/>
    <w:rsid w:val="00A63523"/>
    <w:rsid w:val="00A63721"/>
    <w:rsid w:val="00A65323"/>
    <w:rsid w:val="00A656A7"/>
    <w:rsid w:val="00A659B3"/>
    <w:rsid w:val="00A670F5"/>
    <w:rsid w:val="00A67ED2"/>
    <w:rsid w:val="00A719EC"/>
    <w:rsid w:val="00A72475"/>
    <w:rsid w:val="00A73AF0"/>
    <w:rsid w:val="00A7420E"/>
    <w:rsid w:val="00A75874"/>
    <w:rsid w:val="00A762B3"/>
    <w:rsid w:val="00A80082"/>
    <w:rsid w:val="00A80DEC"/>
    <w:rsid w:val="00A81A9B"/>
    <w:rsid w:val="00A829C0"/>
    <w:rsid w:val="00A86095"/>
    <w:rsid w:val="00A86AA1"/>
    <w:rsid w:val="00A8756D"/>
    <w:rsid w:val="00A903A3"/>
    <w:rsid w:val="00A918E1"/>
    <w:rsid w:val="00A93879"/>
    <w:rsid w:val="00A93BAA"/>
    <w:rsid w:val="00A953AA"/>
    <w:rsid w:val="00AA003D"/>
    <w:rsid w:val="00AA260B"/>
    <w:rsid w:val="00AA4326"/>
    <w:rsid w:val="00AA7F6E"/>
    <w:rsid w:val="00AB5F07"/>
    <w:rsid w:val="00AB7695"/>
    <w:rsid w:val="00AC1EDE"/>
    <w:rsid w:val="00AC2A25"/>
    <w:rsid w:val="00AC3561"/>
    <w:rsid w:val="00AC60EE"/>
    <w:rsid w:val="00AC671C"/>
    <w:rsid w:val="00AD50C0"/>
    <w:rsid w:val="00AE1EE6"/>
    <w:rsid w:val="00AE4DC6"/>
    <w:rsid w:val="00AE5BED"/>
    <w:rsid w:val="00AE61C6"/>
    <w:rsid w:val="00AE6D3D"/>
    <w:rsid w:val="00AF3887"/>
    <w:rsid w:val="00AF547A"/>
    <w:rsid w:val="00B02509"/>
    <w:rsid w:val="00B0469A"/>
    <w:rsid w:val="00B04A56"/>
    <w:rsid w:val="00B05608"/>
    <w:rsid w:val="00B05E44"/>
    <w:rsid w:val="00B07792"/>
    <w:rsid w:val="00B10F13"/>
    <w:rsid w:val="00B1395D"/>
    <w:rsid w:val="00B149AE"/>
    <w:rsid w:val="00B15047"/>
    <w:rsid w:val="00B15691"/>
    <w:rsid w:val="00B20E84"/>
    <w:rsid w:val="00B229C4"/>
    <w:rsid w:val="00B22D9B"/>
    <w:rsid w:val="00B37D89"/>
    <w:rsid w:val="00B40BBD"/>
    <w:rsid w:val="00B41940"/>
    <w:rsid w:val="00B41F0F"/>
    <w:rsid w:val="00B43223"/>
    <w:rsid w:val="00B47DFC"/>
    <w:rsid w:val="00B53F12"/>
    <w:rsid w:val="00B56190"/>
    <w:rsid w:val="00B579F2"/>
    <w:rsid w:val="00B60284"/>
    <w:rsid w:val="00B61045"/>
    <w:rsid w:val="00B659B2"/>
    <w:rsid w:val="00B67E7E"/>
    <w:rsid w:val="00B72BEF"/>
    <w:rsid w:val="00B72CDB"/>
    <w:rsid w:val="00B73B1E"/>
    <w:rsid w:val="00B73ECC"/>
    <w:rsid w:val="00B7547A"/>
    <w:rsid w:val="00B75B18"/>
    <w:rsid w:val="00B76F2E"/>
    <w:rsid w:val="00B801F0"/>
    <w:rsid w:val="00B81F4F"/>
    <w:rsid w:val="00B82F0A"/>
    <w:rsid w:val="00B84560"/>
    <w:rsid w:val="00B874F9"/>
    <w:rsid w:val="00B900F3"/>
    <w:rsid w:val="00B90E76"/>
    <w:rsid w:val="00B91144"/>
    <w:rsid w:val="00B91DE3"/>
    <w:rsid w:val="00B93199"/>
    <w:rsid w:val="00BA100A"/>
    <w:rsid w:val="00BA4EF7"/>
    <w:rsid w:val="00BA6CCA"/>
    <w:rsid w:val="00BB1785"/>
    <w:rsid w:val="00BC0DB8"/>
    <w:rsid w:val="00BC63C0"/>
    <w:rsid w:val="00BC706C"/>
    <w:rsid w:val="00BC7B98"/>
    <w:rsid w:val="00BD1187"/>
    <w:rsid w:val="00BD20A2"/>
    <w:rsid w:val="00BD4C25"/>
    <w:rsid w:val="00BD53D2"/>
    <w:rsid w:val="00BD616A"/>
    <w:rsid w:val="00BE09F5"/>
    <w:rsid w:val="00BE35F9"/>
    <w:rsid w:val="00BE5A58"/>
    <w:rsid w:val="00BF06D7"/>
    <w:rsid w:val="00BF18CE"/>
    <w:rsid w:val="00BF203B"/>
    <w:rsid w:val="00BF348E"/>
    <w:rsid w:val="00BF3F46"/>
    <w:rsid w:val="00BF4397"/>
    <w:rsid w:val="00BF5C6A"/>
    <w:rsid w:val="00BF622D"/>
    <w:rsid w:val="00BF6975"/>
    <w:rsid w:val="00C04388"/>
    <w:rsid w:val="00C05E58"/>
    <w:rsid w:val="00C0702A"/>
    <w:rsid w:val="00C1152C"/>
    <w:rsid w:val="00C119BF"/>
    <w:rsid w:val="00C11C81"/>
    <w:rsid w:val="00C13912"/>
    <w:rsid w:val="00C13BE4"/>
    <w:rsid w:val="00C21B17"/>
    <w:rsid w:val="00C2623A"/>
    <w:rsid w:val="00C30594"/>
    <w:rsid w:val="00C327E7"/>
    <w:rsid w:val="00C32BD6"/>
    <w:rsid w:val="00C34630"/>
    <w:rsid w:val="00C36E4E"/>
    <w:rsid w:val="00C36EA3"/>
    <w:rsid w:val="00C4128F"/>
    <w:rsid w:val="00C42348"/>
    <w:rsid w:val="00C42E22"/>
    <w:rsid w:val="00C43E76"/>
    <w:rsid w:val="00C457D9"/>
    <w:rsid w:val="00C45AF2"/>
    <w:rsid w:val="00C46D8B"/>
    <w:rsid w:val="00C500C5"/>
    <w:rsid w:val="00C5256D"/>
    <w:rsid w:val="00C56B79"/>
    <w:rsid w:val="00C5719C"/>
    <w:rsid w:val="00C61063"/>
    <w:rsid w:val="00C660D0"/>
    <w:rsid w:val="00C66EF7"/>
    <w:rsid w:val="00C673BA"/>
    <w:rsid w:val="00C67649"/>
    <w:rsid w:val="00C73475"/>
    <w:rsid w:val="00C73569"/>
    <w:rsid w:val="00C7498D"/>
    <w:rsid w:val="00C777A8"/>
    <w:rsid w:val="00C77955"/>
    <w:rsid w:val="00C8135B"/>
    <w:rsid w:val="00C814B0"/>
    <w:rsid w:val="00C81E2B"/>
    <w:rsid w:val="00C846D9"/>
    <w:rsid w:val="00C84FE9"/>
    <w:rsid w:val="00C871C0"/>
    <w:rsid w:val="00C873A1"/>
    <w:rsid w:val="00C87DC6"/>
    <w:rsid w:val="00C901CA"/>
    <w:rsid w:val="00C904E6"/>
    <w:rsid w:val="00C916D3"/>
    <w:rsid w:val="00C91DC8"/>
    <w:rsid w:val="00C92623"/>
    <w:rsid w:val="00C933F3"/>
    <w:rsid w:val="00C96A06"/>
    <w:rsid w:val="00CA1ADD"/>
    <w:rsid w:val="00CA3B28"/>
    <w:rsid w:val="00CA6006"/>
    <w:rsid w:val="00CA6BC0"/>
    <w:rsid w:val="00CB03E4"/>
    <w:rsid w:val="00CB0C70"/>
    <w:rsid w:val="00CB1618"/>
    <w:rsid w:val="00CB42AC"/>
    <w:rsid w:val="00CB76F5"/>
    <w:rsid w:val="00CC084C"/>
    <w:rsid w:val="00CC39CA"/>
    <w:rsid w:val="00CC5003"/>
    <w:rsid w:val="00CC553C"/>
    <w:rsid w:val="00CC7421"/>
    <w:rsid w:val="00CD1D51"/>
    <w:rsid w:val="00CD31AD"/>
    <w:rsid w:val="00CD664B"/>
    <w:rsid w:val="00CD6C2A"/>
    <w:rsid w:val="00CE1519"/>
    <w:rsid w:val="00CE214E"/>
    <w:rsid w:val="00CE2218"/>
    <w:rsid w:val="00CE28AC"/>
    <w:rsid w:val="00CE4333"/>
    <w:rsid w:val="00CF1151"/>
    <w:rsid w:val="00CF24A8"/>
    <w:rsid w:val="00CF2C8D"/>
    <w:rsid w:val="00CF2C93"/>
    <w:rsid w:val="00CF4A6F"/>
    <w:rsid w:val="00CF5C8F"/>
    <w:rsid w:val="00CF76F6"/>
    <w:rsid w:val="00D01522"/>
    <w:rsid w:val="00D023D2"/>
    <w:rsid w:val="00D0508C"/>
    <w:rsid w:val="00D07D0F"/>
    <w:rsid w:val="00D12CB9"/>
    <w:rsid w:val="00D1356F"/>
    <w:rsid w:val="00D15D75"/>
    <w:rsid w:val="00D15FBB"/>
    <w:rsid w:val="00D17A74"/>
    <w:rsid w:val="00D21715"/>
    <w:rsid w:val="00D22187"/>
    <w:rsid w:val="00D23F56"/>
    <w:rsid w:val="00D26371"/>
    <w:rsid w:val="00D27DC3"/>
    <w:rsid w:val="00D31DB8"/>
    <w:rsid w:val="00D320B1"/>
    <w:rsid w:val="00D32130"/>
    <w:rsid w:val="00D36044"/>
    <w:rsid w:val="00D41AFB"/>
    <w:rsid w:val="00D53970"/>
    <w:rsid w:val="00D539D2"/>
    <w:rsid w:val="00D54ECA"/>
    <w:rsid w:val="00D55E46"/>
    <w:rsid w:val="00D5698A"/>
    <w:rsid w:val="00D570D4"/>
    <w:rsid w:val="00D62122"/>
    <w:rsid w:val="00D668CF"/>
    <w:rsid w:val="00D66B8D"/>
    <w:rsid w:val="00D76213"/>
    <w:rsid w:val="00D76529"/>
    <w:rsid w:val="00D76D9A"/>
    <w:rsid w:val="00D77AB0"/>
    <w:rsid w:val="00D8006A"/>
    <w:rsid w:val="00D83D1C"/>
    <w:rsid w:val="00D85211"/>
    <w:rsid w:val="00D856AA"/>
    <w:rsid w:val="00D91491"/>
    <w:rsid w:val="00D939A0"/>
    <w:rsid w:val="00D94B98"/>
    <w:rsid w:val="00D94DC9"/>
    <w:rsid w:val="00D95C33"/>
    <w:rsid w:val="00D95CEF"/>
    <w:rsid w:val="00DA04D9"/>
    <w:rsid w:val="00DA1EB3"/>
    <w:rsid w:val="00DA1FCB"/>
    <w:rsid w:val="00DA21C9"/>
    <w:rsid w:val="00DA28D9"/>
    <w:rsid w:val="00DA3A5F"/>
    <w:rsid w:val="00DA549A"/>
    <w:rsid w:val="00DA6461"/>
    <w:rsid w:val="00DA6D54"/>
    <w:rsid w:val="00DA6E27"/>
    <w:rsid w:val="00DB329A"/>
    <w:rsid w:val="00DB355C"/>
    <w:rsid w:val="00DB5CFE"/>
    <w:rsid w:val="00DC59F5"/>
    <w:rsid w:val="00DC718E"/>
    <w:rsid w:val="00DC7B43"/>
    <w:rsid w:val="00DD0FA8"/>
    <w:rsid w:val="00DD1563"/>
    <w:rsid w:val="00DD3814"/>
    <w:rsid w:val="00DD3A63"/>
    <w:rsid w:val="00DD3F81"/>
    <w:rsid w:val="00DD4A9A"/>
    <w:rsid w:val="00DD6CB7"/>
    <w:rsid w:val="00DE0FBB"/>
    <w:rsid w:val="00DE123B"/>
    <w:rsid w:val="00DE1C04"/>
    <w:rsid w:val="00DE5442"/>
    <w:rsid w:val="00DE694F"/>
    <w:rsid w:val="00DE75C0"/>
    <w:rsid w:val="00DF6138"/>
    <w:rsid w:val="00DF6470"/>
    <w:rsid w:val="00DF64BC"/>
    <w:rsid w:val="00DF6C66"/>
    <w:rsid w:val="00DF6F2D"/>
    <w:rsid w:val="00DF7451"/>
    <w:rsid w:val="00DF7B36"/>
    <w:rsid w:val="00E027BD"/>
    <w:rsid w:val="00E02BED"/>
    <w:rsid w:val="00E0536C"/>
    <w:rsid w:val="00E12826"/>
    <w:rsid w:val="00E20750"/>
    <w:rsid w:val="00E2360B"/>
    <w:rsid w:val="00E23897"/>
    <w:rsid w:val="00E23FFC"/>
    <w:rsid w:val="00E25E67"/>
    <w:rsid w:val="00E305E3"/>
    <w:rsid w:val="00E329D3"/>
    <w:rsid w:val="00E376E5"/>
    <w:rsid w:val="00E44664"/>
    <w:rsid w:val="00E453C4"/>
    <w:rsid w:val="00E45F3D"/>
    <w:rsid w:val="00E46740"/>
    <w:rsid w:val="00E50436"/>
    <w:rsid w:val="00E53C24"/>
    <w:rsid w:val="00E55693"/>
    <w:rsid w:val="00E5770E"/>
    <w:rsid w:val="00E60D96"/>
    <w:rsid w:val="00E618C3"/>
    <w:rsid w:val="00E62918"/>
    <w:rsid w:val="00E6440F"/>
    <w:rsid w:val="00E66C33"/>
    <w:rsid w:val="00E66C7B"/>
    <w:rsid w:val="00E718EC"/>
    <w:rsid w:val="00E71BAA"/>
    <w:rsid w:val="00E71F53"/>
    <w:rsid w:val="00E72A3C"/>
    <w:rsid w:val="00E74230"/>
    <w:rsid w:val="00E74A71"/>
    <w:rsid w:val="00E752C9"/>
    <w:rsid w:val="00E80C98"/>
    <w:rsid w:val="00E82F2A"/>
    <w:rsid w:val="00E83450"/>
    <w:rsid w:val="00E9185F"/>
    <w:rsid w:val="00E954FC"/>
    <w:rsid w:val="00E955FD"/>
    <w:rsid w:val="00EA204D"/>
    <w:rsid w:val="00EA41CE"/>
    <w:rsid w:val="00EA4526"/>
    <w:rsid w:val="00EB0D5A"/>
    <w:rsid w:val="00EB2DCB"/>
    <w:rsid w:val="00EB5E8E"/>
    <w:rsid w:val="00EB7725"/>
    <w:rsid w:val="00EC0979"/>
    <w:rsid w:val="00EC2920"/>
    <w:rsid w:val="00EC3115"/>
    <w:rsid w:val="00EC4199"/>
    <w:rsid w:val="00EC53CC"/>
    <w:rsid w:val="00EC6951"/>
    <w:rsid w:val="00ED0988"/>
    <w:rsid w:val="00ED13CA"/>
    <w:rsid w:val="00ED23A8"/>
    <w:rsid w:val="00ED2744"/>
    <w:rsid w:val="00ED39C5"/>
    <w:rsid w:val="00ED7800"/>
    <w:rsid w:val="00ED7D62"/>
    <w:rsid w:val="00EE44D6"/>
    <w:rsid w:val="00EE5293"/>
    <w:rsid w:val="00EE5994"/>
    <w:rsid w:val="00EF0CD8"/>
    <w:rsid w:val="00EF1889"/>
    <w:rsid w:val="00EF2F57"/>
    <w:rsid w:val="00EF6143"/>
    <w:rsid w:val="00EF7068"/>
    <w:rsid w:val="00EF7D08"/>
    <w:rsid w:val="00F01307"/>
    <w:rsid w:val="00F02AEB"/>
    <w:rsid w:val="00F02B02"/>
    <w:rsid w:val="00F07932"/>
    <w:rsid w:val="00F10230"/>
    <w:rsid w:val="00F107D2"/>
    <w:rsid w:val="00F12281"/>
    <w:rsid w:val="00F13FD2"/>
    <w:rsid w:val="00F14FD0"/>
    <w:rsid w:val="00F16527"/>
    <w:rsid w:val="00F17262"/>
    <w:rsid w:val="00F17344"/>
    <w:rsid w:val="00F17858"/>
    <w:rsid w:val="00F218A5"/>
    <w:rsid w:val="00F21E74"/>
    <w:rsid w:val="00F223C0"/>
    <w:rsid w:val="00F23FFA"/>
    <w:rsid w:val="00F25C79"/>
    <w:rsid w:val="00F3152C"/>
    <w:rsid w:val="00F3209D"/>
    <w:rsid w:val="00F329C2"/>
    <w:rsid w:val="00F32AAF"/>
    <w:rsid w:val="00F33D6F"/>
    <w:rsid w:val="00F34A4E"/>
    <w:rsid w:val="00F374D9"/>
    <w:rsid w:val="00F41968"/>
    <w:rsid w:val="00F42B44"/>
    <w:rsid w:val="00F4479F"/>
    <w:rsid w:val="00F45174"/>
    <w:rsid w:val="00F46AE1"/>
    <w:rsid w:val="00F50084"/>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4476"/>
    <w:rsid w:val="00FC26FA"/>
    <w:rsid w:val="00FC293D"/>
    <w:rsid w:val="00FC3F1C"/>
    <w:rsid w:val="00FC57B8"/>
    <w:rsid w:val="00FC670E"/>
    <w:rsid w:val="00FC706F"/>
    <w:rsid w:val="00FC768B"/>
    <w:rsid w:val="00FD1746"/>
    <w:rsid w:val="00FD25D8"/>
    <w:rsid w:val="00FD2B0F"/>
    <w:rsid w:val="00FD7534"/>
    <w:rsid w:val="00FE162C"/>
    <w:rsid w:val="00FE180E"/>
    <w:rsid w:val="00FE2246"/>
    <w:rsid w:val="00FE5129"/>
    <w:rsid w:val="00FE580A"/>
    <w:rsid w:val="00FE607C"/>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rsid w:val="00865A65"/>
    <w:rPr>
      <w:rFonts w:ascii="Arial" w:eastAsiaTheme="minorEastAsia" w:hAnsi="Arial" w:cs="Arial"/>
    </w:rPr>
  </w:style>
  <w:style w:type="paragraph" w:customStyle="1" w:styleId="Nvel1-SemNumerao">
    <w:name w:val="Nível 1-Sem Numeração"/>
    <w:basedOn w:val="Nvel1-SemNum"/>
    <w:link w:val="Nvel1-SemNumeraoChar"/>
    <w:autoRedefine/>
    <w:qFormat/>
    <w:rsid w:val="00F50084"/>
    <w:pPr>
      <w:keepNext w:val="0"/>
      <w:keepLines w:val="0"/>
      <w:spacing w:before="0"/>
      <w:ind w:left="0"/>
    </w:pPr>
    <w:rPr>
      <w:rFonts w:ascii="Tahoma" w:eastAsia="Arial" w:hAnsi="Tahoma" w:cs="Tahoma"/>
      <w:bCs w:val="0"/>
      <w:color w:val="auto"/>
      <w:sz w:val="22"/>
      <w:szCs w:val="22"/>
    </w:rPr>
  </w:style>
  <w:style w:type="character" w:customStyle="1" w:styleId="Nvel1-SemNumeraoChar">
    <w:name w:val="Nível 1-Sem Numeração Char"/>
    <w:basedOn w:val="Nvel1-SemNumChar"/>
    <w:link w:val="Nvel1-SemNumerao"/>
    <w:rsid w:val="00F50084"/>
    <w:rPr>
      <w:rFonts w:ascii="Tahoma" w:eastAsia="Arial" w:hAnsi="Tahoma" w:cs="Tahoma"/>
      <w:b/>
      <w:bCs w:val="0"/>
      <w:color w:val="FF0000"/>
      <w:sz w:val="22"/>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rsid w:val="00865A65"/>
    <w:rPr>
      <w:rFonts w:ascii="Arial" w:eastAsiaTheme="minorEastAsia" w:hAnsi="Arial" w:cs="Arial"/>
    </w:rPr>
  </w:style>
  <w:style w:type="paragraph" w:customStyle="1" w:styleId="Nvel1-SemNumerao">
    <w:name w:val="Nível 1-Sem Numeração"/>
    <w:basedOn w:val="Nvel1-SemNum"/>
    <w:link w:val="Nvel1-SemNumeraoChar"/>
    <w:autoRedefine/>
    <w:qFormat/>
    <w:rsid w:val="00F50084"/>
    <w:pPr>
      <w:keepNext w:val="0"/>
      <w:keepLines w:val="0"/>
      <w:spacing w:before="0"/>
      <w:ind w:left="0"/>
    </w:pPr>
    <w:rPr>
      <w:rFonts w:ascii="Tahoma" w:eastAsia="Arial" w:hAnsi="Tahoma" w:cs="Tahoma"/>
      <w:bCs w:val="0"/>
      <w:color w:val="auto"/>
      <w:sz w:val="22"/>
      <w:szCs w:val="22"/>
    </w:rPr>
  </w:style>
  <w:style w:type="character" w:customStyle="1" w:styleId="Nvel1-SemNumeraoChar">
    <w:name w:val="Nível 1-Sem Numeração Char"/>
    <w:basedOn w:val="Nvel1-SemNumChar"/>
    <w:link w:val="Nvel1-SemNumerao"/>
    <w:rsid w:val="00F50084"/>
    <w:rPr>
      <w:rFonts w:ascii="Tahoma" w:eastAsia="Arial" w:hAnsi="Tahoma" w:cs="Tahoma"/>
      <w:b/>
      <w:bCs w:val="0"/>
      <w:color w:val="FF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3925878">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1997587">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0935571">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26454241">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licitanet.com.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1/lei/l12527.htm" TargetMode="External"/><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078compilado.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8666cons.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licitanet.com.br/" TargetMode="External"/><Relationship Id="rId37" Type="http://schemas.openxmlformats.org/officeDocument/2006/relationships/hyperlink" Target="https://blog.lancefacil.com/bens-e-servicos-comuns/"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cao.pmcamg@gmail.co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planalto.gov.br/ccivil_03/_ato2011-2014/2012/decreto/d7724.ht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F92F7-0E7B-44DB-A9CF-E33A689B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26852</Words>
  <Characters>145006</Characters>
  <Application>Microsoft Office Word</Application>
  <DocSecurity>0</DocSecurity>
  <Lines>1208</Lines>
  <Paragraphs>343</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171515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2</cp:revision>
  <cp:lastPrinted>2025-05-05T19:26:00Z</cp:lastPrinted>
  <dcterms:created xsi:type="dcterms:W3CDTF">2025-06-17T22:13:00Z</dcterms:created>
  <dcterms:modified xsi:type="dcterms:W3CDTF">2025-06-17T22:13:00Z</dcterms:modified>
</cp:coreProperties>
</file>